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rPr>
          <w:b/>
          <w:sz w:val="96"/>
          <w:szCs w:val="96"/>
        </w:rPr>
      </w:pPr>
      <w:r>
        <w:rPr>
          <w:b/>
          <w:sz w:val="96"/>
          <w:szCs w:val="96"/>
        </w:rPr>
      </w:r>
      <w:r/>
    </w:p>
    <w:p>
      <w:pPr>
        <w:jc w:val="center"/>
        <w:rPr>
          <w:b/>
          <w:sz w:val="96"/>
          <w:szCs w:val="96"/>
        </w:rPr>
      </w:pPr>
      <w:r>
        <w:rPr>
          <w:b/>
          <w:sz w:val="96"/>
          <w:szCs w:val="96"/>
        </w:rPr>
        <w:t xml:space="preserve">招</w:t>
      </w:r>
      <w:r>
        <w:rPr>
          <w:b/>
          <w:sz w:val="96"/>
          <w:szCs w:val="96"/>
        </w:rPr>
        <w:t xml:space="preserve">  </w:t>
      </w:r>
      <w:r>
        <w:rPr>
          <w:b/>
          <w:sz w:val="96"/>
          <w:szCs w:val="96"/>
        </w:rPr>
        <w:t xml:space="preserve">标</w:t>
      </w:r>
      <w:r>
        <w:rPr>
          <w:b/>
          <w:sz w:val="96"/>
          <w:szCs w:val="96"/>
        </w:rPr>
        <w:t xml:space="preserve">  </w:t>
      </w:r>
      <w:r>
        <w:rPr>
          <w:b/>
          <w:sz w:val="96"/>
          <w:szCs w:val="96"/>
        </w:rPr>
        <w:t xml:space="preserve">文</w:t>
      </w:r>
      <w:r>
        <w:rPr>
          <w:b/>
          <w:sz w:val="96"/>
          <w:szCs w:val="96"/>
        </w:rPr>
        <w:t xml:space="preserve">  </w:t>
      </w:r>
      <w:r>
        <w:rPr>
          <w:b/>
          <w:sz w:val="96"/>
          <w:szCs w:val="96"/>
        </w:rPr>
        <w:t xml:space="preserve">件</w:t>
      </w:r>
      <w:r/>
    </w:p>
    <w:p>
      <w:r/>
      <w:r/>
    </w:p>
    <w:p>
      <w:r/>
      <w:r/>
    </w:p>
    <w:p>
      <w:r/>
      <w:r/>
    </w:p>
    <w:p>
      <w:pPr>
        <w:pStyle w:val="744"/>
        <w:ind w:firstLine="280"/>
        <w:rPr>
          <w:rFonts w:ascii="Times New Roman" w:hAnsi="Times New Roman" w:eastAsia="宋体"/>
        </w:rPr>
      </w:pPr>
      <w:r>
        <w:rPr>
          <w:rFonts w:ascii="Times New Roman" w:hAnsi="Times New Roman" w:eastAsia="宋体"/>
        </w:rPr>
      </w:r>
      <w:r/>
    </w:p>
    <w:p>
      <w:pPr>
        <w:pStyle w:val="745"/>
        <w:ind w:firstLine="560"/>
        <w:rPr>
          <w:rFonts w:ascii="Times New Roman"/>
        </w:rPr>
      </w:pPr>
      <w:r>
        <w:rPr>
          <w:rFonts w:ascii="Times New Roman"/>
        </w:rPr>
      </w:r>
      <w:r/>
    </w:p>
    <w:p>
      <w:pPr>
        <w:pStyle w:val="744"/>
        <w:ind w:firstLine="280"/>
        <w:rPr>
          <w:rFonts w:ascii="Times New Roman" w:hAnsi="Times New Roman" w:eastAsia="宋体"/>
        </w:rPr>
      </w:pPr>
      <w:r>
        <w:rPr>
          <w:rFonts w:ascii="Times New Roman" w:hAnsi="Times New Roman" w:eastAsia="宋体"/>
        </w:rPr>
      </w:r>
      <w:r/>
    </w:p>
    <w:p>
      <w:r/>
      <w:r/>
    </w:p>
    <w:p>
      <w:pPr>
        <w:rPr>
          <w:b/>
          <w:sz w:val="44"/>
          <w:szCs w:val="44"/>
        </w:rPr>
      </w:pPr>
      <w:r>
        <w:rPr>
          <w:b/>
          <w:sz w:val="44"/>
          <w:szCs w:val="44"/>
        </w:rPr>
      </w:r>
      <w:r/>
    </w:p>
    <w:p>
      <w:pPr>
        <w:ind w:firstLine="442"/>
        <w:spacing w:line="360" w:lineRule="auto"/>
        <w:rPr>
          <w:b/>
          <w:sz w:val="36"/>
          <w:szCs w:val="36"/>
        </w:rPr>
      </w:pPr>
      <w:r>
        <w:rPr>
          <w:rFonts w:hint="eastAsia"/>
          <w:b/>
          <w:sz w:val="36"/>
          <w:szCs w:val="36"/>
        </w:rPr>
        <w:t xml:space="preserve">   </w:t>
      </w:r>
      <w:r>
        <w:rPr>
          <w:rFonts w:hint="eastAsia"/>
          <w:b/>
          <w:sz w:val="36"/>
          <w:szCs w:val="36"/>
        </w:rPr>
        <w:t xml:space="preserve">项目编号：</w:t>
      </w:r>
      <w:r>
        <w:rPr>
          <w:rFonts w:hint="eastAsia"/>
          <w:b/>
          <w:sz w:val="36"/>
          <w:szCs w:val="36"/>
        </w:rPr>
        <w:t xml:space="preserve">JSZC-320581-CSYT-G2026-0001</w:t>
      </w:r>
      <w:r/>
    </w:p>
    <w:p>
      <w:pPr>
        <w:ind w:left="2652" w:hanging="2209"/>
        <w:spacing w:line="360" w:lineRule="auto"/>
        <w:rPr>
          <w:b/>
          <w:sz w:val="36"/>
          <w:szCs w:val="36"/>
        </w:rPr>
      </w:pPr>
      <w:r>
        <w:rPr>
          <w:rFonts w:hint="eastAsia"/>
          <w:b/>
          <w:sz w:val="36"/>
          <w:szCs w:val="36"/>
        </w:rPr>
        <w:t xml:space="preserve">   </w:t>
      </w:r>
      <w:r>
        <w:rPr>
          <w:rFonts w:hint="eastAsia"/>
          <w:b/>
          <w:sz w:val="36"/>
          <w:szCs w:val="36"/>
        </w:rPr>
        <w:t xml:space="preserve">项目名称：</w:t>
      </w:r>
      <w:r>
        <w:rPr>
          <w:rFonts w:hint="eastAsia"/>
          <w:b/>
          <w:sz w:val="36"/>
          <w:szCs w:val="36"/>
        </w:rPr>
        <w:t xml:space="preserve">2026</w:t>
      </w:r>
      <w:r>
        <w:rPr>
          <w:rFonts w:hint="eastAsia"/>
          <w:b/>
          <w:sz w:val="36"/>
          <w:szCs w:val="36"/>
        </w:rPr>
        <w:t xml:space="preserve">年度智慧交通传输设备运维服务</w:t>
      </w:r>
      <w:r/>
    </w:p>
    <w:p>
      <w:pPr>
        <w:ind w:firstLine="442"/>
        <w:spacing w:line="360" w:lineRule="auto"/>
        <w:rPr>
          <w:b/>
          <w:sz w:val="36"/>
          <w:szCs w:val="36"/>
        </w:rPr>
      </w:pPr>
      <w:r>
        <w:rPr>
          <w:rFonts w:hint="eastAsia"/>
          <w:b/>
          <w:sz w:val="36"/>
          <w:szCs w:val="36"/>
        </w:rPr>
        <w:t xml:space="preserve">   </w:t>
      </w:r>
      <w:r>
        <w:rPr>
          <w:rFonts w:hint="eastAsia"/>
          <w:b/>
          <w:sz w:val="36"/>
          <w:szCs w:val="36"/>
        </w:rPr>
        <w:t xml:space="preserve">项目属性：服务类项目</w:t>
      </w:r>
      <w:r/>
    </w:p>
    <w:p>
      <w:pPr>
        <w:spacing w:line="360" w:lineRule="auto"/>
        <w:rPr>
          <w:b/>
          <w:sz w:val="44"/>
          <w:szCs w:val="44"/>
        </w:rPr>
      </w:pPr>
      <w:r>
        <w:rPr>
          <w:b/>
          <w:sz w:val="44"/>
          <w:szCs w:val="44"/>
        </w:rPr>
      </w:r>
      <w:r/>
    </w:p>
    <w:p>
      <w:pPr>
        <w:pStyle w:val="744"/>
        <w:ind w:firstLine="442"/>
        <w:spacing w:line="360" w:lineRule="auto"/>
        <w:rPr>
          <w:rFonts w:ascii="Times New Roman" w:hAnsi="Times New Roman" w:eastAsia="宋体"/>
          <w:b/>
          <w:sz w:val="44"/>
          <w:szCs w:val="44"/>
        </w:rPr>
      </w:pPr>
      <w:r>
        <w:rPr>
          <w:rFonts w:ascii="Times New Roman" w:hAnsi="Times New Roman" w:eastAsia="宋体"/>
          <w:b/>
          <w:sz w:val="44"/>
          <w:szCs w:val="44"/>
        </w:rPr>
      </w:r>
      <w:r/>
    </w:p>
    <w:p>
      <w:pPr>
        <w:spacing w:line="360" w:lineRule="auto"/>
        <w:rPr>
          <w:b/>
          <w:sz w:val="44"/>
          <w:szCs w:val="44"/>
        </w:rPr>
      </w:pPr>
      <w:r>
        <w:rPr>
          <w:b/>
          <w:sz w:val="44"/>
          <w:szCs w:val="44"/>
        </w:rPr>
      </w:r>
      <w:r/>
    </w:p>
    <w:p>
      <w:pPr>
        <w:spacing w:line="360" w:lineRule="auto"/>
        <w:rPr>
          <w:b/>
          <w:sz w:val="44"/>
          <w:szCs w:val="44"/>
        </w:rPr>
      </w:pPr>
      <w:r>
        <w:rPr>
          <w:b/>
          <w:sz w:val="44"/>
          <w:szCs w:val="44"/>
        </w:rPr>
      </w:r>
      <w:r/>
    </w:p>
    <w:p>
      <w:pPr>
        <w:spacing w:line="360" w:lineRule="auto"/>
        <w:rPr>
          <w:b/>
          <w:sz w:val="44"/>
          <w:szCs w:val="44"/>
        </w:rPr>
      </w:pPr>
      <w:r>
        <w:rPr>
          <w:b/>
          <w:sz w:val="44"/>
          <w:szCs w:val="44"/>
        </w:rPr>
      </w:r>
      <w:r/>
    </w:p>
    <w:p>
      <w:pPr>
        <w:pStyle w:val="743"/>
        <w:spacing w:line="360" w:lineRule="auto"/>
        <w:rPr>
          <w:rFonts w:ascii="Times New Roman" w:hAnsi="Times New Roman" w:eastAsia="宋体"/>
        </w:rPr>
      </w:pPr>
      <w:r>
        <w:rPr>
          <w:rFonts w:ascii="Times New Roman" w:hAnsi="Times New Roman" w:eastAsia="宋体"/>
        </w:rPr>
      </w:r>
      <w:r/>
    </w:p>
    <w:p>
      <w:pPr>
        <w:jc w:val="center"/>
        <w:spacing w:line="360" w:lineRule="auto"/>
        <w:rPr>
          <w:b/>
          <w:sz w:val="44"/>
          <w:szCs w:val="44"/>
        </w:rPr>
      </w:pPr>
      <w:r>
        <w:rPr>
          <w:rFonts w:hint="eastAsia"/>
          <w:b/>
          <w:sz w:val="44"/>
          <w:szCs w:val="44"/>
        </w:rPr>
        <w:t xml:space="preserve">常熟市</w:t>
      </w:r>
      <w:r>
        <w:rPr>
          <w:rFonts w:hint="eastAsia"/>
          <w:b/>
          <w:sz w:val="44"/>
          <w:szCs w:val="44"/>
        </w:rPr>
        <w:t xml:space="preserve">永拓工程</w:t>
      </w:r>
      <w:r>
        <w:rPr>
          <w:rFonts w:hint="eastAsia"/>
          <w:b/>
          <w:sz w:val="44"/>
          <w:szCs w:val="44"/>
        </w:rPr>
        <w:t xml:space="preserve">咨询有限公司</w:t>
      </w:r>
      <w:r/>
    </w:p>
    <w:p>
      <w:pPr>
        <w:jc w:val="center"/>
        <w:spacing w:line="360" w:lineRule="auto"/>
        <w:rPr>
          <w:sz w:val="36"/>
          <w:szCs w:val="36"/>
        </w:rPr>
      </w:pPr>
      <w:r>
        <w:rPr>
          <w:rFonts w:hint="eastAsia"/>
          <w:b/>
          <w:sz w:val="44"/>
          <w:szCs w:val="44"/>
        </w:rPr>
        <w:t xml:space="preserve">2026</w:t>
      </w:r>
      <w:r>
        <w:rPr>
          <w:rFonts w:hint="eastAsia"/>
          <w:b/>
          <w:sz w:val="44"/>
          <w:szCs w:val="44"/>
        </w:rPr>
        <w:t xml:space="preserve">年</w:t>
      </w:r>
      <w:r>
        <w:rPr>
          <w:rFonts w:hint="eastAsia"/>
          <w:b/>
          <w:sz w:val="44"/>
          <w:szCs w:val="44"/>
        </w:rPr>
        <w:t xml:space="preserve">1</w:t>
      </w:r>
      <w:r>
        <w:rPr>
          <w:rFonts w:hint="eastAsia"/>
          <w:b/>
          <w:sz w:val="44"/>
          <w:szCs w:val="44"/>
        </w:rPr>
        <w:t xml:space="preserve">月</w:t>
      </w:r>
      <w:r>
        <w:rPr>
          <w:rFonts w:hint="eastAsia"/>
          <w:b/>
          <w:sz w:val="44"/>
          <w:szCs w:val="44"/>
        </w:rPr>
        <w:t xml:space="preserve">21</w:t>
      </w:r>
      <w:r>
        <w:rPr>
          <w:rFonts w:hint="eastAsia"/>
          <w:b/>
          <w:sz w:val="44"/>
          <w:szCs w:val="44"/>
        </w:rPr>
        <w:t xml:space="preserve">日</w:t>
      </w:r>
      <w:r>
        <w:br w:type="page" w:clear="all"/>
      </w:r>
      <w:r>
        <w:rPr>
          <w:b/>
          <w:sz w:val="36"/>
          <w:szCs w:val="36"/>
        </w:rPr>
        <w:t xml:space="preserve">目</w:t>
      </w:r>
      <w:r>
        <w:rPr>
          <w:b/>
          <w:sz w:val="36"/>
          <w:szCs w:val="36"/>
        </w:rPr>
        <w:t xml:space="preserve">   </w:t>
      </w:r>
      <w:r>
        <w:rPr>
          <w:b/>
          <w:sz w:val="36"/>
          <w:szCs w:val="36"/>
        </w:rPr>
        <w:t xml:space="preserve">录</w:t>
      </w:r>
      <w:bookmarkStart w:id="0" w:name="_Toc158691765"/>
      <w:r/>
      <w:r/>
    </w:p>
    <w:p>
      <w:pPr>
        <w:pStyle w:val="762"/>
        <w:rPr>
          <w:rFonts w:cstheme="minorBidi"/>
          <w:b w:val="0"/>
          <w:bCs w:val="0"/>
          <w:caps w:val="0"/>
          <w:sz w:val="22"/>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tooltip="#_Toc217553589" w:anchor="_Toc217553589" w:history="1">
        <w:r>
          <w:rPr>
            <w:rStyle w:val="790"/>
            <w:rFonts w:hint="eastAsia"/>
            <w:color w:val="auto"/>
          </w:rPr>
          <w:t xml:space="preserve">第一章</w:t>
        </w:r>
        <w:r>
          <w:rPr>
            <w:rStyle w:val="790"/>
            <w:rFonts w:hint="eastAsia"/>
            <w:color w:val="auto"/>
          </w:rPr>
          <w:t xml:space="preserve">  </w:t>
        </w:r>
        <w:r>
          <w:rPr>
            <w:rStyle w:val="790"/>
            <w:rFonts w:hint="eastAsia"/>
            <w:color w:val="auto"/>
          </w:rPr>
          <w:t xml:space="preserve">投标邀请</w:t>
        </w:r>
        <w:r>
          <w:rPr>
            <w:rFonts w:hint="eastAsia"/>
          </w:rPr>
          <w:tab/>
        </w:r>
        <w:r>
          <w:rPr>
            <w:rFonts w:hint="eastAsia"/>
          </w:rPr>
          <w:fldChar w:fldCharType="begin"/>
        </w:r>
        <w:r>
          <w:rPr>
            <w:rFonts w:hint="eastAsia"/>
          </w:rPr>
          <w:instrText xml:space="preserve"> </w:instrText>
        </w:r>
        <w:r>
          <w:instrText xml:space="preserve">PAGEREF _Toc217553589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2"/>
        <w:rPr>
          <w:rFonts w:cstheme="minorBidi"/>
          <w:b w:val="0"/>
          <w:bCs w:val="0"/>
          <w:caps w:val="0"/>
          <w:sz w:val="22"/>
          <w:szCs w:val="24"/>
          <w14:ligatures w14:val="standardContextual"/>
        </w:rPr>
      </w:pPr>
      <w:r/>
      <w:hyperlink w:tooltip="#_Toc217553590" w:anchor="_Toc217553590" w:history="1">
        <w:r>
          <w:rPr>
            <w:rStyle w:val="790"/>
            <w:rFonts w:hint="eastAsia"/>
            <w:color w:val="auto"/>
          </w:rPr>
          <w:t xml:space="preserve">第二章</w:t>
        </w:r>
        <w:r>
          <w:rPr>
            <w:rStyle w:val="790"/>
            <w:rFonts w:hint="eastAsia"/>
            <w:color w:val="auto"/>
          </w:rPr>
          <w:t xml:space="preserve">  </w:t>
        </w:r>
        <w:r>
          <w:rPr>
            <w:rStyle w:val="790"/>
            <w:rFonts w:hint="eastAsia"/>
            <w:color w:val="auto"/>
          </w:rPr>
          <w:t xml:space="preserve">投标人须知</w:t>
        </w:r>
        <w:r>
          <w:rPr>
            <w:rFonts w:hint="eastAsia"/>
          </w:rPr>
          <w:tab/>
        </w:r>
        <w:r>
          <w:rPr>
            <w:rFonts w:hint="eastAsia"/>
          </w:rPr>
          <w:fldChar w:fldCharType="begin"/>
        </w:r>
        <w:r>
          <w:rPr>
            <w:rFonts w:hint="eastAsia"/>
          </w:rPr>
          <w:instrText xml:space="preserve"> </w:instrText>
        </w:r>
        <w:r>
          <w:instrText xml:space="preserve">PAGEREF _Toc217553590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591" w:anchor="_Toc217553591" w:history="1">
        <w:r>
          <w:rPr>
            <w:rStyle w:val="790"/>
            <w:rFonts w:hint="eastAsia" w:ascii="Times New Roman" w:hAnsi="Times New Roman"/>
            <w:color w:val="auto"/>
          </w:rPr>
          <w:t xml:space="preserve">一、总则</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_Toc217553591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7</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592" w:anchor="_Toc217553592" w:history="1">
        <w:r>
          <w:rPr>
            <w:rStyle w:val="790"/>
            <w:rFonts w:hint="eastAsia" w:ascii="Times New Roman" w:hAnsi="Times New Roman"/>
            <w:color w:val="auto"/>
          </w:rPr>
          <w:t xml:space="preserve">二、招标文件的说明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_Toc217553592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593" w:anchor="_Toc217553593" w:history="1">
        <w:r>
          <w:rPr>
            <w:rStyle w:val="790"/>
            <w:rFonts w:hint="eastAsia" w:ascii="Times New Roman" w:hAnsi="Times New Roman"/>
            <w:color w:val="auto"/>
          </w:rPr>
          <w:t xml:space="preserve">三、投标文件的编制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_Toc217553593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594" w:anchor="_Toc217553594" w:history="1">
        <w:r>
          <w:rPr>
            <w:rStyle w:val="790"/>
            <w:rFonts w:hint="eastAsia" w:ascii="Times New Roman" w:hAnsi="Times New Roman"/>
            <w:color w:val="auto"/>
          </w:rPr>
          <w:t xml:space="preserve">四、投标文件的提交</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_Toc217553594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595" w:anchor="_Toc217553595" w:history="1">
        <w:r>
          <w:rPr>
            <w:rStyle w:val="790"/>
            <w:rFonts w:hint="eastAsia" w:ascii="Times New Roman" w:hAnsi="Times New Roman"/>
            <w:color w:val="auto"/>
          </w:rPr>
          <w:t xml:space="preserve">五、开标与评标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_Toc217553595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596" w:anchor="_Toc217553596" w:history="1">
        <w:r>
          <w:rPr>
            <w:rStyle w:val="790"/>
            <w:rFonts w:hint="eastAsia" w:ascii="Times New Roman" w:hAnsi="Times New Roman"/>
            <w:color w:val="auto"/>
          </w:rPr>
          <w:t xml:space="preserve">六、定标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_Toc217553596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14</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597" w:anchor="_Toc217553597" w:history="1">
        <w:r>
          <w:rPr>
            <w:rStyle w:val="790"/>
            <w:rFonts w:hint="eastAsia" w:ascii="Times New Roman" w:hAnsi="Times New Roman"/>
            <w:color w:val="auto"/>
          </w:rPr>
          <w:t xml:space="preserve">七、授予合同</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_Toc217553597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16</w:t>
        </w:r>
        <w:r>
          <w:rPr>
            <w:rFonts w:hint="eastAsia" w:ascii="Times New Roman" w:hAnsi="Times New Roman"/>
          </w:rPr>
          <w:fldChar w:fldCharType="end"/>
        </w:r>
      </w:hyperlink>
      <w:r/>
      <w:r/>
    </w:p>
    <w:p>
      <w:pPr>
        <w:pStyle w:val="762"/>
        <w:rPr>
          <w:rFonts w:cstheme="minorBidi"/>
          <w:b w:val="0"/>
          <w:bCs w:val="0"/>
          <w:caps w:val="0"/>
          <w:sz w:val="22"/>
          <w:szCs w:val="24"/>
          <w14:ligatures w14:val="standardContextual"/>
        </w:rPr>
      </w:pPr>
      <w:r/>
      <w:hyperlink w:tooltip="#_Toc217553598" w:anchor="_Toc217553598" w:history="1">
        <w:r>
          <w:rPr>
            <w:rStyle w:val="790"/>
            <w:rFonts w:hint="eastAsia"/>
            <w:color w:val="auto"/>
          </w:rPr>
          <w:t xml:space="preserve">第三章</w:t>
        </w:r>
        <w:r>
          <w:rPr>
            <w:rStyle w:val="790"/>
            <w:rFonts w:hint="eastAsia"/>
            <w:color w:val="auto"/>
          </w:rPr>
          <w:t xml:space="preserve">  </w:t>
        </w:r>
        <w:r>
          <w:rPr>
            <w:rStyle w:val="790"/>
            <w:rFonts w:hint="eastAsia"/>
            <w:color w:val="auto"/>
          </w:rPr>
          <w:t xml:space="preserve">合同文本</w:t>
        </w:r>
        <w:r>
          <w:rPr>
            <w:rFonts w:hint="eastAsia"/>
          </w:rPr>
          <w:tab/>
        </w:r>
        <w:r>
          <w:rPr>
            <w:rFonts w:hint="eastAsia"/>
          </w:rPr>
          <w:fldChar w:fldCharType="begin"/>
        </w:r>
        <w:r>
          <w:rPr>
            <w:rFonts w:hint="eastAsia"/>
          </w:rPr>
          <w:instrText xml:space="preserve"> </w:instrText>
        </w:r>
        <w:r>
          <w:instrText xml:space="preserve">PAGEREF _Toc217553598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62"/>
        <w:rPr>
          <w:rFonts w:cstheme="minorBidi"/>
          <w:b w:val="0"/>
          <w:bCs w:val="0"/>
          <w:caps w:val="0"/>
          <w:sz w:val="22"/>
          <w:szCs w:val="24"/>
          <w14:ligatures w14:val="standardContextual"/>
        </w:rPr>
      </w:pPr>
      <w:r/>
      <w:hyperlink w:tooltip="#_Toc217553599" w:anchor="_Toc217553599" w:history="1">
        <w:r>
          <w:rPr>
            <w:rStyle w:val="790"/>
            <w:rFonts w:hint="eastAsia"/>
            <w:color w:val="auto"/>
          </w:rPr>
          <w:t xml:space="preserve">第四章</w:t>
        </w:r>
        <w:r>
          <w:rPr>
            <w:rStyle w:val="790"/>
            <w:rFonts w:hint="eastAsia"/>
            <w:color w:val="auto"/>
          </w:rPr>
          <w:t xml:space="preserve">  </w:t>
        </w:r>
        <w:r>
          <w:rPr>
            <w:rStyle w:val="790"/>
            <w:rFonts w:hint="eastAsia"/>
            <w:color w:val="auto"/>
          </w:rPr>
          <w:t xml:space="preserve">采购需求</w:t>
        </w:r>
        <w:r>
          <w:rPr>
            <w:rFonts w:hint="eastAsia"/>
          </w:rPr>
          <w:tab/>
        </w:r>
        <w:r>
          <w:rPr>
            <w:rFonts w:hint="eastAsia"/>
          </w:rPr>
          <w:fldChar w:fldCharType="begin"/>
        </w:r>
        <w:r>
          <w:rPr>
            <w:rFonts w:hint="eastAsia"/>
          </w:rPr>
          <w:instrText xml:space="preserve"> </w:instrText>
        </w:r>
        <w:r>
          <w:instrText xml:space="preserve">PAGEREF _Toc217553599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00" w:anchor="_Toc217553600" w:history="1">
        <w:r>
          <w:rPr>
            <w:rStyle w:val="790"/>
            <w:rFonts w:hint="eastAsia" w:ascii="Times New Roman" w:hAnsi="Times New Roman"/>
            <w:color w:val="auto"/>
          </w:rPr>
          <w:t xml:space="preserve">一、项目说明：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_Toc217553600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25</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01" w:anchor="_Toc217553601" w:history="1">
        <w:r>
          <w:rPr>
            <w:rStyle w:val="790"/>
            <w:rFonts w:hint="eastAsia" w:ascii="Times New Roman" w:hAnsi="Times New Roman"/>
            <w:color w:val="auto"/>
          </w:rPr>
          <w:t xml:space="preserve">二、项目服务内容：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_Toc217553601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26</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02" w:anchor="_Toc217553602" w:history="1">
        <w:r>
          <w:rPr>
            <w:rStyle w:val="790"/>
            <w:rFonts w:hint="eastAsia" w:ascii="Times New Roman" w:hAnsi="Times New Roman"/>
            <w:color w:val="auto"/>
          </w:rPr>
          <w:t xml:space="preserve">三、项目服务要求：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_Toc217553602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27</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03" w:anchor="_Toc217553603" w:history="1">
        <w:r>
          <w:rPr>
            <w:rStyle w:val="790"/>
            <w:rFonts w:hint="eastAsia" w:ascii="Times New Roman" w:hAnsi="Times New Roman"/>
            <w:color w:val="auto"/>
          </w:rPr>
          <w:t xml:space="preserve">四、具体运行维护要求：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_Toc217553603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31</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04" w:anchor="_Toc217553604" w:history="1">
        <w:r>
          <w:rPr>
            <w:rStyle w:val="790"/>
            <w:rFonts w:hint="eastAsia" w:ascii="Times New Roman" w:hAnsi="Times New Roman"/>
            <w:color w:val="auto"/>
          </w:rPr>
          <w:t xml:space="preserve">五、报价要求：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_Toc217553604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35</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05" w:anchor="_Toc217553605" w:history="1">
        <w:r>
          <w:rPr>
            <w:rStyle w:val="790"/>
            <w:rFonts w:hint="eastAsia" w:ascii="Times New Roman" w:hAnsi="Times New Roman"/>
            <w:color w:val="auto"/>
          </w:rPr>
          <w:t xml:space="preserve">六、验收要求：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_Toc217553605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35</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06" w:anchor="_Toc217553606" w:history="1">
        <w:r>
          <w:rPr>
            <w:rStyle w:val="790"/>
            <w:rFonts w:hint="eastAsia" w:ascii="Times New Roman" w:hAnsi="Times New Roman"/>
            <w:color w:val="auto"/>
          </w:rPr>
          <w:t xml:space="preserve">七、考核办法：</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_Toc217553606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36</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07" w:anchor="_Toc217553607" w:history="1">
        <w:r>
          <w:rPr>
            <w:rStyle w:val="790"/>
            <w:rFonts w:hint="eastAsia" w:ascii="Times New Roman" w:hAnsi="Times New Roman"/>
            <w:color w:val="auto"/>
          </w:rPr>
          <w:t xml:space="preserve">八、综合说明：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_Toc217553607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36</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08" w:anchor="_Toc217553608" w:history="1">
        <w:r>
          <w:rPr>
            <w:rStyle w:val="790"/>
            <w:rFonts w:hint="eastAsia" w:ascii="Times New Roman" w:hAnsi="Times New Roman"/>
            <w:color w:val="auto"/>
          </w:rPr>
          <w:t xml:space="preserve">九、附件：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_Toc217553608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36</w:t>
        </w:r>
        <w:r>
          <w:rPr>
            <w:rFonts w:hint="eastAsia" w:ascii="Times New Roman" w:hAnsi="Times New Roman"/>
          </w:rPr>
          <w:fldChar w:fldCharType="end"/>
        </w:r>
      </w:hyperlink>
      <w:r/>
      <w:r/>
    </w:p>
    <w:p>
      <w:pPr>
        <w:pStyle w:val="762"/>
        <w:rPr>
          <w:rFonts w:cstheme="minorBidi"/>
          <w:b w:val="0"/>
          <w:bCs w:val="0"/>
          <w:caps w:val="0"/>
          <w:sz w:val="22"/>
          <w:szCs w:val="24"/>
          <w14:ligatures w14:val="standardContextual"/>
        </w:rPr>
      </w:pPr>
      <w:r/>
      <w:hyperlink w:tooltip="#_Toc217553609" w:anchor="_Toc217553609" w:history="1">
        <w:r>
          <w:rPr>
            <w:rStyle w:val="790"/>
            <w:rFonts w:hint="eastAsia"/>
            <w:color w:val="auto"/>
          </w:rPr>
          <w:t xml:space="preserve">第五章</w:t>
        </w:r>
        <w:r>
          <w:rPr>
            <w:rStyle w:val="790"/>
            <w:rFonts w:hint="eastAsia"/>
            <w:color w:val="auto"/>
          </w:rPr>
          <w:t xml:space="preserve">  </w:t>
        </w:r>
        <w:r>
          <w:rPr>
            <w:rStyle w:val="790"/>
            <w:rFonts w:hint="eastAsia"/>
            <w:color w:val="auto"/>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_Toc217553609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10" w:anchor="_Toc217553610" w:history="1">
        <w:r>
          <w:rPr>
            <w:rStyle w:val="790"/>
            <w:rFonts w:hint="eastAsia" w:ascii="Times New Roman" w:hAnsi="Times New Roman"/>
            <w:color w:val="auto"/>
          </w:rPr>
          <w:t xml:space="preserve">一、评标方法</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_Toc217553610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40</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11" w:anchor="_Toc217553611" w:history="1">
        <w:r>
          <w:rPr>
            <w:rStyle w:val="790"/>
            <w:rFonts w:hint="eastAsia" w:ascii="Times New Roman" w:hAnsi="Times New Roman"/>
            <w:color w:val="auto"/>
          </w:rPr>
          <w:t xml:space="preserve">二、评审因素、权值及评分标准</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_Toc217553611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40</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12" w:anchor="_Toc217553612" w:history="1">
        <w:r>
          <w:rPr>
            <w:rStyle w:val="790"/>
            <w:rFonts w:hint="eastAsia" w:ascii="Times New Roman" w:hAnsi="Times New Roman"/>
            <w:color w:val="auto"/>
          </w:rPr>
          <w:t xml:space="preserve">三、政府采购政策：</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_Toc217553612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43</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13" w:anchor="_Toc217553613" w:history="1">
        <w:r>
          <w:rPr>
            <w:rStyle w:val="790"/>
            <w:rFonts w:hint="eastAsia" w:ascii="Times New Roman" w:hAnsi="Times New Roman"/>
            <w:color w:val="auto"/>
          </w:rPr>
          <w:t xml:space="preserve">四、信用记录：</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_Toc217553613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44</w:t>
        </w:r>
        <w:r>
          <w:rPr>
            <w:rFonts w:hint="eastAsia" w:ascii="Times New Roman" w:hAnsi="Times New Roman"/>
          </w:rPr>
          <w:fldChar w:fldCharType="end"/>
        </w:r>
      </w:hyperlink>
      <w:r/>
      <w:r/>
    </w:p>
    <w:p>
      <w:pPr>
        <w:pStyle w:val="762"/>
        <w:rPr>
          <w:rFonts w:cstheme="minorBidi"/>
          <w:b w:val="0"/>
          <w:bCs w:val="0"/>
          <w:caps w:val="0"/>
          <w:sz w:val="22"/>
          <w:szCs w:val="24"/>
          <w14:ligatures w14:val="standardContextual"/>
        </w:rPr>
      </w:pPr>
      <w:r/>
      <w:hyperlink w:tooltip="#_Toc217553614" w:anchor="_Toc217553614" w:history="1">
        <w:r>
          <w:rPr>
            <w:rStyle w:val="790"/>
            <w:rFonts w:hint="eastAsia"/>
            <w:color w:val="auto"/>
          </w:rPr>
          <w:t xml:space="preserve">第六章</w:t>
        </w:r>
        <w:r>
          <w:rPr>
            <w:rStyle w:val="790"/>
            <w:rFonts w:hint="eastAsia"/>
            <w:color w:val="auto"/>
          </w:rPr>
          <w:t xml:space="preserve">  </w:t>
        </w:r>
        <w:r>
          <w:rPr>
            <w:rStyle w:val="790"/>
            <w:rFonts w:hint="eastAsia"/>
            <w:color w:val="auto"/>
          </w:rPr>
          <w:t xml:space="preserve">投标文件格式</w:t>
        </w:r>
        <w:r>
          <w:rPr>
            <w:rFonts w:hint="eastAsia"/>
          </w:rPr>
          <w:tab/>
        </w:r>
        <w:r>
          <w:rPr>
            <w:rFonts w:hint="eastAsia"/>
          </w:rPr>
          <w:fldChar w:fldCharType="begin"/>
        </w:r>
        <w:r>
          <w:rPr>
            <w:rFonts w:hint="eastAsia"/>
          </w:rPr>
          <w:instrText xml:space="preserve"> </w:instrText>
        </w:r>
        <w:r>
          <w:instrText xml:space="preserve">PAGEREF _Toc217553614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15" w:anchor="_Toc217553615"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1 </w:t>
        </w:r>
        <w:r>
          <w:rPr>
            <w:rStyle w:val="790"/>
            <w:rFonts w:hint="eastAsia" w:ascii="Times New Roman" w:hAnsi="Times New Roman"/>
            <w:color w:val="auto"/>
          </w:rPr>
          <w:t xml:space="preserve">开标一览表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_Toc217553615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47</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16" w:anchor="_Toc217553616"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2 </w:t>
        </w:r>
        <w:r>
          <w:rPr>
            <w:rStyle w:val="790"/>
            <w:rFonts w:hint="eastAsia" w:ascii="Times New Roman" w:hAnsi="Times New Roman"/>
            <w:color w:val="auto"/>
          </w:rPr>
          <w:t xml:space="preserve">具备履行合同所必需的设备和专业技术能力的书面声明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_Toc217553616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48</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17" w:anchor="_Toc217553617"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3 </w:t>
        </w:r>
        <w:r>
          <w:rPr>
            <w:rStyle w:val="790"/>
            <w:rFonts w:hint="eastAsia" w:ascii="Times New Roman" w:hAnsi="Times New Roman"/>
            <w:color w:val="auto"/>
          </w:rPr>
          <w:t xml:space="preserve">参加政府采购活动前</w:t>
        </w:r>
        <w:r>
          <w:rPr>
            <w:rStyle w:val="790"/>
            <w:rFonts w:hint="eastAsia" w:ascii="Times New Roman" w:hAnsi="Times New Roman"/>
            <w:color w:val="auto"/>
          </w:rPr>
          <w:t xml:space="preserve">3</w:t>
        </w:r>
        <w:r>
          <w:rPr>
            <w:rStyle w:val="790"/>
            <w:rFonts w:hint="eastAsia" w:ascii="Times New Roman" w:hAnsi="Times New Roman"/>
            <w:color w:val="auto"/>
          </w:rPr>
          <w:t xml:space="preserve">年内在经营活动中没有重大违法记录的书面声明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_Toc217553617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49</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18" w:anchor="_Toc217553618"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4 </w:t>
        </w:r>
        <w:r>
          <w:rPr>
            <w:rStyle w:val="790"/>
            <w:rFonts w:hint="eastAsia" w:ascii="Times New Roman" w:hAnsi="Times New Roman"/>
            <w:color w:val="auto"/>
          </w:rPr>
          <w:t xml:space="preserve">法定代表人</w:t>
        </w:r>
        <w:r>
          <w:rPr>
            <w:rStyle w:val="790"/>
            <w:rFonts w:hint="eastAsia" w:ascii="Times New Roman" w:hAnsi="Times New Roman"/>
            <w:color w:val="auto"/>
          </w:rPr>
          <w:t xml:space="preserve">/</w:t>
        </w:r>
        <w:r>
          <w:rPr>
            <w:rStyle w:val="790"/>
            <w:rFonts w:hint="eastAsia" w:ascii="Times New Roman" w:hAnsi="Times New Roman"/>
            <w:color w:val="auto"/>
          </w:rPr>
          <w:t xml:space="preserve">单位负责人授权书</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_Toc217553618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50</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19" w:anchor="_Toc217553619"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5 </w:t>
        </w:r>
        <w:r>
          <w:rPr>
            <w:rStyle w:val="790"/>
            <w:rFonts w:hint="eastAsia" w:ascii="Times New Roman" w:hAnsi="Times New Roman"/>
            <w:color w:val="auto"/>
          </w:rPr>
          <w:t xml:space="preserve">投标函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_Toc217553619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51</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0" w:anchor="_Toc217553620"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6 </w:t>
        </w:r>
        <w:r>
          <w:rPr>
            <w:rStyle w:val="790"/>
            <w:rFonts w:hint="eastAsia" w:ascii="Times New Roman" w:hAnsi="Times New Roman"/>
            <w:color w:val="auto"/>
          </w:rPr>
          <w:t xml:space="preserve">报价明细表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52</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1" w:anchor="_Toc217553621"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7 </w:t>
        </w:r>
        <w:r>
          <w:rPr>
            <w:rStyle w:val="790"/>
            <w:rFonts w:hint="eastAsia" w:ascii="Times New Roman" w:hAnsi="Times New Roman"/>
            <w:color w:val="auto"/>
          </w:rPr>
          <w:t xml:space="preserve">实质性要求响应及偏离表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53</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2" w:anchor="_Toc217553622"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8 </w:t>
        </w:r>
        <w:r>
          <w:rPr>
            <w:rStyle w:val="790"/>
            <w:rFonts w:hint="eastAsia" w:ascii="Times New Roman" w:hAnsi="Times New Roman"/>
            <w:color w:val="auto"/>
          </w:rPr>
          <w:t xml:space="preserve">项目服务要求响应及偏离表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54</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3" w:anchor="_Toc217553623"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9 </w:t>
        </w:r>
        <w:r>
          <w:rPr>
            <w:rStyle w:val="790"/>
            <w:rFonts w:hint="eastAsia" w:ascii="Times New Roman" w:hAnsi="Times New Roman"/>
            <w:color w:val="auto"/>
          </w:rPr>
          <w:t xml:space="preserve">商务条件响应及偏离表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55</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4" w:anchor="_Toc217553624"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10 </w:t>
        </w:r>
        <w:r>
          <w:rPr>
            <w:rStyle w:val="790"/>
            <w:rFonts w:hint="eastAsia" w:ascii="Times New Roman" w:hAnsi="Times New Roman"/>
            <w:color w:val="auto"/>
          </w:rPr>
          <w:t xml:space="preserve">项目服务方案</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56</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5" w:anchor="_Toc217553625"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11 </w:t>
        </w:r>
        <w:r>
          <w:rPr>
            <w:rStyle w:val="790"/>
            <w:rFonts w:hint="eastAsia" w:ascii="Times New Roman" w:hAnsi="Times New Roman"/>
            <w:color w:val="auto"/>
          </w:rPr>
          <w:t xml:space="preserve">人员配备一览表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57</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6" w:anchor="_Toc217553626"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12 </w:t>
        </w:r>
        <w:r>
          <w:rPr>
            <w:rStyle w:val="790"/>
            <w:rFonts w:hint="eastAsia" w:ascii="Times New Roman" w:hAnsi="Times New Roman"/>
            <w:color w:val="auto"/>
          </w:rPr>
          <w:t xml:space="preserve">业绩一览表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58</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7" w:anchor="_Toc217553627"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13 </w:t>
        </w:r>
        <w:r>
          <w:rPr>
            <w:rStyle w:val="790"/>
            <w:rFonts w:hint="eastAsia" w:ascii="Times New Roman" w:hAnsi="Times New Roman"/>
            <w:color w:val="auto"/>
          </w:rPr>
          <w:t xml:space="preserve">中小企业声明函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59</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8" w:anchor="_Toc217553628"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14 </w:t>
        </w:r>
        <w:r>
          <w:rPr>
            <w:rStyle w:val="790"/>
            <w:rFonts w:hint="eastAsia" w:ascii="Times New Roman" w:hAnsi="Times New Roman"/>
            <w:color w:val="auto"/>
          </w:rPr>
          <w:t xml:space="preserve">残疾人福利性单位声明函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60</w:t>
        </w:r>
        <w:r>
          <w:rPr>
            <w:rFonts w:hint="eastAsia" w:ascii="Times New Roman" w:hAnsi="Times New Roman"/>
          </w:rPr>
          <w:fldChar w:fldCharType="end"/>
        </w:r>
      </w:hyperlink>
      <w:r/>
      <w:r/>
    </w:p>
    <w:p>
      <w:pPr>
        <w:pStyle w:val="773"/>
        <w:rPr>
          <w:rFonts w:ascii="Times New Roman" w:hAnsi="Times New Roman" w:cstheme="minorBidi"/>
          <w:b w:val="0"/>
          <w:bCs w:val="0"/>
          <w:smallCaps w:val="0"/>
          <w:sz w:val="22"/>
          <w14:ligatures w14:val="standardContextual"/>
        </w:rPr>
      </w:pPr>
      <w:r/>
      <w:hyperlink w:tooltip="#_Toc217553629" w:anchor="_Toc217553629" w:history="1">
        <w:r>
          <w:rPr>
            <w:rStyle w:val="790"/>
            <w:rFonts w:hint="eastAsia" w:ascii="Times New Roman" w:hAnsi="Times New Roman"/>
            <w:color w:val="auto"/>
          </w:rPr>
          <w:t xml:space="preserve">附件</w:t>
        </w:r>
        <w:r>
          <w:rPr>
            <w:rStyle w:val="790"/>
            <w:rFonts w:hint="eastAsia" w:ascii="Times New Roman" w:hAnsi="Times New Roman"/>
            <w:color w:val="auto"/>
          </w:rPr>
          <w:t xml:space="preserve">15 </w:t>
        </w:r>
        <w:r>
          <w:rPr>
            <w:rStyle w:val="790"/>
            <w:rFonts w:hint="eastAsia" w:ascii="Times New Roman" w:hAnsi="Times New Roman"/>
            <w:color w:val="auto"/>
          </w:rPr>
          <w:t xml:space="preserve">其他</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_Toc217553629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61</w:t>
        </w:r>
        <w:r>
          <w:rPr>
            <w:rFonts w:hint="eastAsia" w:ascii="Times New Roman" w:hAnsi="Times New Roman"/>
          </w:rPr>
          <w:fldChar w:fldCharType="end"/>
        </w:r>
      </w:hyperlink>
      <w:r/>
      <w:r/>
    </w:p>
    <w:p>
      <w:pPr>
        <w:pStyle w:val="723"/>
        <w:rPr>
          <w:rFonts w:ascii="Times New Roman" w:hAnsi="Times New Roman"/>
        </w:rPr>
      </w:pPr>
      <w:r>
        <w:rPr>
          <w:rFonts w:ascii="Times New Roman" w:hAnsi="Times New Roman"/>
          <w:szCs w:val="36"/>
        </w:rPr>
        <w:fldChar w:fldCharType="end"/>
      </w:r>
      <w:r>
        <w:rPr>
          <w:rFonts w:ascii="Times New Roman" w:hAnsi="Times New Roman"/>
        </w:rPr>
        <w:br w:type="page" w:clear="all"/>
      </w:r>
      <w:bookmarkStart w:id="1" w:name="_Toc315868049"/>
      <w:r/>
      <w:bookmarkStart w:id="2" w:name="_Toc217553589"/>
      <w:r/>
      <w:bookmarkStart w:id="3" w:name="_Toc315875312"/>
      <w:r>
        <w:rPr>
          <w:rFonts w:ascii="Times New Roman" w:hAnsi="Times New Roman"/>
        </w:rPr>
        <w:t xml:space="preserve">第一章</w:t>
      </w:r>
      <w:r>
        <w:rPr>
          <w:rFonts w:ascii="Times New Roman" w:hAnsi="Times New Roman"/>
        </w:rPr>
        <w:t xml:space="preserve">  </w:t>
      </w:r>
      <w:r>
        <w:rPr>
          <w:rFonts w:ascii="Times New Roman" w:hAnsi="Times New Roman"/>
        </w:rPr>
        <w:t xml:space="preserve">投标邀请</w:t>
      </w:r>
      <w:bookmarkEnd w:id="0"/>
      <w:r/>
      <w:bookmarkEnd w:id="1"/>
      <w:r/>
      <w:bookmarkEnd w:id="2"/>
      <w:r/>
      <w:bookmarkEnd w:id="3"/>
      <w:r/>
      <w:r/>
    </w:p>
    <w:p>
      <w:pPr>
        <w:ind w:firstLine="480"/>
        <w:spacing w:line="440" w:lineRule="exact"/>
        <w:rPr>
          <w:sz w:val="24"/>
          <w:szCs w:val="24"/>
        </w:rPr>
      </w:pPr>
      <w:r>
        <w:rPr>
          <w:rFonts w:hint="eastAsia"/>
          <w:sz w:val="24"/>
          <w:szCs w:val="24"/>
        </w:rPr>
        <w:t xml:space="preserve">受常熟市公安局交通管理大队的委托，常熟市</w:t>
      </w:r>
      <w:r>
        <w:rPr>
          <w:rFonts w:hint="eastAsia"/>
          <w:sz w:val="24"/>
          <w:szCs w:val="24"/>
        </w:rPr>
        <w:t xml:space="preserve">永拓工程</w:t>
      </w:r>
      <w:r>
        <w:rPr>
          <w:rFonts w:hint="eastAsia"/>
          <w:sz w:val="24"/>
          <w:szCs w:val="24"/>
        </w:rPr>
        <w:t xml:space="preserve">咨询有限公司就</w:t>
      </w:r>
      <w:r>
        <w:rPr>
          <w:rFonts w:hint="eastAsia"/>
          <w:sz w:val="24"/>
          <w:szCs w:val="24"/>
        </w:rPr>
        <w:t xml:space="preserve">2026</w:t>
      </w:r>
      <w:r>
        <w:rPr>
          <w:rFonts w:hint="eastAsia"/>
          <w:sz w:val="24"/>
          <w:szCs w:val="24"/>
        </w:rPr>
        <w:t xml:space="preserve">年度智慧交通传输设备运维服务</w:t>
      </w:r>
      <w:r>
        <w:rPr>
          <w:rFonts w:hint="eastAsia"/>
          <w:sz w:val="24"/>
          <w:szCs w:val="24"/>
        </w:rPr>
        <w:t xml:space="preserve">（</w:t>
      </w:r>
      <w:r>
        <w:rPr>
          <w:rFonts w:hint="eastAsia"/>
          <w:sz w:val="24"/>
          <w:szCs w:val="24"/>
        </w:rPr>
        <w:t xml:space="preserve">JSZC-320581-CSYT-G2026-0001</w:t>
      </w:r>
      <w:r>
        <w:rPr>
          <w:rFonts w:hint="eastAsia"/>
          <w:sz w:val="24"/>
          <w:szCs w:val="24"/>
        </w:rPr>
        <w:t xml:space="preserve">）项目进行公开招标采购，欢迎符合条件的供应商投标。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74"/>
      </w:tblGrid>
      <w:tr>
        <w:trPr>
          <w:trHeight w:val="1335"/>
        </w:trPr>
        <w:tc>
          <w:tcPr>
            <w:tcW w:w="9774" w:type="dxa"/>
            <w:textDirection w:val="lrTb"/>
            <w:noWrap/>
          </w:tcPr>
          <w:p>
            <w:pPr>
              <w:spacing w:line="440" w:lineRule="exact"/>
              <w:rPr>
                <w:b/>
                <w:bCs/>
                <w:sz w:val="24"/>
                <w:szCs w:val="21"/>
              </w:rPr>
            </w:pPr>
            <w:r>
              <w:rPr>
                <w:b/>
                <w:bCs/>
                <w:sz w:val="24"/>
                <w:szCs w:val="21"/>
              </w:rPr>
              <w:t xml:space="preserve">项目概况：</w:t>
            </w:r>
            <w:r/>
          </w:p>
          <w:p>
            <w:pPr>
              <w:ind w:firstLine="420"/>
              <w:spacing w:line="440" w:lineRule="exact"/>
              <w:rPr>
                <w:sz w:val="24"/>
                <w:szCs w:val="21"/>
              </w:rPr>
            </w:pPr>
            <w:r>
              <w:rPr>
                <w:rFonts w:hint="eastAsia"/>
                <w:sz w:val="24"/>
                <w:szCs w:val="24"/>
                <w:u w:val="single"/>
              </w:rPr>
              <w:t xml:space="preserve">2026</w:t>
            </w:r>
            <w:r>
              <w:rPr>
                <w:rFonts w:hint="eastAsia"/>
                <w:sz w:val="24"/>
                <w:szCs w:val="24"/>
                <w:u w:val="single"/>
              </w:rPr>
              <w:t xml:space="preserve">年度智慧交通传输设备运维服务</w:t>
            </w:r>
            <w:r>
              <w:rPr>
                <w:sz w:val="24"/>
                <w:szCs w:val="24"/>
              </w:rPr>
              <w:t xml:space="preserve">招标项目的潜在投标人应</w:t>
            </w:r>
            <w:r>
              <w:rPr>
                <w:rFonts w:hint="eastAsia" w:cs="宋体"/>
                <w:sz w:val="24"/>
                <w:szCs w:val="24"/>
              </w:rPr>
              <w:t xml:space="preserve">在“</w:t>
            </w:r>
            <w:r>
              <w:rPr>
                <w:sz w:val="24"/>
                <w:szCs w:val="24"/>
              </w:rPr>
              <w:t xml:space="preserve">苏</w:t>
            </w:r>
            <w:r>
              <w:rPr>
                <w:sz w:val="24"/>
                <w:szCs w:val="24"/>
              </w:rPr>
              <w:t xml:space="preserve">采云</w:t>
            </w:r>
            <w:r>
              <w:rPr>
                <w:sz w:val="24"/>
                <w:szCs w:val="24"/>
              </w:rPr>
              <w:t xml:space="preserve">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获取招标文件</w:t>
            </w:r>
            <w:r>
              <w:rPr>
                <w:sz w:val="24"/>
                <w:szCs w:val="24"/>
              </w:rPr>
              <w:t xml:space="preserve">，并于</w:t>
            </w:r>
            <w:bookmarkStart w:id="4" w:name="OLE_LINK33"/>
            <w:r/>
            <w:bookmarkStart w:id="5" w:name="OLE_LINK34"/>
            <w:r>
              <w:rPr>
                <w:rFonts w:hint="eastAsia"/>
                <w:sz w:val="24"/>
                <w:szCs w:val="24"/>
                <w:u w:val="single"/>
              </w:rPr>
              <w:t xml:space="preserve">2026</w:t>
            </w:r>
            <w:r>
              <w:rPr>
                <w:rFonts w:hint="eastAsia"/>
                <w:sz w:val="24"/>
                <w:szCs w:val="24"/>
                <w:u w:val="single"/>
              </w:rPr>
              <w:t xml:space="preserve">年</w:t>
            </w:r>
            <w:r>
              <w:rPr>
                <w:rFonts w:hint="eastAsia"/>
                <w:sz w:val="24"/>
                <w:szCs w:val="24"/>
                <w:u w:val="single"/>
              </w:rPr>
              <w:t xml:space="preserve">2</w:t>
            </w:r>
            <w:r>
              <w:rPr>
                <w:rFonts w:hint="eastAsia"/>
                <w:sz w:val="24"/>
                <w:szCs w:val="24"/>
                <w:u w:val="single"/>
              </w:rPr>
              <w:t xml:space="preserve">月</w:t>
            </w:r>
            <w:r>
              <w:rPr>
                <w:rFonts w:hint="eastAsia"/>
                <w:sz w:val="24"/>
                <w:szCs w:val="24"/>
                <w:u w:val="single"/>
              </w:rPr>
              <w:t xml:space="preserve">11</w:t>
            </w:r>
            <w:r>
              <w:rPr>
                <w:rFonts w:hint="eastAsia"/>
                <w:sz w:val="24"/>
                <w:szCs w:val="24"/>
                <w:u w:val="single"/>
              </w:rPr>
              <w:t xml:space="preserve">日</w:t>
            </w:r>
            <w:r>
              <w:rPr>
                <w:rFonts w:hint="eastAsia"/>
                <w:sz w:val="24"/>
                <w:szCs w:val="24"/>
                <w:u w:val="single"/>
              </w:rPr>
              <w:t xml:space="preserve">9</w:t>
            </w:r>
            <w:r>
              <w:rPr>
                <w:rFonts w:hint="eastAsia"/>
                <w:sz w:val="24"/>
                <w:szCs w:val="24"/>
                <w:u w:val="single"/>
              </w:rPr>
              <w:t xml:space="preserve">点</w:t>
            </w:r>
            <w:r>
              <w:rPr>
                <w:rFonts w:hint="eastAsia"/>
                <w:sz w:val="24"/>
                <w:szCs w:val="24"/>
                <w:u w:val="single"/>
              </w:rPr>
              <w:t xml:space="preserve">00</w:t>
            </w:r>
            <w:r>
              <w:rPr>
                <w:rFonts w:hint="eastAsia"/>
                <w:sz w:val="24"/>
                <w:szCs w:val="24"/>
                <w:u w:val="single"/>
              </w:rPr>
              <w:t xml:space="preserve">分</w:t>
            </w:r>
            <w:bookmarkEnd w:id="4"/>
            <w:r/>
            <w:bookmarkEnd w:id="5"/>
            <w:r>
              <w:rPr>
                <w:sz w:val="24"/>
                <w:szCs w:val="24"/>
              </w:rPr>
              <w:t xml:space="preserve">（（北京时间）前按规定提交投标文件。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项目编号</w:t>
      </w:r>
      <w:r>
        <w:rPr>
          <w:rFonts w:hint="eastAsia"/>
          <w:sz w:val="24"/>
          <w:szCs w:val="24"/>
        </w:rPr>
        <w:t xml:space="preserve">：</w:t>
      </w:r>
      <w:r>
        <w:rPr>
          <w:rFonts w:hint="eastAsia"/>
          <w:sz w:val="24"/>
          <w:szCs w:val="24"/>
        </w:rPr>
        <w:t xml:space="preserve">JSZC-320581-CSYT-G2026-0001</w:t>
      </w:r>
      <w:r/>
    </w:p>
    <w:p>
      <w:pPr>
        <w:ind w:firstLine="480"/>
        <w:spacing w:line="44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项目名称：</w:t>
      </w:r>
      <w:bookmarkStart w:id="6" w:name="OLE_LINK40"/>
      <w:r/>
      <w:bookmarkStart w:id="7" w:name="OLE_LINK41"/>
      <w:r/>
      <w:bookmarkStart w:id="8" w:name="_Hlk219235528"/>
      <w:r>
        <w:rPr>
          <w:rFonts w:hint="eastAsia"/>
          <w:sz w:val="24"/>
          <w:szCs w:val="24"/>
        </w:rPr>
        <w:t xml:space="preserve">2026</w:t>
      </w:r>
      <w:r>
        <w:rPr>
          <w:rFonts w:hint="eastAsia"/>
          <w:sz w:val="24"/>
          <w:szCs w:val="24"/>
        </w:rPr>
        <w:t xml:space="preserve">年度智慧交通传输设备运维服务</w:t>
      </w:r>
      <w:bookmarkEnd w:id="6"/>
      <w:r/>
      <w:bookmarkEnd w:id="7"/>
      <w:r/>
      <w:bookmarkEnd w:id="8"/>
      <w:r/>
    </w:p>
    <w:p>
      <w:pPr>
        <w:ind w:firstLine="480"/>
        <w:spacing w:line="44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采购方式：公开招标</w:t>
      </w:r>
      <w:r/>
    </w:p>
    <w:p>
      <w:pPr>
        <w:ind w:firstLine="480"/>
        <w:spacing w:line="44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预算金额：</w:t>
      </w:r>
      <w:bookmarkStart w:id="9" w:name="OLE_LINK31"/>
      <w:r/>
      <w:bookmarkStart w:id="10" w:name="OLE_LINK32"/>
      <w:r>
        <w:rPr>
          <w:rFonts w:hint="eastAsia"/>
          <w:sz w:val="24"/>
          <w:szCs w:val="24"/>
        </w:rPr>
        <w:t xml:space="preserve">人民币</w:t>
      </w:r>
      <w:r>
        <w:rPr>
          <w:rFonts w:hint="eastAsia"/>
          <w:sz w:val="24"/>
          <w:szCs w:val="24"/>
        </w:rPr>
        <w:t xml:space="preserve">225</w:t>
      </w:r>
      <w:r>
        <w:rPr>
          <w:rFonts w:hint="eastAsia"/>
          <w:sz w:val="24"/>
          <w:szCs w:val="24"/>
        </w:rPr>
        <w:t xml:space="preserve">万元</w:t>
      </w:r>
      <w:bookmarkEnd w:id="9"/>
      <w:r/>
      <w:bookmarkEnd w:id="10"/>
      <w:r/>
      <w:r/>
    </w:p>
    <w:p>
      <w:pPr>
        <w:ind w:firstLine="480"/>
        <w:spacing w:line="440" w:lineRule="exact"/>
        <w:rPr>
          <w:sz w:val="24"/>
          <w:szCs w:val="24"/>
        </w:rPr>
      </w:pPr>
      <w:r>
        <w:rPr>
          <w:sz w:val="24"/>
          <w:szCs w:val="24"/>
        </w:rPr>
        <w:t xml:space="preserve">5</w:t>
      </w:r>
      <w:r>
        <w:rPr>
          <w:rFonts w:hint="eastAsia"/>
          <w:sz w:val="24"/>
          <w:szCs w:val="24"/>
        </w:rPr>
        <w:t xml:space="preserve">、采购需求：</w:t>
      </w:r>
      <w:bookmarkStart w:id="11" w:name="OLE_LINK1"/>
      <w:r/>
      <w:bookmarkStart w:id="12" w:name="OLE_LINK35"/>
      <w:r>
        <w:rPr>
          <w:rFonts w:hint="eastAsia"/>
          <w:sz w:val="24"/>
          <w:szCs w:val="24"/>
        </w:rPr>
        <w:t xml:space="preserve">常熟市公安局交通管理大队</w:t>
      </w:r>
      <w:r>
        <w:rPr>
          <w:sz w:val="24"/>
          <w:szCs w:val="24"/>
        </w:rPr>
        <w:t xml:space="preserve">所需的</w:t>
      </w:r>
      <w:r>
        <w:rPr>
          <w:rFonts w:hint="eastAsia"/>
          <w:sz w:val="24"/>
          <w:szCs w:val="24"/>
        </w:rPr>
        <w:t xml:space="preserve">2026</w:t>
      </w:r>
      <w:r>
        <w:rPr>
          <w:rFonts w:hint="eastAsia"/>
          <w:sz w:val="24"/>
          <w:szCs w:val="24"/>
        </w:rPr>
        <w:t xml:space="preserve">年度智慧交通传输设备运维服务</w:t>
      </w:r>
      <w:r>
        <w:rPr>
          <w:rFonts w:hint="eastAsia"/>
          <w:sz w:val="24"/>
          <w:szCs w:val="24"/>
        </w:rPr>
        <w:t xml:space="preserve">，</w:t>
      </w:r>
      <w:r>
        <w:rPr>
          <w:sz w:val="24"/>
          <w:szCs w:val="24"/>
        </w:rPr>
        <w:t xml:space="preserve">主要是为</w:t>
      </w:r>
      <w:r>
        <w:rPr>
          <w:rFonts w:hint="eastAsia"/>
          <w:sz w:val="24"/>
          <w:szCs w:val="24"/>
        </w:rPr>
        <w:t xml:space="preserve">智慧交通各个点位提供</w:t>
      </w:r>
      <w:r>
        <w:rPr>
          <w:rFonts w:hint="eastAsia"/>
          <w:sz w:val="24"/>
          <w:szCs w:val="24"/>
        </w:rPr>
        <w:t xml:space="preserve">设备传输服务</w:t>
      </w:r>
      <w:r>
        <w:rPr>
          <w:rFonts w:hint="eastAsia"/>
          <w:sz w:val="24"/>
          <w:szCs w:val="24"/>
        </w:rPr>
        <w:t xml:space="preserve">及配套设施服务。</w:t>
      </w:r>
      <w:bookmarkEnd w:id="11"/>
      <w:r/>
      <w:bookmarkEnd w:id="12"/>
      <w:r/>
      <w:r/>
    </w:p>
    <w:p>
      <w:pPr>
        <w:ind w:firstLine="480"/>
        <w:spacing w:line="440" w:lineRule="exact"/>
        <w:rPr>
          <w:sz w:val="24"/>
          <w:szCs w:val="24"/>
        </w:rPr>
      </w:pPr>
      <w:r>
        <w:rPr>
          <w:sz w:val="24"/>
          <w:szCs w:val="24"/>
        </w:rPr>
        <w:t xml:space="preserve">6</w:t>
      </w:r>
      <w:r>
        <w:rPr>
          <w:rFonts w:hint="eastAsia"/>
          <w:sz w:val="24"/>
          <w:szCs w:val="24"/>
        </w:rPr>
        <w:t xml:space="preserve">、</w:t>
      </w:r>
      <w:r>
        <w:rPr>
          <w:sz w:val="24"/>
          <w:szCs w:val="24"/>
        </w:rPr>
        <w:t xml:space="preserve">合同履行期限：</w:t>
      </w:r>
      <w:r>
        <w:rPr>
          <w:rFonts w:hint="eastAsia"/>
          <w:sz w:val="24"/>
          <w:szCs w:val="24"/>
        </w:rPr>
        <w:t xml:space="preserve">自合同签订之日起至</w:t>
      </w:r>
      <w:r>
        <w:rPr>
          <w:rFonts w:hint="eastAsia"/>
          <w:sz w:val="24"/>
          <w:szCs w:val="24"/>
        </w:rPr>
        <w:t xml:space="preserve">2026</w:t>
      </w:r>
      <w:r>
        <w:rPr>
          <w:rFonts w:hint="eastAsia"/>
          <w:sz w:val="24"/>
          <w:szCs w:val="24"/>
        </w:rPr>
        <w:t xml:space="preserve">年</w:t>
      </w:r>
      <w:r>
        <w:rPr>
          <w:rFonts w:hint="eastAsia"/>
          <w:sz w:val="24"/>
          <w:szCs w:val="24"/>
        </w:rPr>
        <w:t xml:space="preserve">12</w:t>
      </w:r>
      <w:r>
        <w:rPr>
          <w:rFonts w:hint="eastAsia"/>
          <w:sz w:val="24"/>
          <w:szCs w:val="24"/>
        </w:rPr>
        <w:t xml:space="preserve">月</w:t>
      </w:r>
      <w:r>
        <w:rPr>
          <w:rFonts w:hint="eastAsia"/>
          <w:sz w:val="24"/>
          <w:szCs w:val="24"/>
        </w:rPr>
        <w:t xml:space="preserve">31</w:t>
      </w:r>
      <w:r>
        <w:rPr>
          <w:rFonts w:hint="eastAsia"/>
          <w:sz w:val="24"/>
          <w:szCs w:val="24"/>
        </w:rPr>
        <w:t xml:space="preserve">日</w:t>
      </w:r>
      <w:r>
        <w:rPr>
          <w:sz w:val="24"/>
          <w:szCs w:val="24"/>
        </w:rPr>
        <w:t xml:space="preserve">。</w:t>
      </w:r>
      <w:r/>
    </w:p>
    <w:p>
      <w:pPr>
        <w:ind w:firstLine="480"/>
        <w:spacing w:line="440" w:lineRule="exact"/>
        <w:rPr>
          <w:sz w:val="24"/>
          <w:szCs w:val="24"/>
        </w:rPr>
      </w:pPr>
      <w:r>
        <w:rPr>
          <w:sz w:val="24"/>
          <w:szCs w:val="24"/>
        </w:rPr>
        <w:t xml:space="preserve">7</w:t>
      </w:r>
      <w:r>
        <w:rPr>
          <w:rFonts w:hint="eastAsia"/>
          <w:sz w:val="24"/>
          <w:szCs w:val="24"/>
        </w:rPr>
        <w:t xml:space="preserve">、</w:t>
      </w:r>
      <w:r>
        <w:rPr>
          <w:sz w:val="24"/>
          <w:szCs w:val="24"/>
        </w:rPr>
        <w:t xml:space="preserve">本项目不接受联合体投标。</w:t>
      </w:r>
      <w:r/>
    </w:p>
    <w:p>
      <w:pPr>
        <w:spacing w:line="440" w:lineRule="exact"/>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w:t>
      </w:r>
      <w:r>
        <w:rPr>
          <w:sz w:val="24"/>
          <w:szCs w:val="24"/>
        </w:rPr>
        <w:t xml:space="preserve">满足《中华人民共和国政府采购法》第二十二条规定。</w:t>
      </w:r>
      <w:r/>
    </w:p>
    <w:p>
      <w:pPr>
        <w:ind w:firstLine="480"/>
        <w:spacing w:line="440" w:lineRule="exact"/>
        <w:rPr>
          <w:sz w:val="24"/>
          <w:szCs w:val="24"/>
        </w:rPr>
      </w:pPr>
      <w:r>
        <w:rPr>
          <w:rFonts w:hint="eastAsia"/>
          <w:sz w:val="24"/>
          <w:szCs w:val="24"/>
        </w:rPr>
        <w:t xml:space="preserve">1</w:t>
      </w:r>
      <w:r>
        <w:rPr>
          <w:rFonts w:hint="eastAsia"/>
          <w:sz w:val="24"/>
          <w:szCs w:val="24"/>
        </w:rPr>
        <w:t xml:space="preserve">、</w:t>
      </w:r>
      <w:bookmarkStart w:id="13" w:name="OLE_LINK5"/>
      <w:r/>
      <w:bookmarkStart w:id="14" w:name="OLE_LINK38"/>
      <w:r>
        <w:rPr>
          <w:rFonts w:hint="eastAsia" w:cstheme="minorEastAsia"/>
          <w:sz w:val="24"/>
          <w:szCs w:val="24"/>
        </w:rPr>
        <w:t xml:space="preserve">在中华人民共和国境内注册，能够承担民事责任，提供本次采购标的法人及其他组织，银行、保险、石油石化、电力、电信、邮政、铁路等有行业特殊情况的分公司</w:t>
      </w:r>
      <w:r>
        <w:rPr>
          <w:rFonts w:hint="eastAsia"/>
          <w:sz w:val="24"/>
          <w:szCs w:val="24"/>
        </w:rPr>
        <w:t xml:space="preserve">；</w:t>
      </w:r>
      <w:bookmarkEnd w:id="13"/>
      <w:r/>
      <w:bookmarkEnd w:id="14"/>
      <w:r/>
      <w:r/>
    </w:p>
    <w:p>
      <w:pPr>
        <w:ind w:firstLine="480"/>
        <w:spacing w:line="440" w:lineRule="exact"/>
        <w:rPr>
          <w:sz w:val="24"/>
          <w:szCs w:val="24"/>
        </w:rPr>
      </w:pPr>
      <w:r>
        <w:rPr>
          <w:rFonts w:hint="eastAsia"/>
          <w:sz w:val="24"/>
          <w:szCs w:val="24"/>
        </w:rPr>
        <w:t xml:space="preserve">2</w:t>
      </w:r>
      <w:r>
        <w:rPr>
          <w:rFonts w:hint="eastAsia"/>
          <w:sz w:val="24"/>
          <w:szCs w:val="24"/>
        </w:rPr>
        <w:t xml:space="preserve">、</w:t>
      </w:r>
      <w:bookmarkStart w:id="15" w:name="OLE_LINK7"/>
      <w:r/>
      <w:bookmarkStart w:id="16" w:name="OLE_LINK39"/>
      <w:r>
        <w:rPr>
          <w:rFonts w:hint="eastAsia"/>
          <w:sz w:val="24"/>
          <w:szCs w:val="24"/>
        </w:rPr>
        <w:t xml:space="preserve">具有良好的商业信誉和健全的财务会计制度；</w:t>
      </w:r>
      <w:bookmarkEnd w:id="15"/>
      <w:r/>
      <w:bookmarkEnd w:id="16"/>
      <w:r/>
      <w:r/>
    </w:p>
    <w:p>
      <w:pPr>
        <w:ind w:firstLine="480"/>
        <w:spacing w:line="440" w:lineRule="exact"/>
        <w:rPr>
          <w:sz w:val="24"/>
          <w:szCs w:val="24"/>
        </w:rPr>
      </w:pPr>
      <w:r>
        <w:rPr>
          <w:rFonts w:hint="eastAsia"/>
          <w:sz w:val="24"/>
          <w:szCs w:val="24"/>
        </w:rPr>
        <w:t xml:space="preserve">3</w:t>
      </w:r>
      <w:r>
        <w:rPr>
          <w:rFonts w:hint="eastAsia"/>
          <w:sz w:val="24"/>
          <w:szCs w:val="24"/>
        </w:rPr>
        <w:t xml:space="preserve">、</w:t>
      </w:r>
      <w:bookmarkStart w:id="17" w:name="OLE_LINK8"/>
      <w:r/>
      <w:bookmarkStart w:id="18" w:name="OLE_LINK42"/>
      <w:r>
        <w:rPr>
          <w:rFonts w:hint="eastAsia"/>
          <w:sz w:val="24"/>
          <w:szCs w:val="24"/>
        </w:rPr>
        <w:t xml:space="preserve">有依法缴纳税收和社会保障资金的良好记录；</w:t>
      </w:r>
      <w:bookmarkEnd w:id="17"/>
      <w:r/>
      <w:bookmarkEnd w:id="18"/>
      <w:r/>
      <w:r/>
    </w:p>
    <w:p>
      <w:pPr>
        <w:ind w:firstLine="480"/>
        <w:spacing w:line="440" w:lineRule="exact"/>
        <w:rPr>
          <w:sz w:val="24"/>
          <w:szCs w:val="24"/>
        </w:rPr>
      </w:pPr>
      <w:r>
        <w:rPr>
          <w:rFonts w:hint="eastAsia"/>
          <w:sz w:val="24"/>
          <w:szCs w:val="24"/>
        </w:rPr>
        <w:t xml:space="preserve">4</w:t>
      </w:r>
      <w:r>
        <w:rPr>
          <w:rFonts w:hint="eastAsia"/>
          <w:sz w:val="24"/>
          <w:szCs w:val="24"/>
        </w:rPr>
        <w:t xml:space="preserve">、</w:t>
      </w:r>
      <w:bookmarkStart w:id="19" w:name="OLE_LINK9"/>
      <w:r>
        <w:rPr>
          <w:rFonts w:hint="eastAsia"/>
          <w:sz w:val="24"/>
          <w:szCs w:val="24"/>
        </w:rPr>
        <w:t xml:space="preserve">具有履行合同所必需的设备和专业技术能力；</w:t>
      </w:r>
      <w:bookmarkEnd w:id="19"/>
      <w:r/>
      <w:r/>
    </w:p>
    <w:p>
      <w:pPr>
        <w:ind w:firstLine="480"/>
        <w:spacing w:line="440" w:lineRule="exact"/>
        <w:rPr>
          <w:sz w:val="24"/>
          <w:szCs w:val="24"/>
        </w:rPr>
      </w:pPr>
      <w:r>
        <w:rPr>
          <w:rFonts w:hint="eastAsia"/>
          <w:sz w:val="24"/>
          <w:szCs w:val="24"/>
        </w:rPr>
        <w:t xml:space="preserve">5</w:t>
      </w:r>
      <w:r>
        <w:rPr>
          <w:rFonts w:hint="eastAsia"/>
          <w:sz w:val="24"/>
          <w:szCs w:val="24"/>
        </w:rPr>
        <w:t xml:space="preserve">、</w:t>
      </w:r>
      <w:bookmarkStart w:id="20" w:name="OLE_LINK10"/>
      <w:r>
        <w:rPr>
          <w:rFonts w:hint="eastAsia"/>
          <w:sz w:val="24"/>
          <w:szCs w:val="24"/>
        </w:rPr>
        <w:t xml:space="preserve">参加采购活动前三年内，在经营活动中没有重大违法记录。</w:t>
      </w:r>
      <w:bookmarkEnd w:id="20"/>
      <w:r/>
      <w:r/>
    </w:p>
    <w:p>
      <w:pPr>
        <w:spacing w:line="440" w:lineRule="exact"/>
        <w:rPr>
          <w:b/>
          <w:bCs/>
          <w:sz w:val="24"/>
          <w:szCs w:val="24"/>
        </w:rPr>
      </w:pPr>
      <w:r>
        <w:rPr>
          <w:rFonts w:hint="eastAsia"/>
          <w:bCs/>
          <w:sz w:val="24"/>
          <w:szCs w:val="24"/>
        </w:rPr>
        <w:t xml:space="preserve">（二）落实政府采购政策需满足的资格要求：无。</w:t>
      </w:r>
      <w:r/>
    </w:p>
    <w:p>
      <w:pPr>
        <w:spacing w:line="440" w:lineRule="exact"/>
        <w:rPr>
          <w:bCs/>
          <w:sz w:val="24"/>
          <w:szCs w:val="24"/>
        </w:rPr>
      </w:pPr>
      <w:r>
        <w:rPr>
          <w:rFonts w:hint="eastAsia"/>
          <w:bCs/>
          <w:sz w:val="24"/>
          <w:szCs w:val="24"/>
        </w:rPr>
        <w:t xml:space="preserve">（三）</w:t>
      </w:r>
      <w:r>
        <w:rPr>
          <w:bCs/>
          <w:sz w:val="24"/>
          <w:szCs w:val="24"/>
        </w:rPr>
        <w:t xml:space="preserve">本项目的特定资格要求：</w:t>
      </w:r>
      <w:bookmarkStart w:id="21" w:name="OLE_LINK25"/>
      <w:r>
        <w:rPr>
          <w:rFonts w:hint="eastAsia" w:cstheme="minorEastAsia"/>
          <w:sz w:val="24"/>
          <w:szCs w:val="24"/>
        </w:rPr>
        <w:t xml:space="preserve">基础电信业务经营许可证（</w:t>
      </w:r>
      <w:r>
        <w:rPr>
          <w:rFonts w:hint="eastAsia" w:cstheme="minorEastAsia"/>
          <w:sz w:val="24"/>
        </w:rPr>
        <w:t xml:space="preserve">行业特殊情况的分公司可以用总公司的</w:t>
      </w:r>
      <w:r>
        <w:rPr>
          <w:rFonts w:hint="eastAsia" w:cstheme="minorEastAsia"/>
          <w:sz w:val="24"/>
          <w:szCs w:val="24"/>
        </w:rPr>
        <w:t xml:space="preserve">经营许可证）</w:t>
      </w:r>
      <w:bookmarkEnd w:id="21"/>
      <w:r>
        <w:rPr>
          <w:rFonts w:hint="eastAsia"/>
          <w:bCs/>
          <w:sz w:val="24"/>
          <w:szCs w:val="24"/>
        </w:rPr>
        <w:t xml:space="preserve">。</w:t>
      </w:r>
      <w:r/>
    </w:p>
    <w:p>
      <w:pPr>
        <w:spacing w:line="440" w:lineRule="exact"/>
        <w:rPr>
          <w:sz w:val="24"/>
          <w:szCs w:val="24"/>
        </w:rPr>
      </w:pPr>
      <w:r>
        <w:rPr>
          <w:rFonts w:hint="eastAsia"/>
          <w:sz w:val="24"/>
          <w:szCs w:val="24"/>
        </w:rPr>
        <w:t xml:space="preserve">（四）其他要求：</w:t>
      </w:r>
      <w:r/>
    </w:p>
    <w:p>
      <w:pPr>
        <w:ind w:firstLine="480"/>
        <w:spacing w:line="440" w:lineRule="exact"/>
        <w:rPr>
          <w:sz w:val="24"/>
          <w:szCs w:val="24"/>
        </w:rPr>
      </w:pPr>
      <w:r>
        <w:rPr>
          <w:rFonts w:hint="eastAsia"/>
          <w:sz w:val="24"/>
          <w:szCs w:val="24"/>
        </w:rPr>
        <w:t xml:space="preserve">1</w:t>
      </w:r>
      <w:r>
        <w:rPr>
          <w:rFonts w:hint="eastAsia"/>
          <w:sz w:val="24"/>
          <w:szCs w:val="24"/>
        </w:rPr>
        <w:t xml:space="preserve">、根据政府采购法及相关法规，将对投标人进行信用查询。投标人被列入失信被执行人或重大税收违法案件当事人名单或政府采购严重违法失信行为记录名单，以及存在其他不符</w:t>
      </w:r>
      <w:r>
        <w:rPr>
          <w:rFonts w:hint="eastAsia"/>
          <w:sz w:val="24"/>
          <w:szCs w:val="24"/>
        </w:rPr>
        <w:t xml:space="preserve">合《政府采购法》第二十二条规定条件的不良信用记录，拒绝其参与政府采购活动。</w:t>
      </w:r>
      <w:r/>
    </w:p>
    <w:p>
      <w:pPr>
        <w:ind w:firstLine="480"/>
        <w:spacing w:line="440" w:lineRule="exact"/>
        <w:rPr>
          <w:sz w:val="24"/>
          <w:szCs w:val="24"/>
        </w:rPr>
      </w:pPr>
      <w:r>
        <w:rPr>
          <w:rFonts w:hint="eastAsia"/>
          <w:sz w:val="24"/>
          <w:szCs w:val="24"/>
        </w:rPr>
        <w:t xml:space="preserve">2</w:t>
      </w:r>
      <w:r>
        <w:rPr>
          <w:rFonts w:hint="eastAsia"/>
          <w:sz w:val="24"/>
          <w:szCs w:val="24"/>
        </w:rPr>
        <w:t xml:space="preserve">、单位负责人为同一人或者存在直接控股、管理关系的不同供应商，不得参加同一合同项下的政府采购活动。</w:t>
      </w:r>
      <w:r/>
    </w:p>
    <w:p>
      <w:pPr>
        <w:spacing w:line="440" w:lineRule="exact"/>
        <w:rPr>
          <w:b/>
          <w:sz w:val="24"/>
          <w:szCs w:val="24"/>
        </w:rPr>
      </w:pPr>
      <w:r/>
      <w:bookmarkStart w:id="22" w:name="_Toc160113024"/>
      <w:r>
        <w:rPr>
          <w:rFonts w:hint="eastAsia"/>
          <w:b/>
          <w:sz w:val="24"/>
          <w:szCs w:val="24"/>
        </w:rPr>
        <w:t xml:space="preserve">三、获取招标文件</w:t>
      </w:r>
      <w:bookmarkEnd w:id="22"/>
      <w:r/>
      <w:r/>
    </w:p>
    <w:p>
      <w:pPr>
        <w:ind w:firstLine="480"/>
        <w:spacing w:line="440" w:lineRule="exact"/>
        <w:rPr>
          <w:b/>
          <w:bCs/>
          <w:sz w:val="24"/>
          <w:szCs w:val="24"/>
        </w:rPr>
      </w:pPr>
      <w:r>
        <w:rPr>
          <w:sz w:val="24"/>
          <w:szCs w:val="24"/>
        </w:rPr>
        <w:t xml:space="preserve">1</w:t>
      </w:r>
      <w:r>
        <w:rPr>
          <w:sz w:val="24"/>
          <w:szCs w:val="24"/>
        </w:rPr>
        <w:t xml:space="preserve">、时间：自招标</w:t>
      </w:r>
      <w:r>
        <w:rPr>
          <w:rFonts w:hint="eastAsia"/>
          <w:sz w:val="24"/>
          <w:szCs w:val="24"/>
        </w:rPr>
        <w:t xml:space="preserve">文件</w:t>
      </w:r>
      <w:r>
        <w:rPr>
          <w:sz w:val="24"/>
          <w:szCs w:val="24"/>
        </w:rPr>
        <w:t xml:space="preserve">公告发布之日起</w:t>
      </w:r>
      <w:r>
        <w:rPr>
          <w:sz w:val="24"/>
          <w:szCs w:val="24"/>
        </w:rPr>
        <w:t xml:space="preserve">5</w:t>
      </w:r>
      <w:r>
        <w:rPr>
          <w:sz w:val="24"/>
          <w:szCs w:val="24"/>
        </w:rPr>
        <w:t xml:space="preserve">个工作日。</w:t>
      </w:r>
      <w:r/>
    </w:p>
    <w:p>
      <w:pPr>
        <w:ind w:firstLine="480"/>
        <w:spacing w:line="440" w:lineRule="exact"/>
        <w:rPr>
          <w:sz w:val="24"/>
          <w:szCs w:val="24"/>
        </w:rPr>
      </w:pPr>
      <w:r>
        <w:rPr>
          <w:sz w:val="24"/>
          <w:szCs w:val="24"/>
        </w:rPr>
        <w:t xml:space="preserve">2</w:t>
      </w:r>
      <w:r>
        <w:rPr>
          <w:sz w:val="24"/>
          <w:szCs w:val="24"/>
        </w:rPr>
        <w:t xml:space="preserve">、方式：在</w:t>
      </w:r>
      <w:r>
        <w:rPr>
          <w:rFonts w:hint="eastAsia"/>
          <w:sz w:val="24"/>
          <w:szCs w:val="24"/>
        </w:rPr>
        <w:t xml:space="preserve">“</w:t>
      </w:r>
      <w:r>
        <w:rPr>
          <w:sz w:val="24"/>
          <w:szCs w:val="21"/>
        </w:rPr>
        <w:t xml:space="preserve">苏</w:t>
      </w:r>
      <w:r>
        <w:rPr>
          <w:sz w:val="24"/>
          <w:szCs w:val="21"/>
        </w:rPr>
        <w:t xml:space="preserve">采云</w:t>
      </w:r>
      <w:r>
        <w:rPr>
          <w:sz w:val="24"/>
          <w:szCs w:val="21"/>
        </w:rPr>
        <w:t xml:space="preserve">政府采购一体化平台</w:t>
      </w:r>
      <w:r>
        <w:rPr>
          <w:rFonts w:hint="eastAsia"/>
          <w:sz w:val="24"/>
          <w:szCs w:val="24"/>
        </w:rPr>
        <w:t xml:space="preserve">”</w:t>
      </w:r>
      <w:r>
        <w:rPr>
          <w:sz w:val="24"/>
          <w:szCs w:val="24"/>
        </w:rPr>
        <w:t xml:space="preserve">自行免费下载招标文件。</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）参与采购活动：供应商进入苏州市政府采购网，</w:t>
      </w:r>
      <w:r>
        <w:rPr>
          <w:sz w:val="24"/>
        </w:rPr>
        <w:t xml:space="preserve">点击网站首页底部苏</w:t>
      </w:r>
      <w:r>
        <w:rPr>
          <w:sz w:val="24"/>
        </w:rPr>
        <w:t xml:space="preserve">采云</w:t>
      </w:r>
      <w:r>
        <w:rPr>
          <w:sz w:val="24"/>
        </w:rPr>
        <w:t xml:space="preserve">图标，</w:t>
      </w:r>
      <w:r>
        <w:rPr>
          <w:sz w:val="24"/>
          <w:szCs w:val="24"/>
        </w:rPr>
        <w:t xml:space="preserve">插入</w:t>
      </w:r>
      <w:r>
        <w:rPr>
          <w:sz w:val="24"/>
          <w:szCs w:val="24"/>
        </w:rPr>
        <w:t xml:space="preserve">CA</w:t>
      </w:r>
      <w:r>
        <w:rPr>
          <w:sz w:val="24"/>
          <w:szCs w:val="24"/>
        </w:rPr>
        <w:t xml:space="preserve">证书登陆</w:t>
      </w:r>
      <w:r>
        <w:rPr>
          <w:rFonts w:hint="eastAsia"/>
          <w:sz w:val="24"/>
          <w:szCs w:val="24"/>
        </w:rPr>
        <w:t xml:space="preserve">“</w:t>
      </w:r>
      <w:r>
        <w:rPr>
          <w:sz w:val="24"/>
          <w:szCs w:val="24"/>
        </w:rPr>
        <w:t xml:space="preserve">苏</w:t>
      </w:r>
      <w:r>
        <w:rPr>
          <w:sz w:val="24"/>
          <w:szCs w:val="24"/>
        </w:rPr>
        <w:t xml:space="preserve">采云</w:t>
      </w:r>
      <w:r>
        <w:rPr>
          <w:rFonts w:hint="eastAsia"/>
          <w:sz w:val="24"/>
          <w:szCs w:val="24"/>
        </w:rPr>
        <w:t xml:space="preserve">”</w:t>
      </w:r>
      <w:r>
        <w:rPr>
          <w:sz w:val="24"/>
          <w:szCs w:val="24"/>
        </w:rPr>
        <w:t xml:space="preserve">系统后选择具体项目，点击</w:t>
      </w:r>
      <w:r>
        <w:rPr>
          <w:rFonts w:hint="eastAsia"/>
          <w:sz w:val="24"/>
          <w:szCs w:val="24"/>
        </w:rPr>
        <w:t xml:space="preserve">“</w:t>
      </w:r>
      <w:r>
        <w:rPr>
          <w:sz w:val="24"/>
          <w:szCs w:val="24"/>
        </w:rPr>
        <w:t xml:space="preserve">我要参与</w:t>
      </w:r>
      <w:r>
        <w:rPr>
          <w:rFonts w:hint="eastAsia"/>
          <w:sz w:val="24"/>
          <w:szCs w:val="24"/>
        </w:rPr>
        <w:t xml:space="preserve">”</w:t>
      </w:r>
      <w:r>
        <w:rPr>
          <w:sz w:val="24"/>
          <w:szCs w:val="24"/>
        </w:rPr>
        <w:t xml:space="preserve">并签章提交《投标供应商确认函》，提交《投标供应商确认函》日期视同为依法获取招标文件日期。对《投标供应商确认函》供应商应予打印保留。</w:t>
      </w:r>
      <w:r/>
    </w:p>
    <w:p>
      <w:pPr>
        <w:ind w:firstLine="540"/>
        <w:spacing w:line="440" w:lineRule="exact"/>
        <w:rPr>
          <w:sz w:val="24"/>
          <w:szCs w:val="24"/>
          <w:u w:val="single"/>
        </w:rPr>
      </w:pPr>
      <w:r>
        <w:rPr>
          <w:sz w:val="24"/>
          <w:szCs w:val="24"/>
        </w:rPr>
        <w:t xml:space="preserve">（</w:t>
      </w:r>
      <w:r>
        <w:rPr>
          <w:sz w:val="24"/>
          <w:szCs w:val="24"/>
        </w:rPr>
        <w:t xml:space="preserve">2</w:t>
      </w:r>
      <w:r>
        <w:rPr>
          <w:sz w:val="24"/>
          <w:szCs w:val="24"/>
        </w:rPr>
        <w:t xml:space="preserve">）电子投标准备：供应商在</w:t>
      </w:r>
      <w:r>
        <w:rPr>
          <w:rFonts w:hint="eastAsia"/>
          <w:sz w:val="24"/>
          <w:szCs w:val="24"/>
        </w:rPr>
        <w:t xml:space="preserve">“</w:t>
      </w:r>
      <w:r>
        <w:rPr>
          <w:sz w:val="24"/>
          <w:szCs w:val="24"/>
        </w:rPr>
        <w:t xml:space="preserve">苏</w:t>
      </w:r>
      <w:r>
        <w:rPr>
          <w:sz w:val="24"/>
          <w:szCs w:val="24"/>
        </w:rPr>
        <w:t xml:space="preserve">采云</w:t>
      </w:r>
      <w:r>
        <w:rPr>
          <w:rFonts w:hint="eastAsia"/>
          <w:sz w:val="24"/>
          <w:szCs w:val="24"/>
        </w:rPr>
        <w:t xml:space="preserve">”</w:t>
      </w:r>
      <w:r>
        <w:rPr>
          <w:sz w:val="24"/>
          <w:szCs w:val="24"/>
        </w:rPr>
        <w:t xml:space="preserve">系统中操作成功参与项目后，必须在</w:t>
      </w:r>
      <w:r>
        <w:rPr>
          <w:rFonts w:hint="eastAsia"/>
          <w:sz w:val="24"/>
          <w:szCs w:val="24"/>
        </w:rPr>
        <w:t xml:space="preserve">“</w:t>
      </w:r>
      <w:r>
        <w:rPr>
          <w:sz w:val="24"/>
          <w:szCs w:val="24"/>
        </w:rPr>
        <w:t xml:space="preserve">已参与项目</w:t>
      </w:r>
      <w:r>
        <w:rPr>
          <w:rFonts w:hint="eastAsia"/>
          <w:sz w:val="24"/>
          <w:szCs w:val="24"/>
        </w:rPr>
        <w:t xml:space="preserve">”</w:t>
      </w:r>
      <w:r>
        <w:rPr>
          <w:sz w:val="24"/>
          <w:szCs w:val="24"/>
        </w:rPr>
        <w:t xml:space="preserve">界面中下载电子招标文件（后缀名为</w:t>
      </w:r>
      <w:r>
        <w:rPr>
          <w:rFonts w:hint="eastAsia"/>
          <w:sz w:val="24"/>
          <w:szCs w:val="24"/>
        </w:rPr>
        <w:t xml:space="preserve">“</w:t>
      </w:r>
      <w:r>
        <w:rPr>
          <w:sz w:val="24"/>
          <w:szCs w:val="24"/>
        </w:rPr>
        <w:t xml:space="preserve">.kedt</w:t>
      </w:r>
      <w:r>
        <w:rPr>
          <w:rFonts w:hint="eastAsia"/>
          <w:sz w:val="24"/>
          <w:szCs w:val="24"/>
        </w:rPr>
        <w:t xml:space="preserve">”</w:t>
      </w:r>
      <w:r>
        <w:rPr>
          <w:sz w:val="24"/>
          <w:szCs w:val="24"/>
        </w:rPr>
        <w:t xml:space="preserve">）并导入政府采购客户端工具后方可进行电子投标文件的制作和提交（具体详见《苏</w:t>
      </w:r>
      <w:r>
        <w:rPr>
          <w:sz w:val="24"/>
          <w:szCs w:val="24"/>
        </w:rPr>
        <w:t xml:space="preserve">采云</w:t>
      </w:r>
      <w:r>
        <w:rPr>
          <w:sz w:val="24"/>
          <w:szCs w:val="24"/>
        </w:rPr>
        <w:t xml:space="preserve">系统供应商操作手册》，网址链接</w:t>
      </w:r>
      <w:r>
        <w:rPr>
          <w:sz w:val="24"/>
          <w:szCs w:val="24"/>
        </w:rPr>
        <w:t xml:space="preserve">https://czju.suzhou.gov.cn/zfcg/html/content/20231220161910031.shtml</w:t>
      </w:r>
      <w:r>
        <w:rPr>
          <w:sz w:val="24"/>
          <w:szCs w:val="24"/>
        </w:rPr>
        <w:t xml:space="preserve">）。</w:t>
      </w:r>
      <w:r/>
    </w:p>
    <w:p>
      <w:pPr>
        <w:spacing w:line="440" w:lineRule="exact"/>
        <w:rPr>
          <w:b/>
          <w:sz w:val="24"/>
          <w:szCs w:val="24"/>
        </w:rPr>
      </w:pPr>
      <w:r/>
      <w:bookmarkStart w:id="23" w:name="_Toc160113025"/>
      <w:r>
        <w:rPr>
          <w:rFonts w:hint="eastAsia"/>
          <w:b/>
          <w:sz w:val="24"/>
          <w:szCs w:val="24"/>
        </w:rPr>
        <w:t xml:space="preserve">四、提交投标文件截止时间、开标时间和地点</w:t>
      </w:r>
      <w:bookmarkEnd w:id="23"/>
      <w:r/>
      <w:r/>
    </w:p>
    <w:p>
      <w:pPr>
        <w:ind w:firstLine="480"/>
        <w:spacing w:line="440" w:lineRule="exact"/>
        <w:rPr>
          <w:sz w:val="24"/>
          <w:szCs w:val="24"/>
        </w:rPr>
      </w:pPr>
      <w:r>
        <w:rPr>
          <w:sz w:val="24"/>
          <w:szCs w:val="24"/>
        </w:rPr>
        <w:t xml:space="preserve">1</w:t>
      </w:r>
      <w:r>
        <w:rPr>
          <w:rFonts w:hint="eastAsia"/>
          <w:sz w:val="24"/>
          <w:szCs w:val="24"/>
        </w:rPr>
        <w:t xml:space="preserve">、投标截止时间、开标时间：</w:t>
      </w:r>
      <w:r>
        <w:rPr>
          <w:rFonts w:hint="eastAsia"/>
          <w:sz w:val="24"/>
          <w:szCs w:val="24"/>
        </w:rPr>
        <w:t xml:space="preserve">2026</w:t>
      </w:r>
      <w:r>
        <w:rPr>
          <w:rFonts w:hint="eastAsia"/>
          <w:sz w:val="24"/>
          <w:szCs w:val="24"/>
        </w:rPr>
        <w:t xml:space="preserve">年</w:t>
      </w:r>
      <w:r>
        <w:rPr>
          <w:rFonts w:hint="eastAsia"/>
          <w:sz w:val="24"/>
          <w:szCs w:val="24"/>
        </w:rPr>
        <w:t xml:space="preserve">2</w:t>
      </w:r>
      <w:r>
        <w:rPr>
          <w:rFonts w:hint="eastAsia"/>
          <w:sz w:val="24"/>
          <w:szCs w:val="24"/>
        </w:rPr>
        <w:t xml:space="preserve">月</w:t>
      </w:r>
      <w:r>
        <w:rPr>
          <w:rFonts w:hint="eastAsia"/>
          <w:sz w:val="24"/>
          <w:szCs w:val="24"/>
        </w:rPr>
        <w:t xml:space="preserve">11</w:t>
      </w:r>
      <w:r>
        <w:rPr>
          <w:rFonts w:hint="eastAsia"/>
          <w:sz w:val="24"/>
          <w:szCs w:val="24"/>
        </w:rPr>
        <w:t xml:space="preserve">日</w:t>
      </w:r>
      <w:r>
        <w:rPr>
          <w:rFonts w:hint="eastAsia"/>
          <w:sz w:val="24"/>
          <w:szCs w:val="24"/>
        </w:rPr>
        <w:t xml:space="preserve">9</w:t>
      </w:r>
      <w:r>
        <w:rPr>
          <w:rFonts w:hint="eastAsia"/>
          <w:sz w:val="24"/>
          <w:szCs w:val="24"/>
        </w:rPr>
        <w:t xml:space="preserve">：</w:t>
      </w:r>
      <w:r>
        <w:rPr>
          <w:rFonts w:hint="eastAsia"/>
          <w:sz w:val="24"/>
          <w:szCs w:val="24"/>
        </w:rPr>
        <w:t xml:space="preserve">00</w:t>
      </w:r>
      <w:r/>
    </w:p>
    <w:p>
      <w:pPr>
        <w:ind w:firstLine="480"/>
        <w:spacing w:line="440" w:lineRule="exact"/>
        <w:rPr>
          <w:sz w:val="24"/>
          <w:szCs w:val="24"/>
        </w:rPr>
      </w:pPr>
      <w:r>
        <w:rPr>
          <w:sz w:val="24"/>
          <w:szCs w:val="24"/>
        </w:rPr>
        <w:t xml:space="preserve">2</w:t>
      </w:r>
      <w:r>
        <w:rPr>
          <w:sz w:val="24"/>
          <w:szCs w:val="24"/>
        </w:rPr>
        <w:t xml:space="preserve">、</w:t>
      </w:r>
      <w:r>
        <w:rPr>
          <w:rFonts w:hint="eastAsia"/>
          <w:sz w:val="24"/>
          <w:szCs w:val="24"/>
        </w:rPr>
        <w:t xml:space="preserve">开标</w:t>
      </w:r>
      <w:r>
        <w:rPr>
          <w:sz w:val="24"/>
          <w:szCs w:val="24"/>
        </w:rPr>
        <w:t xml:space="preserve">地点：</w:t>
      </w:r>
      <w:r>
        <w:rPr>
          <w:rFonts w:hint="eastAsia"/>
          <w:sz w:val="24"/>
          <w:szCs w:val="24"/>
        </w:rPr>
        <w:t xml:space="preserve">苏</w:t>
      </w:r>
      <w:r>
        <w:rPr>
          <w:rFonts w:hint="eastAsia"/>
          <w:sz w:val="24"/>
          <w:szCs w:val="24"/>
        </w:rPr>
        <w:t xml:space="preserve">采云</w:t>
      </w:r>
      <w:r>
        <w:rPr>
          <w:rFonts w:hint="eastAsia"/>
          <w:sz w:val="24"/>
          <w:szCs w:val="24"/>
        </w:rPr>
        <w:t xml:space="preserve">系统网上开标大厅</w:t>
      </w:r>
      <w:r/>
    </w:p>
    <w:p>
      <w:pPr>
        <w:ind w:firstLine="480"/>
        <w:spacing w:line="440" w:lineRule="exact"/>
        <w:rPr>
          <w:sz w:val="24"/>
          <w:szCs w:val="24"/>
        </w:rPr>
      </w:pPr>
      <w:r>
        <w:rPr>
          <w:sz w:val="24"/>
          <w:szCs w:val="24"/>
        </w:rPr>
        <w:t xml:space="preserve">3</w:t>
      </w:r>
      <w:r>
        <w:rPr>
          <w:rFonts w:hint="eastAsia"/>
          <w:sz w:val="24"/>
          <w:szCs w:val="24"/>
        </w:rPr>
        <w:t xml:space="preserve">、本项目采用电子化采购形式，供应商应当按照《苏</w:t>
      </w:r>
      <w:r>
        <w:rPr>
          <w:rFonts w:hint="eastAsia"/>
          <w:sz w:val="24"/>
          <w:szCs w:val="24"/>
        </w:rPr>
        <w:t xml:space="preserve">采云</w:t>
      </w:r>
      <w:r>
        <w:rPr>
          <w:rFonts w:hint="eastAsia"/>
          <w:sz w:val="24"/>
          <w:szCs w:val="24"/>
        </w:rPr>
        <w:t xml:space="preserve">系统供应商操作手册》规定，须在投标截止时间</w:t>
      </w:r>
      <w:r>
        <w:rPr>
          <w:rFonts w:hint="eastAsia"/>
          <w:sz w:val="24"/>
          <w:szCs w:val="24"/>
        </w:rPr>
        <w:t xml:space="preserve">前制作</w:t>
      </w:r>
      <w:r>
        <w:rPr>
          <w:rFonts w:hint="eastAsia"/>
          <w:sz w:val="24"/>
          <w:szCs w:val="24"/>
        </w:rPr>
        <w:t xml:space="preserve">并上传电子投标文件至“苏</w:t>
      </w:r>
      <w:r>
        <w:rPr>
          <w:rFonts w:hint="eastAsia"/>
          <w:sz w:val="24"/>
          <w:szCs w:val="24"/>
        </w:rPr>
        <w:t xml:space="preserve">采云</w:t>
      </w:r>
      <w:r>
        <w:rPr>
          <w:rFonts w:hint="eastAsia"/>
          <w:sz w:val="24"/>
          <w:szCs w:val="24"/>
        </w:rPr>
        <w:t xml:space="preserve">”系统，否则视为放弃参加该采购项目。</w:t>
      </w:r>
      <w:r/>
    </w:p>
    <w:p>
      <w:pPr>
        <w:ind w:firstLine="480"/>
        <w:spacing w:line="440" w:lineRule="exact"/>
        <w:rPr>
          <w:bCs/>
          <w:sz w:val="24"/>
          <w:szCs w:val="24"/>
          <w:u w:val="single"/>
        </w:rPr>
      </w:pPr>
      <w:r>
        <w:rPr>
          <w:sz w:val="24"/>
          <w:szCs w:val="24"/>
        </w:rPr>
        <w:t xml:space="preserve">4</w:t>
      </w:r>
      <w:r>
        <w:rPr>
          <w:rFonts w:hint="eastAsia"/>
          <w:sz w:val="24"/>
          <w:szCs w:val="24"/>
        </w:rPr>
        <w:t xml:space="preserve">、</w:t>
      </w:r>
      <w:r>
        <w:rPr>
          <w:sz w:val="24"/>
          <w:szCs w:val="24"/>
        </w:rPr>
        <w:t xml:space="preserve">本项目采用不见面开标，</w:t>
      </w:r>
      <w:r>
        <w:rPr>
          <w:rFonts w:hint="eastAsia"/>
          <w:sz w:val="24"/>
          <w:szCs w:val="24"/>
        </w:rPr>
        <w:t xml:space="preserve">供应商登录“苏</w:t>
      </w:r>
      <w:r>
        <w:rPr>
          <w:rFonts w:hint="eastAsia"/>
          <w:sz w:val="24"/>
          <w:szCs w:val="24"/>
        </w:rPr>
        <w:t xml:space="preserve">采云</w:t>
      </w:r>
      <w:r>
        <w:rPr>
          <w:rFonts w:hint="eastAsia"/>
          <w:sz w:val="24"/>
          <w:szCs w:val="24"/>
        </w:rPr>
        <w:t xml:space="preserve">”系统在平台首页点击“开标大厅”，进入江苏省政府采购一体化不见面开标（采购）大厅，选择对应项目，并按系统提示完成开标流程。</w:t>
      </w:r>
      <w:r/>
    </w:p>
    <w:p>
      <w:pPr>
        <w:spacing w:line="440" w:lineRule="exact"/>
        <w:rPr>
          <w:b/>
          <w:sz w:val="24"/>
          <w:szCs w:val="24"/>
        </w:rPr>
      </w:pPr>
      <w:r/>
      <w:bookmarkStart w:id="24" w:name="_Toc35393794"/>
      <w:r/>
      <w:bookmarkStart w:id="25" w:name="_Toc28359084"/>
      <w:r/>
      <w:bookmarkStart w:id="26" w:name="_Toc38985267"/>
      <w:r/>
      <w:bookmarkStart w:id="27" w:name="_Toc35393625"/>
      <w:r/>
      <w:bookmarkStart w:id="28" w:name="_Toc28359007"/>
      <w:r/>
      <w:bookmarkStart w:id="29" w:name="_Toc160113026"/>
      <w:r>
        <w:rPr>
          <w:rFonts w:hint="eastAsia"/>
          <w:b/>
          <w:sz w:val="24"/>
          <w:szCs w:val="24"/>
        </w:rPr>
        <w:t xml:space="preserve">五、</w:t>
      </w:r>
      <w:bookmarkEnd w:id="24"/>
      <w:r/>
      <w:bookmarkEnd w:id="25"/>
      <w:r/>
      <w:bookmarkEnd w:id="26"/>
      <w:r/>
      <w:bookmarkEnd w:id="27"/>
      <w:r/>
      <w:bookmarkEnd w:id="28"/>
      <w:r>
        <w:rPr>
          <w:rFonts w:hint="eastAsia"/>
          <w:b/>
          <w:sz w:val="24"/>
          <w:szCs w:val="24"/>
        </w:rPr>
        <w:t xml:space="preserve">公告期限</w:t>
      </w:r>
      <w:bookmarkEnd w:id="29"/>
      <w:r/>
      <w:r/>
    </w:p>
    <w:p>
      <w:pPr>
        <w:ind w:firstLine="480"/>
        <w:spacing w:line="440" w:lineRule="exact"/>
        <w:rPr>
          <w:sz w:val="24"/>
          <w:szCs w:val="24"/>
        </w:rPr>
      </w:pPr>
      <w:r>
        <w:rPr>
          <w:sz w:val="24"/>
          <w:szCs w:val="24"/>
        </w:rPr>
        <w:t xml:space="preserve">自本公告发布之日起</w:t>
      </w:r>
      <w:r>
        <w:rPr>
          <w:rFonts w:hint="eastAsia"/>
          <w:sz w:val="24"/>
          <w:szCs w:val="24"/>
        </w:rPr>
        <w:t xml:space="preserve">5</w:t>
      </w:r>
      <w:r>
        <w:rPr>
          <w:sz w:val="24"/>
          <w:szCs w:val="24"/>
        </w:rPr>
        <w:t xml:space="preserve">个工作日。</w:t>
      </w:r>
      <w:r/>
    </w:p>
    <w:p>
      <w:pPr>
        <w:spacing w:line="440" w:lineRule="exact"/>
        <w:rPr>
          <w:b/>
          <w:sz w:val="24"/>
          <w:szCs w:val="24"/>
        </w:rPr>
      </w:pPr>
      <w:r/>
      <w:bookmarkStart w:id="30" w:name="_Toc160113027"/>
      <w:r>
        <w:rPr>
          <w:rFonts w:hint="eastAsia"/>
          <w:b/>
          <w:sz w:val="24"/>
          <w:szCs w:val="24"/>
        </w:rPr>
        <w:t xml:space="preserve">六、其他补充事宜</w:t>
      </w:r>
      <w:bookmarkEnd w:id="30"/>
      <w:r/>
      <w:r/>
    </w:p>
    <w:p>
      <w:pPr>
        <w:ind w:firstLine="480"/>
        <w:spacing w:line="440" w:lineRule="exact"/>
        <w:rPr>
          <w:sz w:val="24"/>
          <w:szCs w:val="24"/>
        </w:rPr>
      </w:pPr>
      <w:r>
        <w:rPr>
          <w:sz w:val="24"/>
          <w:szCs w:val="24"/>
        </w:rPr>
        <w:t xml:space="preserve">1</w:t>
      </w:r>
      <w:r>
        <w:rPr>
          <w:rFonts w:hint="eastAsia"/>
          <w:sz w:val="24"/>
          <w:szCs w:val="24"/>
        </w:rPr>
        <w:t xml:space="preserve">、根据省财政厅《关于更换全省政府采购交易系统</w:t>
      </w:r>
      <w:r>
        <w:rPr>
          <w:rFonts w:hint="eastAsia"/>
          <w:sz w:val="24"/>
          <w:szCs w:val="24"/>
        </w:rPr>
        <w:t xml:space="preserve">C A</w:t>
      </w:r>
      <w:r>
        <w:rPr>
          <w:rFonts w:hint="eastAsia"/>
          <w:sz w:val="24"/>
          <w:szCs w:val="24"/>
        </w:rPr>
        <w:t xml:space="preserve">数字证书和电子签章的通知》（</w:t>
      </w:r>
      <w:r>
        <w:rPr>
          <w:rFonts w:hint="eastAsia"/>
          <w:sz w:val="24"/>
          <w:szCs w:val="24"/>
        </w:rPr>
        <w:t xml:space="preserve">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号），“苏</w:t>
      </w:r>
      <w:r>
        <w:rPr>
          <w:rFonts w:hint="eastAsia"/>
          <w:sz w:val="24"/>
        </w:rPr>
        <w:t xml:space="preserve">采云</w:t>
      </w:r>
      <w:r>
        <w:rPr>
          <w:rFonts w:hint="eastAsia"/>
          <w:sz w:val="24"/>
        </w:rPr>
        <w:t xml:space="preserve">”系统目前支持的</w:t>
      </w:r>
      <w:r>
        <w:rPr>
          <w:rFonts w:hint="eastAsia"/>
          <w:sz w:val="24"/>
        </w:rPr>
        <w:t xml:space="preserve">CA</w:t>
      </w:r>
      <w:r>
        <w:rPr>
          <w:rFonts w:hint="eastAsia"/>
          <w:sz w:val="24"/>
        </w:rPr>
        <w:t xml:space="preserve">数字证书、电子签章为江苏省电子政务证书认证中</w:t>
      </w:r>
      <w:r>
        <w:rPr>
          <w:sz w:val="24"/>
        </w:rPr>
        <w:t xml:space="preserve">心</w:t>
      </w:r>
      <w:r>
        <w:rPr>
          <w:sz w:val="24"/>
        </w:rPr>
        <w:t xml:space="preserve">CA</w:t>
      </w:r>
      <w:r>
        <w:rPr>
          <w:rFonts w:hint="eastAsia"/>
          <w:sz w:val="24"/>
        </w:rPr>
        <w:t xml:space="preserve">和方正国际软件（北京）有限公司电子签章。</w:t>
      </w:r>
      <w:r>
        <w:rPr>
          <w:rFonts w:hint="eastAsia"/>
          <w:sz w:val="24"/>
          <w:szCs w:val="24"/>
        </w:rPr>
        <w:t xml:space="preserve">供应商参与本项目采购活动需办理、使用上述</w:t>
      </w:r>
      <w:r>
        <w:rPr>
          <w:rFonts w:hint="eastAsia"/>
          <w:sz w:val="24"/>
          <w:szCs w:val="24"/>
        </w:rPr>
        <w:t xml:space="preserve">C</w:t>
      </w:r>
      <w:r>
        <w:rPr>
          <w:sz w:val="24"/>
          <w:szCs w:val="24"/>
        </w:rPr>
        <w:t xml:space="preserve">A</w:t>
      </w:r>
      <w:r>
        <w:rPr>
          <w:rFonts w:hint="eastAsia"/>
          <w:sz w:val="24"/>
          <w:szCs w:val="24"/>
        </w:rPr>
        <w:t xml:space="preserve">证书和电子签章，具体办理方法请访问“苏</w:t>
      </w:r>
      <w:r>
        <w:rPr>
          <w:rFonts w:hint="eastAsia"/>
          <w:sz w:val="24"/>
          <w:szCs w:val="24"/>
        </w:rPr>
        <w:t xml:space="preserve">采云</w:t>
      </w:r>
      <w:r>
        <w:rPr>
          <w:rFonts w:hint="eastAsia"/>
          <w:sz w:val="24"/>
          <w:szCs w:val="24"/>
        </w:rPr>
        <w:t xml:space="preserve">”系统登录页面（</w:t>
      </w:r>
      <w:r>
        <w:rPr>
          <w:rFonts w:hint="eastAsia"/>
          <w:sz w:val="24"/>
          <w:szCs w:val="24"/>
        </w:rPr>
        <w:t xml:space="preserve">http://jszfcg.jscz.gov.cn/jszc/login</w:t>
      </w:r>
      <w:r>
        <w:rPr>
          <w:rFonts w:hint="eastAsia"/>
          <w:sz w:val="24"/>
          <w:szCs w:val="24"/>
        </w:rPr>
        <w:t xml:space="preserve">）点击“新</w:t>
      </w:r>
      <w:r>
        <w:rPr>
          <w:rFonts w:hint="eastAsia"/>
          <w:sz w:val="24"/>
          <w:szCs w:val="24"/>
        </w:rPr>
        <w:t xml:space="preserve">CA</w:t>
      </w:r>
      <w:r>
        <w:rPr>
          <w:rFonts w:hint="eastAsia"/>
          <w:sz w:val="24"/>
          <w:szCs w:val="24"/>
        </w:rPr>
        <w:t xml:space="preserve">办理指南”进行查阅，江苏省内各地区办</w:t>
      </w:r>
      <w:r>
        <w:rPr>
          <w:rFonts w:hint="eastAsia"/>
          <w:sz w:val="24"/>
          <w:szCs w:val="24"/>
        </w:rPr>
        <w:t xml:space="preserve">理的“苏</w:t>
      </w:r>
      <w:r>
        <w:rPr>
          <w:rFonts w:hint="eastAsia"/>
          <w:sz w:val="24"/>
          <w:szCs w:val="24"/>
        </w:rPr>
        <w:t xml:space="preserve">采云</w:t>
      </w:r>
      <w:r>
        <w:rPr>
          <w:rFonts w:hint="eastAsia"/>
          <w:sz w:val="24"/>
          <w:szCs w:val="24"/>
        </w:rPr>
        <w:t xml:space="preserve">”系统下的政务</w:t>
      </w:r>
      <w:r>
        <w:rPr>
          <w:rFonts w:hint="eastAsia"/>
          <w:sz w:val="24"/>
          <w:szCs w:val="24"/>
        </w:rPr>
        <w:t xml:space="preserve">CA</w:t>
      </w:r>
      <w:r>
        <w:rPr>
          <w:rFonts w:hint="eastAsia"/>
          <w:sz w:val="24"/>
          <w:szCs w:val="24"/>
        </w:rPr>
        <w:t xml:space="preserve">证书全省通用。</w:t>
      </w:r>
      <w:r/>
    </w:p>
    <w:p>
      <w:pPr>
        <w:ind w:firstLine="480"/>
        <w:spacing w:line="440" w:lineRule="exact"/>
        <w:rPr>
          <w:sz w:val="24"/>
          <w:szCs w:val="24"/>
        </w:rPr>
      </w:pPr>
      <w:r>
        <w:rPr>
          <w:sz w:val="24"/>
          <w:szCs w:val="24"/>
        </w:rPr>
        <w:t xml:space="preserve">2</w:t>
      </w:r>
      <w:r>
        <w:rPr>
          <w:sz w:val="24"/>
          <w:szCs w:val="24"/>
        </w:rPr>
        <w:t xml:space="preserve">、</w:t>
      </w:r>
      <w:r>
        <w:rPr>
          <w:rFonts w:hint="eastAsia"/>
          <w:sz w:val="24"/>
          <w:szCs w:val="24"/>
        </w:rPr>
        <w:t xml:space="preserve">投标人在“苏</w:t>
      </w:r>
      <w:r>
        <w:rPr>
          <w:rFonts w:hint="eastAsia"/>
          <w:sz w:val="24"/>
        </w:rPr>
        <w:t xml:space="preserve">采云</w:t>
      </w:r>
      <w:r>
        <w:rPr>
          <w:rFonts w:hint="eastAsia"/>
          <w:sz w:val="24"/>
        </w:rPr>
        <w:t xml:space="preserve">”</w:t>
      </w:r>
      <w:r>
        <w:rPr>
          <w:rFonts w:hint="eastAsia"/>
          <w:sz w:val="24"/>
          <w:szCs w:val="24"/>
        </w:rPr>
        <w:t xml:space="preserve">系统操作过程中如有疑问，请按以下方式联系：</w:t>
      </w:r>
      <w:r/>
    </w:p>
    <w:p>
      <w:pPr>
        <w:ind w:firstLine="480"/>
        <w:spacing w:line="440" w:lineRule="exact"/>
        <w:rPr>
          <w:sz w:val="24"/>
          <w:szCs w:val="24"/>
        </w:rPr>
      </w:pPr>
      <w:r>
        <w:rPr>
          <w:rFonts w:hint="eastAsia"/>
          <w:sz w:val="24"/>
          <w:szCs w:val="24"/>
        </w:rPr>
        <w:t xml:space="preserve">CA</w:t>
      </w:r>
      <w:r>
        <w:rPr>
          <w:rFonts w:hint="eastAsia"/>
          <w:sz w:val="24"/>
          <w:szCs w:val="24"/>
        </w:rPr>
        <w:t xml:space="preserve">技术咨询电话：</w:t>
      </w:r>
      <w:r>
        <w:rPr>
          <w:sz w:val="24"/>
          <w:szCs w:val="24"/>
        </w:rPr>
        <w:t xml:space="preserve">400-608-6099</w:t>
      </w:r>
      <w:r>
        <w:rPr>
          <w:rFonts w:hint="eastAsia"/>
          <w:sz w:val="24"/>
          <w:szCs w:val="24"/>
        </w:rPr>
        <w:t xml:space="preserve">；电子签章技术咨询电话：</w:t>
      </w:r>
      <w:r>
        <w:rPr>
          <w:rFonts w:hint="eastAsia"/>
          <w:sz w:val="24"/>
          <w:szCs w:val="24"/>
        </w:rPr>
        <w:t xml:space="preserve">15380932027</w:t>
      </w:r>
      <w:r>
        <w:rPr>
          <w:rFonts w:hint="eastAsia"/>
          <w:sz w:val="24"/>
          <w:szCs w:val="24"/>
        </w:rPr>
        <w:t xml:space="preserve">、</w:t>
      </w:r>
      <w:r>
        <w:rPr>
          <w:rFonts w:hint="eastAsia"/>
          <w:sz w:val="24"/>
          <w:szCs w:val="24"/>
        </w:rPr>
        <w:t xml:space="preserve">15371015030</w:t>
      </w:r>
      <w:r>
        <w:rPr>
          <w:rFonts w:hint="eastAsia"/>
          <w:sz w:val="24"/>
          <w:szCs w:val="24"/>
        </w:rPr>
        <w:t xml:space="preserve">、</w:t>
      </w:r>
      <w:r>
        <w:rPr>
          <w:rFonts w:hint="eastAsia"/>
          <w:sz w:val="24"/>
          <w:szCs w:val="24"/>
        </w:rPr>
        <w:t xml:space="preserve">13675197356</w:t>
      </w:r>
      <w:r>
        <w:rPr>
          <w:rFonts w:hint="eastAsia"/>
          <w:sz w:val="24"/>
          <w:szCs w:val="24"/>
        </w:rPr>
        <w:t xml:space="preserve">、</w:t>
      </w:r>
      <w:r>
        <w:rPr>
          <w:rFonts w:hint="eastAsia"/>
          <w:sz w:val="24"/>
          <w:szCs w:val="24"/>
        </w:rPr>
        <w:t xml:space="preserve">13675197221</w:t>
      </w:r>
      <w:r>
        <w:rPr>
          <w:rFonts w:hint="eastAsia"/>
          <w:sz w:val="24"/>
          <w:szCs w:val="24"/>
        </w:rPr>
        <w:t xml:space="preserve">；系统使用指导与咨询电话：</w:t>
      </w:r>
      <w:r>
        <w:rPr>
          <w:sz w:val="24"/>
          <w:szCs w:val="24"/>
        </w:rPr>
        <w:t xml:space="preserve">13914088964 </w:t>
      </w:r>
      <w:r>
        <w:rPr>
          <w:sz w:val="24"/>
          <w:szCs w:val="24"/>
        </w:rPr>
        <w:t xml:space="preserve">，</w:t>
      </w:r>
      <w:r>
        <w:rPr>
          <w:sz w:val="24"/>
          <w:szCs w:val="24"/>
        </w:rPr>
        <w:t xml:space="preserve">18261002950</w:t>
      </w:r>
      <w:r>
        <w:rPr>
          <w:sz w:val="24"/>
          <w:szCs w:val="24"/>
        </w:rPr>
        <w:t xml:space="preserve">，</w:t>
      </w:r>
      <w:r>
        <w:rPr>
          <w:sz w:val="24"/>
          <w:szCs w:val="24"/>
        </w:rPr>
        <w:t xml:space="preserve">0512-69820854</w:t>
      </w:r>
      <w:r>
        <w:rPr>
          <w:sz w:val="24"/>
          <w:szCs w:val="24"/>
        </w:rPr>
        <w:t xml:space="preserve">，</w:t>
      </w:r>
      <w:r>
        <w:rPr>
          <w:sz w:val="24"/>
          <w:szCs w:val="24"/>
        </w:rPr>
        <w:t xml:space="preserve">0519-86722802</w:t>
      </w:r>
      <w:r>
        <w:rPr>
          <w:rFonts w:hint="eastAsia"/>
          <w:sz w:val="24"/>
          <w:szCs w:val="24"/>
        </w:rPr>
        <w:t xml:space="preserve">。</w:t>
      </w:r>
      <w:r/>
    </w:p>
    <w:p>
      <w:pPr>
        <w:ind w:firstLine="480"/>
        <w:spacing w:line="440" w:lineRule="exact"/>
        <w:rPr>
          <w:sz w:val="24"/>
          <w:szCs w:val="24"/>
        </w:rPr>
      </w:pPr>
      <w:r>
        <w:rPr>
          <w:sz w:val="24"/>
          <w:szCs w:val="24"/>
        </w:rPr>
        <w:t xml:space="preserve">3</w:t>
      </w:r>
      <w:r>
        <w:rPr>
          <w:rFonts w:hint="eastAsia"/>
          <w:sz w:val="24"/>
          <w:szCs w:val="24"/>
        </w:rPr>
        <w:t xml:space="preserve">、</w:t>
      </w:r>
      <w:r>
        <w:rPr>
          <w:sz w:val="24"/>
          <w:szCs w:val="24"/>
        </w:rPr>
        <w:t xml:space="preserve">有关本次采购的事项若存在变动或修改，敬请及时关注政府采购信息发布媒体上发布的更正（补充）公告，并按规定获取相关信息内容。</w:t>
      </w:r>
      <w:r/>
    </w:p>
    <w:p>
      <w:pPr>
        <w:ind w:firstLine="480"/>
        <w:spacing w:line="440" w:lineRule="exact"/>
        <w:rPr>
          <w:sz w:val="24"/>
          <w:szCs w:val="24"/>
        </w:rPr>
      </w:pPr>
      <w:r>
        <w:rPr>
          <w:sz w:val="24"/>
          <w:szCs w:val="24"/>
        </w:rPr>
        <w:t xml:space="preserve">4</w:t>
      </w:r>
      <w:r>
        <w:rPr>
          <w:rFonts w:hint="eastAsia"/>
          <w:sz w:val="24"/>
          <w:szCs w:val="24"/>
        </w:rPr>
        <w:t xml:space="preserve">、本次采购项目有关时间要求均以北京时间为标准，使用</w:t>
      </w:r>
      <w:r>
        <w:rPr>
          <w:rFonts w:hint="eastAsia"/>
          <w:sz w:val="24"/>
          <w:szCs w:val="24"/>
        </w:rPr>
        <w:t xml:space="preserve">24</w:t>
      </w:r>
      <w:r>
        <w:rPr>
          <w:rFonts w:hint="eastAsia"/>
          <w:sz w:val="24"/>
          <w:szCs w:val="24"/>
        </w:rPr>
        <w:t xml:space="preserve">小时制</w:t>
      </w:r>
      <w:r>
        <w:rPr>
          <w:sz w:val="24"/>
          <w:szCs w:val="24"/>
        </w:rPr>
        <w:t xml:space="preserve">。</w:t>
      </w:r>
      <w:r/>
    </w:p>
    <w:p>
      <w:pPr>
        <w:ind w:firstLine="480"/>
        <w:spacing w:line="440" w:lineRule="exact"/>
        <w:rPr>
          <w:sz w:val="24"/>
          <w:szCs w:val="24"/>
        </w:rPr>
      </w:pPr>
      <w:r>
        <w:rPr>
          <w:sz w:val="24"/>
          <w:szCs w:val="24"/>
        </w:rPr>
        <w:t xml:space="preserve">5</w:t>
      </w:r>
      <w:r>
        <w:rPr>
          <w:rFonts w:hint="eastAsia"/>
          <w:sz w:val="24"/>
          <w:szCs w:val="24"/>
        </w:rPr>
        <w:t xml:space="preserve">、本次招标不收取投标保证金。</w:t>
      </w:r>
      <w:r/>
    </w:p>
    <w:p>
      <w:pPr>
        <w:ind w:firstLine="480"/>
        <w:spacing w:line="440" w:lineRule="exact"/>
        <w:rPr>
          <w:sz w:val="24"/>
          <w:szCs w:val="24"/>
        </w:rPr>
      </w:pPr>
      <w:r>
        <w:rPr>
          <w:rFonts w:hint="eastAsia"/>
          <w:sz w:val="24"/>
          <w:szCs w:val="24"/>
        </w:rPr>
        <w:t xml:space="preserve">6</w:t>
      </w:r>
      <w:r>
        <w:rPr>
          <w:rFonts w:hint="eastAsia"/>
          <w:sz w:val="24"/>
          <w:szCs w:val="24"/>
        </w:rPr>
        <w:t xml:space="preserve">、</w:t>
      </w:r>
      <w:r>
        <w:rPr>
          <w:sz w:val="24"/>
          <w:szCs w:val="24"/>
        </w:rPr>
        <w:t xml:space="preserve">公告媒体</w:t>
      </w:r>
      <w:r>
        <w:rPr>
          <w:rFonts w:hint="eastAsia"/>
          <w:sz w:val="24"/>
          <w:szCs w:val="24"/>
        </w:rPr>
        <w:t xml:space="preserve">：苏州市政府采购网、江苏政府采购网、中国政府采购网。</w:t>
      </w:r>
      <w:r/>
    </w:p>
    <w:p>
      <w:pPr>
        <w:spacing w:line="440" w:lineRule="exact"/>
        <w:rPr>
          <w:b/>
          <w:sz w:val="24"/>
          <w:szCs w:val="24"/>
        </w:rPr>
      </w:pPr>
      <w:r>
        <w:rPr>
          <w:b/>
          <w:sz w:val="24"/>
          <w:szCs w:val="24"/>
        </w:rPr>
        <w:t xml:space="preserve">七、对本次招标提出询问，请按以下方式联系：</w:t>
      </w:r>
      <w:r/>
    </w:p>
    <w:p>
      <w:pPr>
        <w:ind w:firstLine="480"/>
        <w:spacing w:line="440" w:lineRule="exact"/>
        <w:rPr>
          <w:sz w:val="24"/>
          <w:szCs w:val="24"/>
        </w:rPr>
      </w:pPr>
      <w:r>
        <w:rPr>
          <w:sz w:val="24"/>
          <w:szCs w:val="24"/>
        </w:rPr>
        <w:t xml:space="preserve">1</w:t>
      </w:r>
      <w:r>
        <w:rPr>
          <w:rFonts w:hint="eastAsia"/>
          <w:sz w:val="24"/>
          <w:szCs w:val="24"/>
        </w:rPr>
        <w:t xml:space="preserve">、</w:t>
      </w:r>
      <w:r>
        <w:rPr>
          <w:sz w:val="24"/>
          <w:szCs w:val="24"/>
        </w:rPr>
        <w:t xml:space="preserve">采购人信息</w:t>
      </w:r>
      <w:r/>
    </w:p>
    <w:p>
      <w:pPr>
        <w:ind w:firstLine="480"/>
        <w:spacing w:line="44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sz w:val="24"/>
          <w:szCs w:val="24"/>
        </w:rPr>
        <w:t xml:space="preserve">：</w:t>
      </w:r>
      <w:bookmarkStart w:id="31" w:name="OLE_LINK6"/>
      <w:r/>
      <w:bookmarkStart w:id="32" w:name="OLE_LINK2"/>
      <w:r>
        <w:rPr>
          <w:rFonts w:hint="eastAsia"/>
          <w:sz w:val="24"/>
          <w:szCs w:val="24"/>
        </w:rPr>
        <w:t xml:space="preserve">常熟市公安局交通管理大队</w:t>
      </w:r>
      <w:bookmarkEnd w:id="31"/>
      <w:r/>
      <w:bookmarkEnd w:id="32"/>
      <w:r/>
      <w:r/>
    </w:p>
    <w:p>
      <w:pPr>
        <w:ind w:firstLine="480"/>
        <w:spacing w:line="44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bookmarkStart w:id="33" w:name="OLE_LINK20"/>
      <w:r>
        <w:rPr>
          <w:rFonts w:hint="eastAsia" w:cs="宋体"/>
          <w:sz w:val="24"/>
          <w:szCs w:val="24"/>
        </w:rPr>
        <w:t xml:space="preserve">常熟市汽车交易市场福特路</w:t>
      </w:r>
      <w:r>
        <w:rPr>
          <w:rFonts w:hint="eastAsia" w:cs="宋体"/>
          <w:sz w:val="24"/>
          <w:szCs w:val="24"/>
        </w:rPr>
        <w:t xml:space="preserve">1</w:t>
      </w:r>
      <w:r>
        <w:rPr>
          <w:rFonts w:hint="eastAsia" w:cs="宋体"/>
          <w:sz w:val="24"/>
          <w:szCs w:val="24"/>
        </w:rPr>
        <w:t xml:space="preserve">号</w:t>
      </w:r>
      <w:bookmarkEnd w:id="33"/>
      <w:r/>
      <w:r/>
    </w:p>
    <w:p>
      <w:pPr>
        <w:ind w:firstLine="480"/>
        <w:spacing w:line="440" w:lineRule="exact"/>
        <w:rPr>
          <w:sz w:val="24"/>
          <w:szCs w:val="24"/>
        </w:rPr>
      </w:pPr>
      <w:r>
        <w:rPr>
          <w:rFonts w:hint="eastAsia"/>
          <w:sz w:val="24"/>
          <w:szCs w:val="24"/>
        </w:rPr>
        <w:t xml:space="preserve">联系方式：</w:t>
      </w:r>
      <w:r>
        <w:rPr>
          <w:rFonts w:hint="eastAsia"/>
          <w:sz w:val="24"/>
          <w:szCs w:val="24"/>
        </w:rPr>
        <w:t xml:space="preserve">0512-52831219</w:t>
      </w:r>
      <w:r/>
    </w:p>
    <w:p>
      <w:pPr>
        <w:ind w:firstLine="480"/>
        <w:spacing w:line="44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spacing w:line="44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sz w:val="24"/>
          <w:szCs w:val="24"/>
        </w:rPr>
        <w:t xml:space="preserve">：常熟市</w:t>
      </w:r>
      <w:r>
        <w:rPr>
          <w:rFonts w:hint="eastAsia"/>
          <w:sz w:val="24"/>
          <w:szCs w:val="24"/>
        </w:rPr>
        <w:t xml:space="preserve">永拓工程</w:t>
      </w:r>
      <w:r>
        <w:rPr>
          <w:rFonts w:hint="eastAsia"/>
          <w:sz w:val="24"/>
          <w:szCs w:val="24"/>
        </w:rPr>
        <w:t xml:space="preserve">咨询有限公司</w:t>
      </w:r>
      <w:r/>
    </w:p>
    <w:p>
      <w:pPr>
        <w:ind w:firstLine="480"/>
        <w:spacing w:line="44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sz w:val="24"/>
          <w:szCs w:val="24"/>
        </w:rPr>
        <w:t xml:space="preserve">：</w:t>
      </w:r>
      <w:r>
        <w:rPr>
          <w:rFonts w:hint="eastAsia"/>
          <w:sz w:val="24"/>
          <w:szCs w:val="24"/>
        </w:rPr>
        <w:t xml:space="preserve">常熟市联丰路</w:t>
      </w:r>
      <w:r>
        <w:rPr>
          <w:rFonts w:hint="eastAsia"/>
          <w:sz w:val="24"/>
          <w:szCs w:val="24"/>
        </w:rPr>
        <w:t xml:space="preserve">56</w:t>
      </w:r>
      <w:r>
        <w:rPr>
          <w:rFonts w:hint="eastAsia"/>
          <w:sz w:val="24"/>
          <w:szCs w:val="24"/>
        </w:rPr>
        <w:t xml:space="preserve">号顺益虞山</w:t>
      </w:r>
      <w:r>
        <w:rPr>
          <w:rFonts w:hint="eastAsia"/>
          <w:sz w:val="24"/>
          <w:szCs w:val="24"/>
        </w:rPr>
        <w:t xml:space="preserve">商业街</w:t>
      </w:r>
      <w:r>
        <w:rPr>
          <w:rFonts w:hint="eastAsia"/>
          <w:sz w:val="24"/>
          <w:szCs w:val="24"/>
        </w:rPr>
        <w:t xml:space="preserve">1</w:t>
      </w:r>
      <w:r>
        <w:rPr>
          <w:rFonts w:hint="eastAsia"/>
          <w:sz w:val="24"/>
          <w:szCs w:val="24"/>
        </w:rPr>
        <w:t xml:space="preserve">幢</w:t>
      </w:r>
      <w:r>
        <w:rPr>
          <w:rFonts w:hint="eastAsia"/>
          <w:sz w:val="24"/>
          <w:szCs w:val="24"/>
        </w:rPr>
        <w:t xml:space="preserve">301   </w:t>
      </w:r>
      <w:r/>
    </w:p>
    <w:p>
      <w:pPr>
        <w:ind w:firstLine="480"/>
        <w:spacing w:line="440" w:lineRule="exact"/>
        <w:rPr>
          <w:sz w:val="24"/>
          <w:szCs w:val="24"/>
        </w:rPr>
      </w:pPr>
      <w:r>
        <w:rPr>
          <w:rFonts w:hint="eastAsia"/>
          <w:sz w:val="24"/>
          <w:szCs w:val="24"/>
        </w:rPr>
        <w:t xml:space="preserve">联系方式</w:t>
      </w:r>
      <w:r>
        <w:rPr>
          <w:sz w:val="24"/>
          <w:szCs w:val="24"/>
        </w:rPr>
        <w:t xml:space="preserve">：</w:t>
      </w:r>
      <w:r>
        <w:rPr>
          <w:rFonts w:hint="eastAsia" w:cs="宋体"/>
          <w:sz w:val="24"/>
          <w:szCs w:val="24"/>
        </w:rPr>
        <w:t xml:space="preserve">0</w:t>
      </w:r>
      <w:r>
        <w:rPr>
          <w:rFonts w:cs="宋体"/>
          <w:sz w:val="24"/>
          <w:szCs w:val="24"/>
        </w:rPr>
        <w:t xml:space="preserve">512-52843376</w:t>
      </w:r>
      <w:r>
        <w:rPr>
          <w:rFonts w:hint="eastAsia" w:cs="宋体"/>
          <w:sz w:val="24"/>
          <w:szCs w:val="24"/>
        </w:rPr>
        <w:t xml:space="preserve">、</w:t>
      </w:r>
      <w:r>
        <w:rPr>
          <w:rFonts w:hint="eastAsia" w:cs="宋体"/>
          <w:sz w:val="24"/>
          <w:szCs w:val="24"/>
        </w:rPr>
        <w:t xml:space="preserve">0512-5284</w:t>
      </w:r>
      <w:r>
        <w:rPr>
          <w:rFonts w:cs="宋体"/>
          <w:sz w:val="24"/>
          <w:szCs w:val="24"/>
        </w:rPr>
        <w:t xml:space="preserve">9970</w:t>
      </w:r>
      <w:r/>
    </w:p>
    <w:p>
      <w:pPr>
        <w:ind w:firstLine="480"/>
        <w:spacing w:line="440" w:lineRule="exact"/>
        <w:tabs>
          <w:tab w:val="left" w:pos="525" w:leader="none"/>
        </w:tabs>
        <w:rPr>
          <w:sz w:val="24"/>
          <w:szCs w:val="24"/>
        </w:rPr>
      </w:pPr>
      <w:r>
        <w:rPr>
          <w:rFonts w:hint="eastAsia"/>
          <w:sz w:val="24"/>
          <w:szCs w:val="24"/>
        </w:rPr>
        <w:t xml:space="preserve">3</w:t>
      </w:r>
      <w:r>
        <w:rPr>
          <w:rFonts w:hint="eastAsia"/>
          <w:sz w:val="24"/>
          <w:szCs w:val="24"/>
        </w:rPr>
        <w:t xml:space="preserve">、</w:t>
      </w:r>
      <w:r>
        <w:rPr>
          <w:sz w:val="24"/>
          <w:szCs w:val="24"/>
        </w:rPr>
        <w:t xml:space="preserve">项目联系方式</w:t>
      </w:r>
      <w:r/>
    </w:p>
    <w:p>
      <w:pPr>
        <w:ind w:firstLine="480"/>
        <w:spacing w:line="440" w:lineRule="exact"/>
        <w:rPr>
          <w:rFonts w:cs="宋体"/>
          <w:sz w:val="24"/>
          <w:szCs w:val="24"/>
        </w:rPr>
      </w:pPr>
      <w:r>
        <w:rPr>
          <w:rFonts w:hint="eastAsia"/>
          <w:sz w:val="24"/>
          <w:szCs w:val="24"/>
        </w:rPr>
        <w:t xml:space="preserve">项目</w:t>
      </w:r>
      <w:r>
        <w:rPr>
          <w:sz w:val="24"/>
          <w:szCs w:val="24"/>
        </w:rPr>
        <w:t xml:space="preserve">联系人</w:t>
      </w:r>
      <w:r>
        <w:rPr>
          <w:rFonts w:cs="宋体"/>
          <w:sz w:val="24"/>
          <w:szCs w:val="24"/>
        </w:rPr>
        <w:t xml:space="preserve">：</w:t>
      </w:r>
      <w:r>
        <w:rPr>
          <w:rFonts w:hint="eastAsia" w:cs="宋体"/>
          <w:sz w:val="24"/>
          <w:szCs w:val="24"/>
        </w:rPr>
        <w:t xml:space="preserve">宫</w:t>
      </w:r>
      <w:r>
        <w:rPr>
          <w:rFonts w:cs="宋体"/>
          <w:sz w:val="24"/>
          <w:szCs w:val="24"/>
        </w:rPr>
        <w:t xml:space="preserve">贺</w:t>
      </w:r>
      <w:r>
        <w:rPr>
          <w:rFonts w:hint="eastAsia" w:cs="宋体"/>
          <w:sz w:val="24"/>
          <w:szCs w:val="24"/>
        </w:rPr>
        <w:t xml:space="preserve">（采购人）</w:t>
      </w:r>
      <w:r>
        <w:rPr>
          <w:rFonts w:cs="宋体"/>
          <w:sz w:val="24"/>
          <w:szCs w:val="24"/>
        </w:rPr>
        <w:t xml:space="preserve">、</w:t>
      </w:r>
      <w:r>
        <w:rPr>
          <w:rFonts w:hint="eastAsia" w:cs="宋体"/>
          <w:sz w:val="24"/>
          <w:szCs w:val="24"/>
        </w:rPr>
        <w:t xml:space="preserve">蔡慧（采购</w:t>
      </w:r>
      <w:r>
        <w:rPr>
          <w:rFonts w:cs="宋体"/>
          <w:sz w:val="24"/>
          <w:szCs w:val="24"/>
        </w:rPr>
        <w:t xml:space="preserve">代理</w:t>
      </w:r>
      <w:r>
        <w:rPr>
          <w:rFonts w:hint="eastAsia" w:cs="宋体"/>
          <w:sz w:val="24"/>
          <w:szCs w:val="24"/>
        </w:rPr>
        <w:t xml:space="preserve">）</w:t>
      </w:r>
      <w:r/>
    </w:p>
    <w:p>
      <w:pPr>
        <w:ind w:firstLine="480"/>
        <w:spacing w:line="440" w:lineRule="exact"/>
        <w:rPr>
          <w:sz w:val="24"/>
          <w:szCs w:val="24"/>
        </w:rPr>
      </w:pPr>
      <w:r>
        <w:rPr>
          <w:rFonts w:hint="eastAsia" w:cs="宋体"/>
          <w:sz w:val="24"/>
          <w:szCs w:val="24"/>
        </w:rPr>
        <w:t xml:space="preserve">电</w:t>
      </w:r>
      <w:r>
        <w:rPr>
          <w:rFonts w:hint="eastAsia" w:cs="宋体"/>
          <w:sz w:val="24"/>
          <w:szCs w:val="24"/>
        </w:rPr>
        <w:t xml:space="preserve">    </w:t>
      </w:r>
      <w:r>
        <w:rPr>
          <w:rFonts w:hint="eastAsia" w:cs="宋体"/>
          <w:sz w:val="24"/>
          <w:szCs w:val="24"/>
        </w:rPr>
        <w:t xml:space="preserve">话</w:t>
      </w:r>
      <w:r>
        <w:rPr>
          <w:rFonts w:cs="宋体"/>
          <w:sz w:val="24"/>
          <w:szCs w:val="24"/>
        </w:rPr>
        <w:t xml:space="preserve">：</w:t>
      </w:r>
      <w:r>
        <w:rPr>
          <w:rFonts w:hint="eastAsia"/>
          <w:sz w:val="24"/>
          <w:szCs w:val="24"/>
        </w:rPr>
        <w:t xml:space="preserve">0512-52831219</w:t>
      </w:r>
      <w:r>
        <w:rPr>
          <w:rFonts w:hint="eastAsia"/>
          <w:sz w:val="24"/>
          <w:szCs w:val="24"/>
        </w:rPr>
        <w:t xml:space="preserve">、</w:t>
      </w:r>
      <w:r>
        <w:rPr>
          <w:rFonts w:hint="eastAsia"/>
          <w:sz w:val="24"/>
          <w:szCs w:val="24"/>
        </w:rPr>
        <w:t xml:space="preserve">0512-</w:t>
      </w:r>
      <w:r>
        <w:rPr>
          <w:rFonts w:cs="宋体"/>
          <w:sz w:val="24"/>
          <w:szCs w:val="24"/>
        </w:rPr>
        <w:t xml:space="preserve">52843376  </w:t>
      </w:r>
      <w:r>
        <w:rPr>
          <w:rFonts w:hint="eastAsia"/>
          <w:sz w:val="24"/>
          <w:szCs w:val="24"/>
        </w:rPr>
        <w:t xml:space="preserve">0512-5284</w:t>
      </w:r>
      <w:r>
        <w:rPr>
          <w:sz w:val="24"/>
          <w:szCs w:val="24"/>
        </w:rPr>
        <w:t xml:space="preserve">9970</w:t>
      </w:r>
      <w:r/>
    </w:p>
    <w:p>
      <w:pPr>
        <w:pStyle w:val="744"/>
        <w:ind w:firstLine="240"/>
        <w:rPr>
          <w:rFonts w:ascii="Times New Roman" w:hAnsi="Times New Roman" w:eastAsia="宋体"/>
          <w:sz w:val="24"/>
          <w:szCs w:val="24"/>
        </w:rPr>
      </w:pPr>
      <w:r>
        <w:rPr>
          <w:rFonts w:ascii="Times New Roman" w:hAnsi="Times New Roman" w:eastAsia="宋体"/>
          <w:sz w:val="24"/>
          <w:szCs w:val="24"/>
        </w:rPr>
      </w:r>
      <w:r/>
    </w:p>
    <w:p>
      <w:pPr>
        <w:pStyle w:val="723"/>
        <w:spacing w:line="276" w:lineRule="auto"/>
        <w:rPr>
          <w:rFonts w:ascii="Times New Roman" w:hAnsi="Times New Roman"/>
        </w:rPr>
      </w:pPr>
      <w:r/>
      <w:bookmarkStart w:id="34" w:name="_Toc5539"/>
      <w:r>
        <w:rPr>
          <w:rFonts w:ascii="Times New Roman" w:hAnsi="Times New Roman"/>
        </w:rPr>
        <w:br w:type="page" w:clear="all"/>
      </w:r>
      <w:bookmarkStart w:id="35" w:name="_Toc217553590"/>
      <w:r>
        <w:rPr>
          <w:rFonts w:ascii="Times New Roman" w:hAnsi="Times New Roman"/>
        </w:rPr>
        <w:t xml:space="preserve">第二章</w:t>
      </w:r>
      <w:r>
        <w:rPr>
          <w:rFonts w:ascii="Times New Roman" w:hAnsi="Times New Roman"/>
        </w:rPr>
        <w:t xml:space="preserve">  </w:t>
      </w:r>
      <w:r>
        <w:rPr>
          <w:rFonts w:ascii="Times New Roman" w:hAnsi="Times New Roman"/>
        </w:rPr>
        <w:t xml:space="preserve">投标人须知</w:t>
      </w:r>
      <w:bookmarkEnd w:id="34"/>
      <w:r/>
      <w:bookmarkEnd w:id="35"/>
      <w:r/>
      <w:r/>
    </w:p>
    <w:p>
      <w:pPr>
        <w:pStyle w:val="724"/>
        <w:spacing w:line="276" w:lineRule="auto"/>
      </w:pPr>
      <w:r/>
      <w:bookmarkStart w:id="36" w:name="_Toc15697"/>
      <w:r/>
      <w:bookmarkStart w:id="37" w:name="_Toc734"/>
      <w:r/>
      <w:bookmarkStart w:id="38" w:name="_Toc30173"/>
      <w:r/>
      <w:bookmarkStart w:id="39" w:name="_Toc20741"/>
      <w:r/>
      <w:bookmarkStart w:id="40" w:name="_Toc1635"/>
      <w:r/>
      <w:bookmarkStart w:id="41" w:name="_Toc217553591"/>
      <w:r>
        <w:t xml:space="preserve">一、总则</w:t>
      </w:r>
      <w:bookmarkEnd w:id="36"/>
      <w:r/>
      <w:bookmarkEnd w:id="37"/>
      <w:r/>
      <w:bookmarkEnd w:id="38"/>
      <w:r/>
      <w:bookmarkEnd w:id="39"/>
      <w:r/>
      <w:bookmarkEnd w:id="40"/>
      <w:r/>
      <w:bookmarkEnd w:id="41"/>
      <w:r/>
      <w:r/>
    </w:p>
    <w:p>
      <w:pPr>
        <w:spacing w:line="440" w:lineRule="exact"/>
        <w:rPr>
          <w:b/>
          <w:sz w:val="24"/>
          <w:szCs w:val="24"/>
        </w:rPr>
      </w:pPr>
      <w:r/>
      <w:bookmarkStart w:id="42" w:name="_Toc458694821"/>
      <w:r/>
      <w:bookmarkStart w:id="43" w:name="_Toc16938520"/>
      <w:r/>
      <w:bookmarkStart w:id="44" w:name="_Toc20823276"/>
      <w:r/>
      <w:bookmarkStart w:id="45" w:name="_Toc513029204"/>
      <w:r>
        <w:rPr>
          <w:rFonts w:hint="eastAsia"/>
          <w:b/>
          <w:sz w:val="24"/>
          <w:szCs w:val="24"/>
        </w:rPr>
        <w:t xml:space="preserve">1</w:t>
      </w:r>
      <w:bookmarkEnd w:id="42"/>
      <w:r>
        <w:rPr>
          <w:rFonts w:hint="eastAsia"/>
          <w:b/>
          <w:sz w:val="24"/>
          <w:szCs w:val="24"/>
        </w:rPr>
        <w:t xml:space="preserve">、采购方式</w:t>
      </w:r>
      <w:bookmarkEnd w:id="43"/>
      <w:r/>
      <w:bookmarkEnd w:id="44"/>
      <w:r/>
      <w:bookmarkEnd w:id="45"/>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w:t>
      </w:r>
      <w:r>
        <w:rPr>
          <w:rFonts w:hint="eastAsia"/>
          <w:sz w:val="24"/>
          <w:szCs w:val="24"/>
        </w:rPr>
        <w:t xml:space="preserve">本次招标采取公开招标方式，本招标文件仅适用于招标公告中所述项目。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本次招标及由此产生的合同受中华人民共和国有关的法律法规制约和保护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w:t>
      </w:r>
      <w:r>
        <w:rPr>
          <w:b/>
          <w:sz w:val="24"/>
          <w:szCs w:val="24"/>
        </w:rPr>
        <w:t xml:space="preserve">、定义</w:t>
      </w:r>
      <w:r/>
    </w:p>
    <w:p>
      <w:pPr>
        <w:ind w:firstLine="360"/>
        <w:spacing w:line="440" w:lineRule="exact"/>
        <w:rPr>
          <w:sz w:val="24"/>
          <w:szCs w:val="24"/>
        </w:rPr>
      </w:pPr>
      <w:r>
        <w:rPr>
          <w:sz w:val="24"/>
          <w:szCs w:val="24"/>
        </w:rPr>
        <w:t xml:space="preserve">2.1</w:t>
      </w:r>
      <w:r>
        <w:rPr>
          <w:rFonts w:hint="eastAsia" w:cs="宋体"/>
          <w:sz w:val="24"/>
          <w:szCs w:val="24"/>
        </w:rPr>
        <w:t xml:space="preserve"> </w:t>
      </w:r>
      <w:r>
        <w:rPr>
          <w:rFonts w:hint="eastAsia" w:cs="宋体"/>
          <w:sz w:val="24"/>
          <w:szCs w:val="24"/>
        </w:rPr>
        <w:t xml:space="preserve">“采购代理机构”系</w:t>
      </w:r>
      <w:r>
        <w:rPr>
          <w:sz w:val="24"/>
          <w:szCs w:val="24"/>
        </w:rPr>
        <w:t xml:space="preserve">指组织本次招标的</w:t>
      </w:r>
      <w:r>
        <w:rPr>
          <w:rFonts w:hint="eastAsia"/>
          <w:sz w:val="24"/>
          <w:szCs w:val="24"/>
        </w:rPr>
        <w:t xml:space="preserve">常熟市</w:t>
      </w:r>
      <w:r>
        <w:rPr>
          <w:rFonts w:hint="eastAsia"/>
          <w:sz w:val="24"/>
          <w:szCs w:val="24"/>
        </w:rPr>
        <w:t xml:space="preserve">永拓工程</w:t>
      </w:r>
      <w:r>
        <w:rPr>
          <w:rFonts w:hint="eastAsia"/>
          <w:sz w:val="24"/>
          <w:szCs w:val="24"/>
        </w:rPr>
        <w:t xml:space="preserve">咨询有限公司</w:t>
      </w:r>
      <w:r>
        <w:rPr>
          <w:sz w:val="24"/>
          <w:szCs w:val="24"/>
        </w:rPr>
        <w:t xml:space="preserve">（以下简称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rPr>
          <w:sz w:val="24"/>
          <w:szCs w:val="24"/>
        </w:rPr>
        <w:t xml:space="preserve">。</w:t>
      </w:r>
      <w:r/>
    </w:p>
    <w:p>
      <w:pPr>
        <w:ind w:firstLine="360"/>
        <w:spacing w:line="440" w:lineRule="exact"/>
        <w:rPr>
          <w:sz w:val="24"/>
          <w:szCs w:val="24"/>
        </w:rPr>
      </w:pPr>
      <w:r>
        <w:rPr>
          <w:sz w:val="24"/>
          <w:szCs w:val="24"/>
        </w:rPr>
        <w:t xml:space="preserve">2.3 </w:t>
      </w:r>
      <w:r>
        <w:rPr>
          <w:rFonts w:hint="eastAsia" w:cs="宋体"/>
          <w:sz w:val="24"/>
          <w:szCs w:val="24"/>
        </w:rPr>
        <w:t xml:space="preserve">“采购人”系</w:t>
      </w:r>
      <w:r>
        <w:rPr>
          <w:sz w:val="24"/>
          <w:szCs w:val="24"/>
        </w:rPr>
        <w:t xml:space="preserve">指购买本项目相关服务的国家机关、事业单位、团体组织。</w:t>
      </w:r>
      <w:r/>
    </w:p>
    <w:p>
      <w:pPr>
        <w:spacing w:line="440" w:lineRule="exact"/>
        <w:rPr>
          <w:b/>
          <w:sz w:val="24"/>
          <w:szCs w:val="24"/>
        </w:rPr>
      </w:pPr>
      <w:r>
        <w:rPr>
          <w:b/>
          <w:sz w:val="24"/>
          <w:szCs w:val="24"/>
        </w:rPr>
        <w:t xml:space="preserve">3</w:t>
      </w:r>
      <w:r>
        <w:rPr>
          <w:b/>
          <w:sz w:val="24"/>
          <w:szCs w:val="24"/>
        </w:rPr>
        <w:t xml:space="preserve">、合格投标人的条件</w:t>
      </w:r>
      <w:r/>
    </w:p>
    <w:p>
      <w:pPr>
        <w:ind w:firstLine="360"/>
        <w:spacing w:line="440" w:lineRule="exact"/>
        <w:rPr>
          <w:sz w:val="24"/>
          <w:szCs w:val="24"/>
        </w:rPr>
      </w:pPr>
      <w:r>
        <w:rPr>
          <w:sz w:val="24"/>
          <w:szCs w:val="24"/>
        </w:rPr>
        <w:t xml:space="preserve">3</w:t>
      </w:r>
      <w:r>
        <w:rPr>
          <w:rFonts w:hint="eastAsia"/>
          <w:sz w:val="24"/>
          <w:szCs w:val="24"/>
        </w:rPr>
        <w:t xml:space="preserve">.1</w:t>
      </w:r>
      <w:r>
        <w:rPr>
          <w:rFonts w:hint="eastAsia"/>
          <w:sz w:val="24"/>
          <w:szCs w:val="24"/>
        </w:rPr>
        <w:t xml:space="preserve">满足招标公告中申请人的资格要求的规定，</w:t>
      </w:r>
      <w:r>
        <w:rPr>
          <w:sz w:val="24"/>
          <w:szCs w:val="24"/>
        </w:rPr>
        <w:t xml:space="preserve">详见《</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rPr>
          <w:sz w:val="24"/>
          <w:szCs w:val="24"/>
        </w:rPr>
        <w:t xml:space="preserve">》</w:t>
      </w:r>
      <w:r>
        <w:rPr>
          <w:rFonts w:hint="eastAsia"/>
          <w:sz w:val="24"/>
          <w:szCs w:val="24"/>
        </w:rPr>
        <w:t xml:space="preserve">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w:t>
      </w:r>
      <w:r>
        <w:rPr>
          <w:rFonts w:hint="eastAsia"/>
          <w:sz w:val="24"/>
          <w:szCs w:val="24"/>
        </w:rPr>
        <w:t xml:space="preserve">满足本文件实质性要求和条件的规定。</w:t>
      </w:r>
      <w:r/>
    </w:p>
    <w:p>
      <w:pPr>
        <w:spacing w:line="440" w:lineRule="exact"/>
        <w:rPr>
          <w:b/>
          <w:sz w:val="24"/>
          <w:szCs w:val="24"/>
        </w:rPr>
      </w:pPr>
      <w:r>
        <w:rPr>
          <w:b/>
          <w:sz w:val="24"/>
          <w:szCs w:val="24"/>
        </w:rPr>
        <w:t xml:space="preserve">4</w:t>
      </w:r>
      <w:r>
        <w:rPr>
          <w:b/>
          <w:sz w:val="24"/>
          <w:szCs w:val="24"/>
        </w:rPr>
        <w:t xml:space="preserve">、投标费用</w:t>
      </w:r>
      <w:r/>
    </w:p>
    <w:p>
      <w:pPr>
        <w:ind w:firstLine="360"/>
        <w:spacing w:line="440" w:lineRule="exact"/>
        <w:rPr>
          <w:sz w:val="24"/>
          <w:szCs w:val="24"/>
        </w:rPr>
      </w:pPr>
      <w:r>
        <w:rPr>
          <w:sz w:val="24"/>
          <w:szCs w:val="24"/>
        </w:rPr>
        <w:t xml:space="preserve">4.1 </w:t>
      </w:r>
      <w:r>
        <w:rPr>
          <w:sz w:val="24"/>
          <w:szCs w:val="24"/>
        </w:rPr>
        <w:t xml:space="preserve">投标人应自行承担所有与准备和参加投标有关的一切费用。</w:t>
      </w:r>
      <w:r>
        <w:rPr>
          <w:rFonts w:hint="eastAsia"/>
          <w:sz w:val="24"/>
          <w:szCs w:val="24"/>
        </w:rPr>
        <w:t xml:space="preserve">无论投标过程中的做法和结果如何</w:t>
      </w:r>
      <w:r>
        <w:rPr>
          <w:sz w:val="24"/>
          <w:szCs w:val="24"/>
        </w:rPr>
        <w:t xml:space="preserve">，代理机构在任何情况下均无义务和责任承担这些费用。</w:t>
      </w:r>
      <w:r/>
    </w:p>
    <w:p>
      <w:pPr>
        <w:ind w:firstLine="480"/>
        <w:spacing w:line="440" w:lineRule="exact"/>
        <w:rPr>
          <w:b/>
          <w:sz w:val="24"/>
          <w:szCs w:val="24"/>
        </w:rPr>
      </w:pPr>
      <w:r/>
      <w:bookmarkStart w:id="46" w:name="_Toc27724"/>
      <w:r/>
      <w:bookmarkStart w:id="47" w:name="_Toc19264"/>
      <w:r/>
      <w:bookmarkStart w:id="48" w:name="_Toc27997"/>
      <w:r/>
      <w:bookmarkStart w:id="49" w:name="_Toc26158"/>
      <w:r/>
      <w:bookmarkStart w:id="50" w:name="_Toc29477"/>
      <w:r>
        <w:rPr>
          <w:rFonts w:hint="eastAsia"/>
          <w:sz w:val="24"/>
          <w:szCs w:val="21"/>
        </w:rPr>
        <w:t xml:space="preserve">4.2</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，但收取采购代理服务费用</w:t>
      </w:r>
      <w:r>
        <w:rPr>
          <w:b/>
          <w:sz w:val="24"/>
          <w:szCs w:val="24"/>
        </w:rPr>
        <w:t xml:space="preserve">。</w:t>
      </w:r>
      <w:r/>
    </w:p>
    <w:p>
      <w:pPr>
        <w:ind w:firstLine="482"/>
        <w:spacing w:line="440" w:lineRule="exact"/>
        <w:rPr>
          <w:b/>
          <w:sz w:val="24"/>
          <w:szCs w:val="24"/>
        </w:rPr>
      </w:pPr>
      <w:r/>
      <w:bookmarkStart w:id="51" w:name="OLE_LINK4"/>
      <w:r/>
      <w:bookmarkStart w:id="52" w:name="OLE_LINK3"/>
      <w:r>
        <w:rPr>
          <w:b/>
          <w:sz w:val="24"/>
          <w:szCs w:val="24"/>
        </w:rPr>
        <w:t xml:space="preserve">本次招标项目中标服务费</w:t>
      </w:r>
      <w:r>
        <w:rPr>
          <w:rFonts w:hint="eastAsia"/>
          <w:b/>
          <w:sz w:val="24"/>
          <w:szCs w:val="24"/>
        </w:rPr>
        <w:t xml:space="preserve">由中标人支付，在发中标通知书时由中标人向采购代理机构支付人民币壹万柒仟伍佰元整，一次性付清。</w:t>
      </w:r>
      <w:bookmarkEnd w:id="51"/>
      <w:r/>
      <w:bookmarkEnd w:id="52"/>
      <w:r/>
      <w:r/>
    </w:p>
    <w:p>
      <w:pPr>
        <w:ind w:firstLine="480"/>
        <w:spacing w:line="440" w:lineRule="exact"/>
        <w:rPr>
          <w:sz w:val="24"/>
          <w:szCs w:val="24"/>
        </w:rPr>
      </w:pPr>
      <w:r>
        <w:rPr>
          <w:sz w:val="24"/>
          <w:szCs w:val="24"/>
        </w:rPr>
        <w:t xml:space="preserve">常熟市</w:t>
      </w:r>
      <w:r>
        <w:rPr>
          <w:sz w:val="24"/>
          <w:szCs w:val="24"/>
        </w:rPr>
        <w:t xml:space="preserve">永拓工程</w:t>
      </w:r>
      <w:r>
        <w:rPr>
          <w:rFonts w:hint="eastAsia"/>
          <w:sz w:val="24"/>
          <w:szCs w:val="24"/>
        </w:rPr>
        <w:t xml:space="preserve">咨询有限公司</w:t>
      </w:r>
      <w:r>
        <w:rPr>
          <w:sz w:val="24"/>
          <w:szCs w:val="24"/>
        </w:rPr>
        <w:t xml:space="preserve">指定</w:t>
      </w:r>
      <w:r>
        <w:rPr>
          <w:rFonts w:hint="eastAsia"/>
          <w:sz w:val="24"/>
          <w:szCs w:val="24"/>
        </w:rPr>
        <w:t xml:space="preserve">账</w:t>
      </w:r>
      <w:r>
        <w:rPr>
          <w:sz w:val="24"/>
          <w:szCs w:val="24"/>
        </w:rPr>
        <w:t xml:space="preserve">户：</w:t>
      </w:r>
      <w:r/>
    </w:p>
    <w:p>
      <w:pPr>
        <w:ind w:firstLine="480"/>
        <w:spacing w:line="440" w:lineRule="exact"/>
        <w:rPr>
          <w:sz w:val="24"/>
          <w:szCs w:val="24"/>
        </w:rPr>
      </w:pPr>
      <w:r>
        <w:rPr>
          <w:rFonts w:hint="eastAsia"/>
          <w:sz w:val="24"/>
          <w:szCs w:val="24"/>
        </w:rPr>
        <w:t xml:space="preserve">账</w:t>
      </w:r>
      <w:r>
        <w:rPr>
          <w:rFonts w:hint="eastAsia"/>
          <w:sz w:val="24"/>
          <w:szCs w:val="24"/>
        </w:rPr>
        <w:t xml:space="preserve"> </w:t>
      </w:r>
      <w:r>
        <w:rPr>
          <w:sz w:val="24"/>
          <w:szCs w:val="24"/>
        </w:rPr>
        <w:t xml:space="preserve">户名：常熟市</w:t>
      </w:r>
      <w:r>
        <w:rPr>
          <w:sz w:val="24"/>
          <w:szCs w:val="24"/>
        </w:rPr>
        <w:t xml:space="preserve">永拓工程</w:t>
      </w:r>
      <w:r>
        <w:rPr>
          <w:sz w:val="24"/>
          <w:szCs w:val="24"/>
        </w:rPr>
        <w:t xml:space="preserve">咨询</w:t>
      </w:r>
      <w:r>
        <w:rPr>
          <w:rFonts w:hint="eastAsia"/>
          <w:sz w:val="24"/>
          <w:szCs w:val="24"/>
        </w:rPr>
        <w:t xml:space="preserve">有限公司</w:t>
      </w:r>
      <w:r/>
    </w:p>
    <w:p>
      <w:pPr>
        <w:ind w:firstLine="480"/>
        <w:spacing w:line="440" w:lineRule="exact"/>
        <w:rPr>
          <w:sz w:val="24"/>
          <w:szCs w:val="24"/>
        </w:rPr>
      </w:pPr>
      <w:r>
        <w:rPr>
          <w:sz w:val="24"/>
          <w:szCs w:val="24"/>
        </w:rPr>
        <w:t xml:space="preserve">开户银行：</w:t>
      </w:r>
      <w:r>
        <w:rPr>
          <w:rFonts w:hint="eastAsia"/>
          <w:sz w:val="24"/>
          <w:szCs w:val="24"/>
        </w:rPr>
        <w:t xml:space="preserve">中国农业银行常熟方塔支行</w:t>
      </w:r>
      <w:r/>
    </w:p>
    <w:p>
      <w:pPr>
        <w:ind w:firstLine="480"/>
        <w:spacing w:line="440" w:lineRule="exact"/>
        <w:rPr>
          <w:b/>
          <w:sz w:val="24"/>
          <w:szCs w:val="24"/>
        </w:rPr>
      </w:pPr>
      <w:r>
        <w:rPr>
          <w:sz w:val="24"/>
          <w:szCs w:val="24"/>
        </w:rPr>
        <w:t xml:space="preserve">帐</w:t>
      </w:r>
      <w:r>
        <w:rPr>
          <w:sz w:val="24"/>
          <w:szCs w:val="24"/>
        </w:rPr>
        <w:t xml:space="preserve">  </w:t>
      </w:r>
      <w:r>
        <w:rPr>
          <w:sz w:val="24"/>
          <w:szCs w:val="24"/>
        </w:rPr>
        <w:t xml:space="preserve">号：</w:t>
      </w:r>
      <w:r>
        <w:rPr>
          <w:rFonts w:hint="eastAsia"/>
          <w:sz w:val="24"/>
          <w:szCs w:val="24"/>
        </w:rPr>
        <w:t xml:space="preserve">10520101040008432</w:t>
      </w:r>
      <w:r/>
    </w:p>
    <w:p>
      <w:pPr>
        <w:spacing w:line="440" w:lineRule="exact"/>
        <w:rPr>
          <w:b/>
          <w:sz w:val="24"/>
          <w:szCs w:val="24"/>
        </w:rPr>
      </w:pPr>
      <w:r>
        <w:rPr>
          <w:b/>
          <w:sz w:val="24"/>
          <w:szCs w:val="24"/>
        </w:rPr>
        <w:t xml:space="preserve">5</w:t>
      </w:r>
      <w:r>
        <w:rPr>
          <w:b/>
          <w:sz w:val="24"/>
          <w:szCs w:val="24"/>
        </w:rPr>
        <w:t xml:space="preserve">、招标文件约束力</w:t>
      </w:r>
      <w:r/>
    </w:p>
    <w:p>
      <w:pPr>
        <w:ind w:firstLine="360"/>
        <w:spacing w:line="440" w:lineRule="exact"/>
        <w:rPr>
          <w:sz w:val="24"/>
          <w:szCs w:val="24"/>
        </w:rPr>
      </w:pPr>
      <w:r>
        <w:rPr>
          <w:sz w:val="24"/>
          <w:szCs w:val="24"/>
        </w:rPr>
        <w:t xml:space="preserve">5.1 </w:t>
      </w:r>
      <w:r>
        <w:rPr>
          <w:sz w:val="24"/>
          <w:szCs w:val="24"/>
        </w:rPr>
        <w:t xml:space="preserve">投标人一旦参加投标，即被认为接受了本招标文件中的所有条件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b/>
          <w:sz w:val="24"/>
          <w:szCs w:val="24"/>
        </w:rPr>
        <w:t xml:space="preserve">6</w:t>
      </w:r>
      <w:r>
        <w:rPr>
          <w:b/>
          <w:sz w:val="24"/>
          <w:szCs w:val="24"/>
        </w:rPr>
        <w:t xml:space="preserve">、招标活动的终止</w:t>
      </w:r>
      <w:r/>
    </w:p>
    <w:p>
      <w:pPr>
        <w:ind w:firstLine="360"/>
        <w:spacing w:line="440" w:lineRule="exact"/>
        <w:rPr>
          <w:sz w:val="24"/>
          <w:szCs w:val="24"/>
        </w:rPr>
      </w:pPr>
      <w:r>
        <w:rPr>
          <w:sz w:val="24"/>
          <w:szCs w:val="24"/>
        </w:rPr>
        <w:t xml:space="preserve">6.1 </w:t>
      </w:r>
      <w:r>
        <w:rPr>
          <w:sz w:val="24"/>
          <w:szCs w:val="24"/>
        </w:rPr>
        <w:t xml:space="preserve">在招标活动中因重大变故，采购任务取消的，采购人或者代理机构将按规定终止本项目招标活动，并将在指定媒体上发布终止公告。所有潜在投标人可在本招标公告网站上查看到相关终止信息。</w:t>
      </w:r>
      <w:r/>
    </w:p>
    <w:p>
      <w:pPr>
        <w:jc w:val="left"/>
        <w:widowControl/>
        <w:rPr>
          <w:b/>
          <w:bCs/>
          <w:sz w:val="28"/>
          <w:szCs w:val="28"/>
        </w:rPr>
      </w:pPr>
      <w:r/>
      <w:bookmarkStart w:id="53" w:name="_Toc27236"/>
      <w:r/>
      <w:bookmarkStart w:id="54" w:name="_Toc3880"/>
      <w:r/>
      <w:bookmarkStart w:id="55" w:name="_Toc18285"/>
      <w:r/>
      <w:bookmarkStart w:id="56" w:name="_Toc6508"/>
      <w:r/>
      <w:bookmarkStart w:id="57" w:name="_Toc12389"/>
      <w:r/>
      <w:bookmarkEnd w:id="46"/>
      <w:r/>
      <w:bookmarkEnd w:id="47"/>
      <w:r/>
      <w:bookmarkEnd w:id="48"/>
      <w:r/>
      <w:bookmarkEnd w:id="49"/>
      <w:r/>
      <w:bookmarkEnd w:id="50"/>
      <w:r>
        <w:br w:type="page" w:clear="all"/>
      </w:r>
      <w:r/>
    </w:p>
    <w:p>
      <w:pPr>
        <w:pStyle w:val="724"/>
      </w:pPr>
      <w:r/>
      <w:bookmarkStart w:id="58" w:name="_Toc217553592"/>
      <w:r>
        <w:t xml:space="preserve">二、招标文件的说明</w:t>
      </w:r>
      <w:bookmarkEnd w:id="58"/>
      <w:r/>
      <w:r/>
    </w:p>
    <w:p>
      <w:pPr>
        <w:spacing w:line="440" w:lineRule="exact"/>
        <w:rPr>
          <w:b/>
          <w:sz w:val="24"/>
          <w:szCs w:val="24"/>
        </w:rPr>
      </w:pPr>
      <w:r>
        <w:rPr>
          <w:b/>
          <w:sz w:val="24"/>
          <w:szCs w:val="24"/>
        </w:rPr>
        <w:t xml:space="preserve">1</w:t>
      </w:r>
      <w:r>
        <w:rPr>
          <w:b/>
          <w:sz w:val="24"/>
          <w:szCs w:val="24"/>
        </w:rPr>
        <w:t xml:space="preserve">、招标文件的构成</w:t>
      </w:r>
      <w:r/>
    </w:p>
    <w:p>
      <w:pPr>
        <w:ind w:firstLine="360"/>
        <w:spacing w:line="440" w:lineRule="exact"/>
        <w:rPr>
          <w:sz w:val="24"/>
          <w:szCs w:val="24"/>
        </w:rPr>
      </w:pPr>
      <w:r>
        <w:rPr>
          <w:sz w:val="24"/>
          <w:szCs w:val="24"/>
        </w:rPr>
        <w:t xml:space="preserve">1.1 </w:t>
      </w:r>
      <w:r>
        <w:rPr>
          <w:sz w:val="24"/>
          <w:szCs w:val="24"/>
        </w:rPr>
        <w:t xml:space="preserve">招标文件由下列内容组成：</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）第二章</w:t>
      </w:r>
      <w:r>
        <w:rPr>
          <w:rFonts w:hint="eastAsia"/>
          <w:sz w:val="24"/>
          <w:szCs w:val="24"/>
        </w:rPr>
        <w:t xml:space="preserve">  </w:t>
      </w:r>
      <w:r>
        <w:rPr>
          <w:rFonts w:hint="eastAsia"/>
          <w:sz w:val="24"/>
          <w:szCs w:val="24"/>
        </w:rPr>
        <w:t xml:space="preserve">投标人须知</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）第三章</w:t>
      </w:r>
      <w:r>
        <w:rPr>
          <w:rFonts w:hint="eastAsia"/>
          <w:sz w:val="24"/>
          <w:szCs w:val="24"/>
        </w:rPr>
        <w:t xml:space="preserve">  </w:t>
      </w:r>
      <w:r>
        <w:rPr>
          <w:rFonts w:hint="eastAsia"/>
          <w:sz w:val="24"/>
          <w:szCs w:val="24"/>
        </w:rPr>
        <w:t xml:space="preserve">合同文本</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）第四章</w:t>
      </w:r>
      <w:r>
        <w:rPr>
          <w:rFonts w:hint="eastAsia"/>
          <w:sz w:val="24"/>
          <w:szCs w:val="24"/>
        </w:rPr>
        <w:t xml:space="preserve">  </w:t>
      </w:r>
      <w:r>
        <w:rPr>
          <w:rFonts w:hint="eastAsia"/>
          <w:sz w:val="24"/>
          <w:szCs w:val="24"/>
        </w:rPr>
        <w:t xml:space="preserve">采购需求</w:t>
      </w:r>
      <w:r/>
    </w:p>
    <w:p>
      <w:pPr>
        <w:ind w:firstLine="360"/>
        <w:spacing w:line="44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）第五章</w:t>
      </w:r>
      <w:r>
        <w:rPr>
          <w:rFonts w:hint="eastAsia"/>
          <w:sz w:val="24"/>
          <w:szCs w:val="24"/>
        </w:rPr>
        <w:t xml:space="preserve">  </w:t>
      </w:r>
      <w:r>
        <w:rPr>
          <w:rFonts w:hint="eastAsia"/>
          <w:sz w:val="24"/>
          <w:szCs w:val="24"/>
        </w:rPr>
        <w:t xml:space="preserve">评标方法与评标标准</w:t>
      </w:r>
      <w:r/>
    </w:p>
    <w:p>
      <w:pPr>
        <w:ind w:firstLine="360"/>
        <w:spacing w:line="44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）第六章</w:t>
      </w:r>
      <w:r>
        <w:rPr>
          <w:rFonts w:hint="eastAsia"/>
          <w:sz w:val="24"/>
          <w:szCs w:val="24"/>
        </w:rPr>
        <w:t xml:space="preserve">  </w:t>
      </w:r>
      <w:r>
        <w:rPr>
          <w:rFonts w:hint="eastAsia"/>
          <w:sz w:val="24"/>
          <w:szCs w:val="24"/>
        </w:rPr>
        <w:t xml:space="preserve">投标文件格式</w:t>
      </w:r>
      <w:r/>
    </w:p>
    <w:p>
      <w:pPr>
        <w:ind w:firstLine="360"/>
        <w:spacing w:line="440" w:lineRule="exact"/>
        <w:rPr>
          <w:sz w:val="24"/>
          <w:szCs w:val="24"/>
        </w:rPr>
      </w:pPr>
      <w:r>
        <w:rPr>
          <w:sz w:val="24"/>
          <w:szCs w:val="24"/>
        </w:rPr>
        <w:t xml:space="preserve">1.2 </w:t>
      </w:r>
      <w:r>
        <w:rPr>
          <w:sz w:val="24"/>
          <w:szCs w:val="24"/>
        </w:rPr>
        <w:t xml:space="preserve">请仔细检查招标文件是否齐全，如有缺漏，请立即与代理机构联系解决。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sz w:val="24"/>
          <w:szCs w:val="24"/>
        </w:rPr>
        <w:t xml:space="preserve">投标人应认真阅读招标文件中所有的事项、格式、条款和规范等要求。按招标文件要求和规定编制投标文件，并保证所提供的全部资料的真实性，以使其投标文件对招标文件</w:t>
      </w:r>
      <w:r>
        <w:rPr>
          <w:sz w:val="24"/>
          <w:szCs w:val="24"/>
        </w:rPr>
        <w:t xml:space="preserve">作出</w:t>
      </w:r>
      <w:r>
        <w:rPr>
          <w:sz w:val="24"/>
          <w:szCs w:val="24"/>
        </w:rPr>
        <w:t xml:space="preserve">实质性响应，否则其风险由投标人自行承担。</w:t>
      </w:r>
      <w:r/>
    </w:p>
    <w:p>
      <w:pPr>
        <w:ind w:firstLine="360"/>
        <w:spacing w:line="440" w:lineRule="exact"/>
        <w:rPr>
          <w:sz w:val="24"/>
          <w:szCs w:val="24"/>
        </w:rPr>
      </w:pPr>
      <w:r>
        <w:rPr>
          <w:rFonts w:hint="eastAsia"/>
          <w:sz w:val="24"/>
          <w:szCs w:val="24"/>
        </w:rPr>
        <w:t xml:space="preserve">1.4</w:t>
      </w:r>
      <w:r>
        <w:rPr>
          <w:sz w:val="24"/>
          <w:szCs w:val="24"/>
        </w:rPr>
        <w:t xml:space="preserve"> </w:t>
      </w:r>
      <w:r>
        <w:rPr>
          <w:sz w:val="24"/>
          <w:szCs w:val="24"/>
        </w:rPr>
        <w:t xml:space="preserve">招标文件及其更正事项如不是直接从指定媒体地址下载获得的，采购人或代理机构对招标文件及其补遗的真实性、完整性不承担任何责任。</w:t>
      </w:r>
      <w:r/>
    </w:p>
    <w:p>
      <w:pPr>
        <w:spacing w:line="440" w:lineRule="exact"/>
        <w:rPr>
          <w:b/>
          <w:sz w:val="24"/>
          <w:szCs w:val="24"/>
        </w:rPr>
      </w:pPr>
      <w:r>
        <w:rPr>
          <w:b/>
          <w:sz w:val="24"/>
          <w:szCs w:val="24"/>
        </w:rPr>
        <w:t xml:space="preserve">2</w:t>
      </w:r>
      <w:r>
        <w:rPr>
          <w:b/>
          <w:sz w:val="24"/>
          <w:szCs w:val="24"/>
        </w:rPr>
        <w:t xml:space="preserve">、招标文件的澄清、修改</w:t>
      </w:r>
      <w:r/>
    </w:p>
    <w:p>
      <w:pPr>
        <w:ind w:firstLine="360"/>
        <w:spacing w:line="440" w:lineRule="exact"/>
        <w:rPr>
          <w:b/>
          <w:sz w:val="24"/>
          <w:szCs w:val="24"/>
        </w:rPr>
      </w:pPr>
      <w:r>
        <w:rPr>
          <w:sz w:val="24"/>
          <w:szCs w:val="24"/>
        </w:rPr>
        <w:t xml:space="preserve">2.1 </w:t>
      </w:r>
      <w:r>
        <w:rPr>
          <w:sz w:val="24"/>
          <w:szCs w:val="24"/>
        </w:rPr>
        <w:t xml:space="preserve">代理机构可对已发出的招标文件进行必要的澄清或者修改，并将在指定媒体上发布更正公告。</w:t>
      </w:r>
      <w:r>
        <w:rPr>
          <w:b/>
          <w:sz w:val="24"/>
          <w:szCs w:val="24"/>
        </w:rPr>
        <w:t xml:space="preserve">各投标人应在投标截止时间前关注发布媒体上发布的更正（补充）公告，按规定获取相关信息内容，否则其投标风险由投标人承担。</w:t>
      </w:r>
      <w:r/>
    </w:p>
    <w:p>
      <w:pPr>
        <w:ind w:firstLine="360"/>
        <w:spacing w:line="440" w:lineRule="exact"/>
        <w:rPr>
          <w:sz w:val="24"/>
          <w:szCs w:val="24"/>
        </w:rPr>
      </w:pPr>
      <w:r>
        <w:rPr>
          <w:rFonts w:hint="eastAsia"/>
          <w:sz w:val="24"/>
          <w:szCs w:val="24"/>
        </w:rPr>
        <w:t xml:space="preserve">2.2 </w:t>
      </w:r>
      <w:r>
        <w:rPr>
          <w:rFonts w:hint="eastAsia"/>
          <w:sz w:val="24"/>
          <w:szCs w:val="24"/>
        </w:rPr>
        <w:t xml:space="preserve">代理机构有权按照法定的要求顺延投标截止时间和开标时间。</w:t>
      </w:r>
      <w:r/>
    </w:p>
    <w:p>
      <w:pPr>
        <w:ind w:firstLine="360"/>
        <w:spacing w:line="440" w:lineRule="exact"/>
        <w:rPr>
          <w:sz w:val="24"/>
          <w:szCs w:val="24"/>
        </w:rPr>
      </w:pPr>
      <w:r>
        <w:rPr>
          <w:rFonts w:hint="eastAsia"/>
          <w:sz w:val="24"/>
          <w:szCs w:val="24"/>
        </w:rPr>
        <w:t xml:space="preserve">2.3</w:t>
      </w:r>
      <w:r>
        <w:rPr>
          <w:sz w:val="24"/>
          <w:szCs w:val="24"/>
        </w:rPr>
        <w:t xml:space="preserve"> </w:t>
      </w:r>
      <w:r>
        <w:rPr>
          <w:sz w:val="24"/>
          <w:szCs w:val="24"/>
        </w:rPr>
        <w:t xml:space="preserve">代理机构一旦对招标文件</w:t>
      </w:r>
      <w:r>
        <w:rPr>
          <w:sz w:val="24"/>
          <w:szCs w:val="24"/>
        </w:rPr>
        <w:t xml:space="preserve">作出</w:t>
      </w:r>
      <w:r>
        <w:rPr>
          <w:sz w:val="24"/>
          <w:szCs w:val="24"/>
        </w:rPr>
        <w:t xml:space="preserve">了澄清、修改，即刻发生效力，有关澄清或者修改的内容为招标文件的组成部分，对所有招标文件</w:t>
      </w:r>
      <w:r>
        <w:rPr>
          <w:sz w:val="24"/>
          <w:szCs w:val="24"/>
        </w:rPr>
        <w:t xml:space="preserve">收受人均</w:t>
      </w:r>
      <w:r>
        <w:rPr>
          <w:sz w:val="24"/>
          <w:szCs w:val="24"/>
        </w:rPr>
        <w:t xml:space="preserve">具有约束力。</w:t>
      </w:r>
      <w:r/>
    </w:p>
    <w:p>
      <w:pPr>
        <w:pStyle w:val="743"/>
        <w:rPr>
          <w:rFonts w:ascii="Times New Roman" w:hAnsi="Times New Roman" w:eastAsia="宋体"/>
        </w:rPr>
      </w:pPr>
      <w:r>
        <w:rPr>
          <w:rFonts w:ascii="Times New Roman" w:hAnsi="Times New Roman" w:eastAsia="宋体"/>
        </w:rPr>
      </w:r>
      <w:r/>
    </w:p>
    <w:p>
      <w:pPr>
        <w:pStyle w:val="724"/>
      </w:pPr>
      <w:r/>
      <w:bookmarkStart w:id="59" w:name="_Toc217553593"/>
      <w:r>
        <w:t xml:space="preserve">三、投标文件的编制</w:t>
      </w:r>
      <w:bookmarkEnd w:id="53"/>
      <w:r/>
      <w:bookmarkEnd w:id="54"/>
      <w:r/>
      <w:bookmarkEnd w:id="55"/>
      <w:r/>
      <w:bookmarkEnd w:id="56"/>
      <w:r/>
      <w:bookmarkEnd w:id="57"/>
      <w:r/>
      <w:bookmarkEnd w:id="59"/>
      <w:r/>
      <w:r/>
    </w:p>
    <w:p>
      <w:pPr>
        <w:spacing w:line="440" w:lineRule="exact"/>
        <w:rPr>
          <w:b/>
          <w:sz w:val="24"/>
          <w:szCs w:val="24"/>
        </w:rPr>
      </w:pPr>
      <w:r/>
      <w:bookmarkStart w:id="60" w:name="_Toc16938530"/>
      <w:r/>
      <w:bookmarkStart w:id="61" w:name="_Toc462564073"/>
      <w:r/>
      <w:bookmarkStart w:id="62" w:name="_Toc20823286"/>
      <w:r/>
      <w:bookmarkStart w:id="63" w:name="_Toc513029214"/>
      <w:r>
        <w:rPr>
          <w:rFonts w:hint="eastAsia"/>
          <w:b/>
          <w:sz w:val="24"/>
          <w:szCs w:val="24"/>
        </w:rPr>
        <w:t xml:space="preserve">1</w:t>
      </w:r>
      <w:r>
        <w:rPr>
          <w:rFonts w:hint="eastAsia"/>
          <w:b/>
          <w:sz w:val="24"/>
          <w:szCs w:val="24"/>
        </w:rPr>
        <w:t xml:space="preserve">、投标文件的语言及度量衡单位</w:t>
      </w:r>
      <w:bookmarkEnd w:id="60"/>
      <w:r/>
      <w:bookmarkEnd w:id="61"/>
      <w:r/>
      <w:bookmarkEnd w:id="62"/>
      <w:r/>
      <w:bookmarkEnd w:id="63"/>
      <w:r/>
      <w:r/>
    </w:p>
    <w:p>
      <w:pPr>
        <w:ind w:firstLine="360"/>
        <w:spacing w:line="440" w:lineRule="exact"/>
        <w:rPr>
          <w:sz w:val="24"/>
          <w:szCs w:val="24"/>
        </w:rPr>
      </w:pPr>
      <w:r>
        <w:rPr>
          <w:rFonts w:hint="eastAsia"/>
          <w:sz w:val="24"/>
          <w:szCs w:val="24"/>
        </w:rPr>
        <w:t xml:space="preserve">1.1 </w:t>
      </w:r>
      <w:r>
        <w:rPr>
          <w:rFonts w:hint="eastAsia"/>
          <w:sz w:val="24"/>
          <w:szCs w:val="24"/>
        </w:rPr>
        <w:t xml:space="preserve">投标人提交的投标文件以及投标人与代理机构就有关投标的所有来往通知、函件和文件均应使用简体中文。</w:t>
      </w:r>
      <w:r>
        <w:rPr>
          <w:sz w:val="24"/>
          <w:szCs w:val="24"/>
        </w:rPr>
        <w:t xml:space="preserve">原版为外文的证书类文件、外国人签字、外国公司的名称或外国印章等可以是外文，但必要时代理机构可以要求投标人提供翻译文件。</w:t>
      </w:r>
      <w:r/>
    </w:p>
    <w:p>
      <w:pPr>
        <w:ind w:firstLine="360"/>
        <w:spacing w:line="440" w:lineRule="exact"/>
        <w:rPr>
          <w:sz w:val="24"/>
          <w:szCs w:val="24"/>
        </w:rPr>
      </w:pPr>
      <w:r>
        <w:rPr>
          <w:rFonts w:hint="eastAsia"/>
          <w:sz w:val="24"/>
          <w:szCs w:val="24"/>
        </w:rPr>
        <w:t xml:space="preserve">1.2 </w:t>
      </w:r>
      <w:r>
        <w:rPr>
          <w:rFonts w:hint="eastAsia"/>
          <w:sz w:val="24"/>
          <w:szCs w:val="24"/>
        </w:rPr>
        <w:t xml:space="preserve">除另有规定外，投标文件所使用的度量衡单位，均须采用国家法定计量单位。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、投标文件构成</w:t>
      </w:r>
      <w:r/>
    </w:p>
    <w:p>
      <w:pPr>
        <w:ind w:firstLine="360"/>
        <w:spacing w:line="440" w:lineRule="exact"/>
        <w:rPr>
          <w:sz w:val="24"/>
          <w:szCs w:val="24"/>
        </w:rPr>
      </w:pPr>
      <w:r>
        <w:rPr>
          <w:rFonts w:hint="eastAsia"/>
          <w:sz w:val="24"/>
          <w:szCs w:val="24"/>
        </w:rPr>
        <w:t xml:space="preserve">2.1 </w:t>
      </w:r>
      <w:r>
        <w:rPr>
          <w:rFonts w:hint="eastAsia"/>
          <w:sz w:val="24"/>
          <w:szCs w:val="24"/>
        </w:rPr>
        <w:t xml:space="preserve">投标人编写的投标文件应包括资格证明文件、投标函、开标一览表、</w:t>
      </w:r>
      <w:r>
        <w:rPr>
          <w:sz w:val="24"/>
          <w:szCs w:val="24"/>
        </w:rPr>
        <w:t xml:space="preserve">报价明细表</w:t>
      </w:r>
      <w:r>
        <w:rPr>
          <w:rFonts w:hint="eastAsia"/>
        </w:rPr>
        <w:t xml:space="preserve">、</w:t>
      </w:r>
      <w:r>
        <w:rPr>
          <w:sz w:val="24"/>
          <w:szCs w:val="24"/>
        </w:rPr>
        <w:t xml:space="preserve">项目服务要求响应及偏离表</w:t>
      </w:r>
      <w:r>
        <w:rPr>
          <w:rFonts w:hint="eastAsia"/>
          <w:sz w:val="24"/>
          <w:szCs w:val="24"/>
        </w:rPr>
        <w:t xml:space="preserve">、</w:t>
      </w:r>
      <w:r>
        <w:rPr>
          <w:sz w:val="24"/>
          <w:szCs w:val="24"/>
        </w:rPr>
        <w:t xml:space="preserve">商务条件响应及偏离表</w:t>
      </w:r>
      <w:r>
        <w:rPr>
          <w:rFonts w:hint="eastAsia"/>
          <w:sz w:val="24"/>
          <w:szCs w:val="24"/>
        </w:rPr>
        <w:t xml:space="preserve">、</w:t>
      </w:r>
      <w:r>
        <w:rPr>
          <w:sz w:val="24"/>
          <w:szCs w:val="24"/>
        </w:rPr>
        <w:t xml:space="preserve">项目服务方案</w:t>
      </w:r>
      <w:r>
        <w:rPr>
          <w:rFonts w:hint="eastAsia"/>
          <w:sz w:val="24"/>
          <w:szCs w:val="24"/>
        </w:rPr>
        <w:t xml:space="preserve">、</w:t>
      </w:r>
      <w:r>
        <w:rPr>
          <w:sz w:val="24"/>
          <w:szCs w:val="24"/>
        </w:rPr>
        <w:t xml:space="preserve">人员配备一览表、业绩一览表</w:t>
      </w:r>
      <w:r>
        <w:rPr>
          <w:rFonts w:hint="eastAsia"/>
          <w:sz w:val="24"/>
          <w:szCs w:val="24"/>
        </w:rPr>
        <w:t xml:space="preserve">、其他证明</w:t>
      </w:r>
      <w:r>
        <w:rPr>
          <w:rFonts w:hint="eastAsia"/>
          <w:sz w:val="24"/>
          <w:szCs w:val="24"/>
        </w:rPr>
        <w:t xml:space="preserve">文件等部分。</w:t>
      </w:r>
      <w:r/>
    </w:p>
    <w:p>
      <w:pPr>
        <w:ind w:firstLine="361"/>
        <w:spacing w:line="440" w:lineRule="exact"/>
        <w:rPr>
          <w:b/>
          <w:bCs/>
          <w:sz w:val="24"/>
          <w:szCs w:val="24"/>
        </w:rPr>
      </w:pPr>
      <w:r>
        <w:rPr>
          <w:rFonts w:hint="eastAsia"/>
          <w:b/>
          <w:bCs/>
          <w:sz w:val="24"/>
          <w:szCs w:val="24"/>
        </w:rPr>
        <w:t xml:space="preserve">2.2 </w:t>
      </w:r>
      <w:r>
        <w:rPr>
          <w:rFonts w:hint="eastAsia"/>
          <w:b/>
          <w:bCs/>
          <w:sz w:val="24"/>
          <w:szCs w:val="24"/>
        </w:rPr>
        <w:t xml:space="preserve">如标书制作工具中格式和内容与指定媒体发布的招标文件不一致，请以指定媒体发布的招标文件为准。</w:t>
      </w:r>
      <w:r/>
    </w:p>
    <w:p>
      <w:pPr>
        <w:spacing w:line="440" w:lineRule="exact"/>
        <w:rPr>
          <w:b/>
          <w:sz w:val="24"/>
          <w:szCs w:val="24"/>
        </w:rPr>
      </w:pPr>
      <w:r/>
      <w:bookmarkStart w:id="64" w:name="_Toc14577354"/>
      <w:r/>
      <w:bookmarkStart w:id="65" w:name="_Toc49090509"/>
      <w:r/>
      <w:bookmarkStart w:id="66" w:name="_Toc513029219"/>
      <w:r/>
      <w:bookmarkStart w:id="67" w:name="_Toc14577357"/>
      <w:r/>
      <w:bookmarkStart w:id="68" w:name="_Toc513029216"/>
      <w:r/>
      <w:bookmarkStart w:id="69" w:name="_Toc49090507"/>
      <w:r/>
      <w:bookmarkStart w:id="70" w:name="_Toc49090508"/>
      <w:r/>
      <w:bookmarkStart w:id="71" w:name="_Toc14577355"/>
      <w:r>
        <w:rPr>
          <w:rFonts w:hint="eastAsia"/>
          <w:b/>
          <w:sz w:val="24"/>
          <w:szCs w:val="24"/>
        </w:rPr>
        <w:t xml:space="preserve">3</w:t>
      </w:r>
      <w:r>
        <w:rPr>
          <w:rFonts w:hint="eastAsia"/>
          <w:b/>
          <w:sz w:val="24"/>
          <w:szCs w:val="24"/>
        </w:rPr>
        <w:t xml:space="preserve">、证明投标人及投标标的符合招标文件规定的文件</w:t>
      </w:r>
      <w:bookmarkEnd w:id="64"/>
      <w:r/>
      <w:bookmarkEnd w:id="65"/>
      <w:r/>
      <w:bookmarkEnd w:id="66"/>
      <w:r/>
      <w:bookmarkEnd w:id="67"/>
      <w:r/>
      <w:bookmarkEnd w:id="68"/>
      <w:r/>
      <w:bookmarkEnd w:id="69"/>
      <w:r/>
      <w:r/>
    </w:p>
    <w:p>
      <w:pPr>
        <w:ind w:firstLine="360"/>
        <w:spacing w:line="440" w:lineRule="exact"/>
        <w:rPr>
          <w:sz w:val="24"/>
          <w:szCs w:val="24"/>
        </w:rPr>
      </w:pPr>
      <w:r>
        <w:rPr>
          <w:rFonts w:hint="eastAsia"/>
          <w:sz w:val="24"/>
          <w:szCs w:val="24"/>
        </w:rPr>
        <w:t xml:space="preserve">3.1 </w:t>
      </w:r>
      <w:r>
        <w:rPr>
          <w:rFonts w:hint="eastAsia"/>
          <w:sz w:val="24"/>
          <w:szCs w:val="24"/>
        </w:rPr>
        <w:t xml:space="preserve">投标人应按照招标文件要求提交证明文件，证明其及投标标的符合招标文件规定。</w:t>
      </w:r>
      <w:r/>
    </w:p>
    <w:p>
      <w:pPr>
        <w:ind w:firstLine="360"/>
        <w:spacing w:line="440" w:lineRule="exact"/>
        <w:rPr>
          <w:sz w:val="24"/>
          <w:szCs w:val="24"/>
        </w:rPr>
      </w:pPr>
      <w:r>
        <w:rPr>
          <w:rFonts w:hint="eastAsia"/>
          <w:sz w:val="24"/>
          <w:szCs w:val="24"/>
        </w:rPr>
        <w:t xml:space="preserve">3.2 </w:t>
      </w:r>
      <w:r>
        <w:rPr>
          <w:rFonts w:hint="eastAsia"/>
          <w:sz w:val="24"/>
          <w:szCs w:val="24"/>
        </w:rPr>
        <w:t xml:space="preserve">招标文件对证明文件无明确形式要求的，证明文件可以以文字资料、图纸和数据等形式提交。</w:t>
      </w:r>
      <w:bookmarkEnd w:id="70"/>
      <w:r/>
      <w:bookmarkEnd w:id="71"/>
      <w:r/>
      <w:r/>
    </w:p>
    <w:p>
      <w:pPr>
        <w:spacing w:line="440" w:lineRule="exact"/>
        <w:rPr>
          <w:b/>
          <w:sz w:val="24"/>
          <w:szCs w:val="24"/>
        </w:rPr>
      </w:pPr>
      <w:r>
        <w:rPr>
          <w:rFonts w:hint="eastAsia"/>
          <w:b/>
          <w:sz w:val="24"/>
          <w:szCs w:val="24"/>
        </w:rPr>
        <w:t xml:space="preserve">4</w:t>
      </w:r>
      <w:r>
        <w:rPr>
          <w:rFonts w:hint="eastAsia"/>
          <w:b/>
          <w:sz w:val="24"/>
          <w:szCs w:val="24"/>
        </w:rPr>
        <w:t xml:space="preserve">、投标函、开标一览表</w:t>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投标人应按照招标文件中提供的格式完整、正确填写投标函、开标一览表。</w:t>
      </w:r>
      <w:r/>
    </w:p>
    <w:p>
      <w:pPr>
        <w:ind w:firstLine="360"/>
        <w:spacing w:line="440" w:lineRule="exact"/>
        <w:rPr>
          <w:rFonts w:cs="Arial"/>
          <w:sz w:val="28"/>
          <w:szCs w:val="28"/>
        </w:rPr>
      </w:pPr>
      <w:r>
        <w:rPr>
          <w:rFonts w:hint="eastAsia"/>
          <w:sz w:val="24"/>
          <w:szCs w:val="24"/>
        </w:rPr>
        <w:t xml:space="preserve">4.2 </w:t>
      </w:r>
      <w:r>
        <w:rPr>
          <w:rFonts w:hint="eastAsia"/>
          <w:sz w:val="24"/>
          <w:szCs w:val="24"/>
        </w:rPr>
        <w:t xml:space="preserve">对于采用货币报价的项目，开标一览表中的投标总报价应与报价明细表中的合计费用一致，</w:t>
      </w:r>
      <w:r>
        <w:rPr>
          <w:rFonts w:hint="eastAsia"/>
          <w:b/>
          <w:bCs/>
          <w:sz w:val="24"/>
          <w:szCs w:val="24"/>
        </w:rPr>
        <w:t xml:space="preserve">如不一致不作为无效投标处理，但评标时按开</w:t>
      </w:r>
      <w:r>
        <w:rPr>
          <w:rFonts w:hint="eastAsia"/>
          <w:b/>
          <w:bCs/>
          <w:sz w:val="24"/>
          <w:szCs w:val="21"/>
        </w:rPr>
        <w:t xml:space="preserve">标一览表中价格为准</w:t>
      </w:r>
      <w:r>
        <w:rPr>
          <w:rFonts w:hint="eastAsia"/>
          <w:sz w:val="24"/>
          <w:szCs w:val="21"/>
        </w:rPr>
        <w:t xml:space="preserve">。</w:t>
      </w:r>
      <w:r/>
    </w:p>
    <w:p>
      <w:pPr>
        <w:spacing w:line="440" w:lineRule="exact"/>
        <w:rPr>
          <w:b/>
          <w:sz w:val="24"/>
          <w:szCs w:val="24"/>
        </w:rPr>
      </w:pPr>
      <w:r/>
      <w:bookmarkStart w:id="72" w:name="_Hlk155763835"/>
      <w:r>
        <w:rPr>
          <w:rFonts w:hint="eastAsia"/>
          <w:b/>
          <w:sz w:val="24"/>
          <w:szCs w:val="24"/>
        </w:rPr>
        <w:t xml:space="preserve">5</w:t>
      </w:r>
      <w:r>
        <w:rPr>
          <w:rFonts w:hint="eastAsia"/>
          <w:b/>
          <w:sz w:val="24"/>
          <w:szCs w:val="24"/>
        </w:rPr>
        <w:t xml:space="preserve">、报价明细表</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投标人应按照招标文件规定格式填报报价明细表。</w:t>
      </w:r>
      <w:r/>
    </w:p>
    <w:p>
      <w:pPr>
        <w:ind w:firstLine="360"/>
        <w:spacing w:line="440" w:lineRule="exact"/>
        <w:rPr>
          <w:sz w:val="24"/>
          <w:szCs w:val="24"/>
        </w:rPr>
      </w:pPr>
      <w:r>
        <w:rPr>
          <w:rFonts w:hint="eastAsia"/>
          <w:sz w:val="24"/>
          <w:szCs w:val="24"/>
        </w:rPr>
        <w:t xml:space="preserve">5.2</w:t>
      </w:r>
      <w:r>
        <w:rPr>
          <w:rFonts w:hint="eastAsia"/>
          <w:sz w:val="24"/>
          <w:szCs w:val="24"/>
        </w:rPr>
        <w:t xml:space="preserve">投标货币：投标文件中的单价和总价无特殊规定的采用人民币报价，以元为单位标注。招标文件中另有规定的按规定执行。</w:t>
      </w:r>
      <w:r/>
    </w:p>
    <w:p>
      <w:pPr>
        <w:spacing w:line="440" w:lineRule="exact"/>
        <w:rPr>
          <w:b/>
          <w:sz w:val="24"/>
          <w:szCs w:val="24"/>
        </w:rPr>
      </w:pPr>
      <w:r>
        <w:rPr>
          <w:rFonts w:hint="eastAsia"/>
          <w:b/>
          <w:sz w:val="24"/>
          <w:szCs w:val="24"/>
        </w:rPr>
        <w:t xml:space="preserve">6</w:t>
      </w:r>
      <w:r>
        <w:rPr>
          <w:rFonts w:hint="eastAsia"/>
          <w:b/>
          <w:sz w:val="24"/>
          <w:szCs w:val="24"/>
        </w:rPr>
        <w:t xml:space="preserve">、项目服务要求响应及偏离表、商务条件响应及偏离表</w:t>
      </w:r>
      <w:r/>
    </w:p>
    <w:p>
      <w:pPr>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lang w:val="zh-CN"/>
        </w:rPr>
        <w:t xml:space="preserve">投标人需对招标文件中的</w:t>
      </w:r>
      <w:r>
        <w:rPr>
          <w:rFonts w:hint="eastAsia"/>
          <w:sz w:val="24"/>
          <w:szCs w:val="24"/>
        </w:rPr>
        <w:t xml:space="preserve">服务</w:t>
      </w:r>
      <w:r>
        <w:rPr>
          <w:rFonts w:hint="eastAsia"/>
          <w:sz w:val="24"/>
          <w:szCs w:val="24"/>
          <w:lang w:val="zh-CN"/>
        </w:rPr>
        <w:t xml:space="preserve">要求与商务要求逐项</w:t>
      </w:r>
      <w:r>
        <w:rPr>
          <w:rFonts w:hint="eastAsia"/>
          <w:sz w:val="24"/>
          <w:szCs w:val="24"/>
          <w:lang w:val="zh-CN"/>
        </w:rPr>
        <w:t xml:space="preserve">作出</w:t>
      </w:r>
      <w:r>
        <w:rPr>
          <w:rFonts w:hint="eastAsia"/>
          <w:sz w:val="24"/>
          <w:szCs w:val="24"/>
          <w:lang w:val="zh-CN"/>
        </w:rPr>
        <w:t xml:space="preserve">响应或偏离，并说明原因。</w:t>
      </w:r>
      <w:r/>
    </w:p>
    <w:p>
      <w:pPr>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lang w:val="zh-CN"/>
        </w:rPr>
        <w:t xml:space="preserve">投标人需按照招标文件要求，在投标文件中提供与</w:t>
      </w:r>
      <w:r>
        <w:rPr>
          <w:rFonts w:hint="eastAsia"/>
          <w:sz w:val="24"/>
          <w:szCs w:val="24"/>
        </w:rPr>
        <w:t xml:space="preserve">服务</w:t>
      </w:r>
      <w:r>
        <w:rPr>
          <w:rFonts w:hint="eastAsia"/>
          <w:sz w:val="24"/>
          <w:szCs w:val="24"/>
          <w:lang w:val="zh-CN"/>
        </w:rPr>
        <w:t xml:space="preserve">要求和商务要求相关的证明材料（</w:t>
      </w:r>
      <w:r>
        <w:rPr>
          <w:rFonts w:hint="eastAsia"/>
          <w:sz w:val="24"/>
          <w:szCs w:val="24"/>
        </w:rPr>
        <w:t xml:space="preserve">如有</w:t>
      </w:r>
      <w:r>
        <w:rPr>
          <w:rFonts w:hint="eastAsia"/>
          <w:sz w:val="24"/>
          <w:szCs w:val="24"/>
          <w:lang w:val="zh-CN"/>
        </w:rPr>
        <w:t xml:space="preserve">）。</w:t>
      </w:r>
      <w:bookmarkEnd w:id="72"/>
      <w:r/>
      <w:r/>
    </w:p>
    <w:p>
      <w:pPr>
        <w:spacing w:line="440" w:lineRule="exact"/>
        <w:rPr>
          <w:b/>
          <w:sz w:val="24"/>
          <w:szCs w:val="24"/>
        </w:rPr>
      </w:pPr>
      <w:r>
        <w:rPr>
          <w:rFonts w:hint="eastAsia"/>
          <w:b/>
          <w:sz w:val="24"/>
          <w:szCs w:val="24"/>
        </w:rPr>
        <w:t xml:space="preserve">7</w:t>
      </w:r>
      <w:r>
        <w:rPr>
          <w:rFonts w:hint="eastAsia"/>
          <w:b/>
          <w:sz w:val="24"/>
          <w:szCs w:val="24"/>
        </w:rPr>
        <w:t xml:space="preserve">、项目服务方案</w:t>
      </w:r>
      <w:r/>
    </w:p>
    <w:p>
      <w:pPr>
        <w:ind w:firstLine="360"/>
        <w:spacing w:line="440" w:lineRule="exact"/>
        <w:rPr>
          <w:sz w:val="24"/>
          <w:szCs w:val="24"/>
        </w:rPr>
      </w:pPr>
      <w:r>
        <w:rPr>
          <w:rFonts w:hint="eastAsia"/>
          <w:sz w:val="24"/>
          <w:szCs w:val="24"/>
        </w:rPr>
        <w:t xml:space="preserve">7.1 </w:t>
      </w:r>
      <w:r>
        <w:rPr>
          <w:rFonts w:hint="eastAsia"/>
          <w:sz w:val="24"/>
          <w:szCs w:val="24"/>
        </w:rPr>
        <w:t xml:space="preserve">投标人需根据招标文件要求提供有关项目服务方案，如项目理解、具体实施方案、进度计划、质量管理及保证措施等。</w:t>
      </w:r>
      <w:r/>
    </w:p>
    <w:p>
      <w:pPr>
        <w:spacing w:line="440" w:lineRule="exact"/>
        <w:rPr>
          <w:rFonts w:hint="eastAsia"/>
          <w:b/>
          <w:bCs/>
          <w:sz w:val="24"/>
          <w:szCs w:val="24"/>
          <w:highlight w:val="none"/>
        </w:rPr>
      </w:pPr>
      <w:r>
        <w:rPr>
          <w:rFonts w:hint="eastAsia"/>
          <w:b/>
          <w:sz w:val="24"/>
          <w:szCs w:val="24"/>
        </w:rPr>
        <w:t xml:space="preserve">8</w:t>
      </w:r>
      <w:r>
        <w:rPr>
          <w:rFonts w:hint="eastAsia"/>
          <w:b/>
          <w:sz w:val="24"/>
          <w:szCs w:val="24"/>
        </w:rPr>
        <w:t xml:space="preserve">、人员配备一览表及业绩一览表</w:t>
      </w:r>
      <w:r/>
      <w:r>
        <w:rPr>
          <w:rFonts w:hint="eastAsia"/>
          <w:b/>
          <w:sz w:val="24"/>
          <w:szCs w:val="24"/>
          <w:highlight w:val="none"/>
        </w:rPr>
      </w:r>
      <w:r>
        <w:rPr>
          <w:rFonts w:hint="eastAsia"/>
          <w:b/>
          <w:sz w:val="24"/>
          <w:szCs w:val="24"/>
          <w:highlight w:val="none"/>
        </w:rPr>
      </w:r>
      <w:r>
        <w:rPr>
          <w:rFonts w:hint="eastAsia"/>
          <w:b/>
          <w:bCs/>
          <w:sz w:val="24"/>
          <w:szCs w:val="24"/>
          <w:highlight w:val="none"/>
        </w:rPr>
      </w:r>
    </w:p>
    <w:p>
      <w:pPr>
        <w:ind w:firstLine="360"/>
        <w:spacing w:line="440" w:lineRule="exact"/>
        <w:rPr>
          <w:rFonts w:hint="eastAsia"/>
          <w:sz w:val="24"/>
          <w:szCs w:val="24"/>
          <w:highlight w:val="none"/>
        </w:rPr>
      </w:pPr>
      <w:r>
        <w:rPr>
          <w:rFonts w:hint="eastAsia"/>
          <w:sz w:val="24"/>
          <w:szCs w:val="24"/>
        </w:rPr>
        <w:t xml:space="preserve">8.1 </w:t>
      </w:r>
      <w:r>
        <w:rPr>
          <w:rFonts w:hint="eastAsia"/>
          <w:sz w:val="24"/>
          <w:szCs w:val="24"/>
        </w:rPr>
        <w:t xml:space="preserve">投标人需根据招标文件要求提供人员配备一览表及相关证明材料。</w:t>
      </w:r>
      <w:r/>
    </w:p>
    <w:p>
      <w:pPr>
        <w:ind w:firstLine="360"/>
        <w:spacing w:line="440" w:lineRule="exact"/>
      </w:pPr>
      <w:r>
        <w:rPr>
          <w:rFonts w:hint="eastAsia"/>
          <w:sz w:val="24"/>
          <w:szCs w:val="24"/>
        </w:rPr>
        <w:t xml:space="preserve">8.2 </w:t>
      </w:r>
      <w:r>
        <w:rPr>
          <w:rFonts w:hint="eastAsia"/>
          <w:sz w:val="24"/>
          <w:szCs w:val="24"/>
        </w:rPr>
        <w:t xml:space="preserve">投标人需根据招标文件要求提供实施的类似项目业绩。</w:t>
      </w:r>
      <w:r>
        <w:rPr>
          <w:sz w:val="24"/>
          <w:szCs w:val="24"/>
        </w:rPr>
      </w:r>
      <w:r/>
      <w:r>
        <w:rPr>
          <w:rFonts w:hint="eastAsia"/>
          <w:sz w:val="24"/>
          <w:szCs w:val="24"/>
          <w:highlight w:val="none"/>
        </w:rPr>
      </w:r>
      <w:r>
        <w:rPr>
          <w:rFonts w:hint="eastAsia"/>
          <w:sz w:val="24"/>
          <w:szCs w:val="24"/>
          <w:highlight w:val="none"/>
        </w:rPr>
      </w:r>
      <w:r>
        <w:rPr>
          <w:sz w:val="24"/>
          <w:szCs w:val="24"/>
        </w:rPr>
      </w:r>
    </w:p>
    <w:p>
      <w:pPr>
        <w:spacing w:line="440" w:lineRule="exact"/>
        <w:rPr>
          <w:b/>
          <w:sz w:val="24"/>
          <w:szCs w:val="24"/>
        </w:rPr>
      </w:pPr>
      <w:r>
        <w:rPr>
          <w:rFonts w:hint="eastAsia"/>
          <w:b/>
          <w:sz w:val="24"/>
          <w:szCs w:val="24"/>
        </w:rPr>
        <w:t xml:space="preserve">9</w:t>
      </w:r>
      <w:r>
        <w:rPr>
          <w:rFonts w:hint="eastAsia"/>
          <w:b/>
          <w:sz w:val="24"/>
          <w:szCs w:val="24"/>
        </w:rPr>
        <w:t xml:space="preserve">、其他</w:t>
      </w:r>
      <w:r/>
    </w:p>
    <w:p>
      <w:pPr>
        <w:ind w:firstLine="360"/>
        <w:spacing w:line="440" w:lineRule="exact"/>
        <w:rPr>
          <w:sz w:val="24"/>
          <w:szCs w:val="24"/>
        </w:rPr>
      </w:pPr>
      <w:r>
        <w:rPr>
          <w:rFonts w:hint="eastAsia"/>
          <w:sz w:val="24"/>
          <w:szCs w:val="24"/>
        </w:rPr>
        <w:t xml:space="preserve">9.1 </w:t>
      </w:r>
      <w:r>
        <w:rPr>
          <w:rFonts w:hint="eastAsia"/>
          <w:sz w:val="24"/>
          <w:szCs w:val="24"/>
        </w:rPr>
        <w:t xml:space="preserve">投标人需根据招标文件要求提供的其他材料。</w:t>
      </w:r>
      <w:r/>
    </w:p>
    <w:p>
      <w:pPr>
        <w:spacing w:line="440" w:lineRule="exact"/>
        <w:rPr>
          <w:b/>
          <w:sz w:val="24"/>
          <w:szCs w:val="24"/>
        </w:rPr>
      </w:pPr>
      <w:r/>
      <w:bookmarkStart w:id="73" w:name="_Toc14577360"/>
      <w:r/>
      <w:bookmarkStart w:id="74" w:name="_Toc49090511"/>
      <w:r>
        <w:rPr>
          <w:rFonts w:hint="eastAsia"/>
          <w:b/>
          <w:sz w:val="24"/>
          <w:szCs w:val="24"/>
        </w:rPr>
        <w:t xml:space="preserve">10</w:t>
      </w:r>
      <w:r>
        <w:rPr>
          <w:rFonts w:hint="eastAsia"/>
          <w:b/>
          <w:sz w:val="24"/>
          <w:szCs w:val="24"/>
        </w:rPr>
        <w:t xml:space="preserve">、投标有效期</w:t>
      </w:r>
      <w:bookmarkEnd w:id="73"/>
      <w:r/>
      <w:bookmarkEnd w:id="74"/>
      <w:r/>
      <w:r/>
    </w:p>
    <w:p>
      <w:pPr>
        <w:ind w:firstLine="360"/>
        <w:spacing w:line="440" w:lineRule="exact"/>
        <w:rPr>
          <w:sz w:val="24"/>
          <w:szCs w:val="24"/>
        </w:rPr>
      </w:pPr>
      <w:r>
        <w:rPr>
          <w:rFonts w:hint="eastAsia"/>
          <w:sz w:val="24"/>
          <w:szCs w:val="24"/>
        </w:rPr>
        <w:t xml:space="preserve">10.1 </w:t>
      </w:r>
      <w:r>
        <w:rPr>
          <w:rFonts w:hint="eastAsia"/>
          <w:sz w:val="24"/>
          <w:szCs w:val="24"/>
        </w:rPr>
        <w:t xml:space="preserve">投标有效期为代理机构规定的开标之日后</w:t>
      </w:r>
      <w:r>
        <w:rPr>
          <w:rFonts w:hint="eastAsia"/>
          <w:i/>
          <w:iCs/>
          <w:sz w:val="24"/>
          <w:szCs w:val="24"/>
          <w:u w:val="single"/>
        </w:rPr>
        <w:t xml:space="preserve">六十（</w:t>
      </w:r>
      <w:r>
        <w:rPr>
          <w:rFonts w:hint="eastAsia"/>
          <w:i/>
          <w:iCs/>
          <w:sz w:val="24"/>
          <w:szCs w:val="24"/>
          <w:u w:val="single"/>
        </w:rPr>
        <w:t xml:space="preserve">60</w:t>
      </w:r>
      <w:r>
        <w:rPr>
          <w:rFonts w:hint="eastAsia"/>
          <w:i/>
          <w:iCs/>
          <w:sz w:val="24"/>
          <w:szCs w:val="24"/>
          <w:u w:val="single"/>
        </w:rPr>
        <w:t xml:space="preserve">）天</w:t>
      </w:r>
      <w:r>
        <w:rPr>
          <w:rFonts w:hint="eastAsia"/>
          <w:sz w:val="24"/>
          <w:szCs w:val="24"/>
        </w:rPr>
        <w:t xml:space="preserve">。投标有效期比规定短的将被视为未实质性响应招标文件而予以拒绝。</w:t>
      </w:r>
      <w:r/>
    </w:p>
    <w:p>
      <w:pPr>
        <w:spacing w:line="440" w:lineRule="exact"/>
        <w:rPr>
          <w:b/>
          <w:sz w:val="24"/>
          <w:szCs w:val="24"/>
        </w:rPr>
      </w:pPr>
      <w:r>
        <w:rPr>
          <w:rFonts w:hint="eastAsia"/>
          <w:b/>
          <w:sz w:val="24"/>
          <w:szCs w:val="24"/>
        </w:rPr>
        <w:t xml:space="preserve">11</w:t>
      </w:r>
      <w:r>
        <w:rPr>
          <w:rFonts w:hint="eastAsia"/>
          <w:b/>
          <w:sz w:val="24"/>
          <w:szCs w:val="24"/>
        </w:rPr>
        <w:t xml:space="preserve">、投标有效期的延长</w:t>
      </w:r>
      <w:r/>
    </w:p>
    <w:p>
      <w:pPr>
        <w:ind w:firstLine="360"/>
        <w:spacing w:line="440" w:lineRule="exact"/>
        <w:rPr>
          <w:sz w:val="24"/>
          <w:szCs w:val="24"/>
        </w:rPr>
      </w:pPr>
      <w:r>
        <w:rPr>
          <w:rFonts w:hint="eastAsia"/>
          <w:sz w:val="24"/>
          <w:szCs w:val="24"/>
        </w:rPr>
        <w:t xml:space="preserve">11.1 </w:t>
      </w:r>
      <w:r>
        <w:rPr>
          <w:rFonts w:hint="eastAsia"/>
          <w:sz w:val="24"/>
          <w:szCs w:val="24"/>
        </w:rPr>
        <w:t xml:space="preserve">在特殊情况下，代理机构于原投标有效期满之前，可向投标人提出延长投标有效期</w:t>
      </w:r>
      <w:r>
        <w:rPr>
          <w:rFonts w:hint="eastAsia"/>
          <w:sz w:val="24"/>
          <w:szCs w:val="24"/>
        </w:rPr>
        <w:t xml:space="preserve">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360"/>
        <w:spacing w:line="440" w:lineRule="exact"/>
        <w:rPr>
          <w:sz w:val="24"/>
          <w:szCs w:val="24"/>
        </w:rPr>
      </w:pPr>
      <w:r>
        <w:rPr>
          <w:sz w:val="24"/>
          <w:szCs w:val="24"/>
        </w:rPr>
      </w:r>
      <w:r/>
    </w:p>
    <w:p>
      <w:pPr>
        <w:pStyle w:val="724"/>
      </w:pPr>
      <w:r/>
      <w:bookmarkStart w:id="75" w:name="_Toc3126"/>
      <w:r/>
      <w:bookmarkStart w:id="76" w:name="_Toc2957"/>
      <w:r/>
      <w:bookmarkStart w:id="77" w:name="_Toc12590"/>
      <w:r/>
      <w:bookmarkStart w:id="78" w:name="_Toc17717"/>
      <w:r/>
      <w:bookmarkStart w:id="79" w:name="_Toc217553594"/>
      <w:r/>
      <w:bookmarkStart w:id="80" w:name="_Toc21694"/>
      <w:r>
        <w:t xml:space="preserve">四、投标文件的提交</w:t>
      </w:r>
      <w:bookmarkEnd w:id="75"/>
      <w:r/>
      <w:bookmarkEnd w:id="76"/>
      <w:r/>
      <w:bookmarkEnd w:id="77"/>
      <w:r/>
      <w:bookmarkEnd w:id="78"/>
      <w:r/>
      <w:bookmarkEnd w:id="79"/>
      <w:r/>
      <w:bookmarkEnd w:id="80"/>
      <w:r/>
      <w:r/>
    </w:p>
    <w:p>
      <w:pPr>
        <w:spacing w:line="440" w:lineRule="exact"/>
        <w:rPr>
          <w:b/>
          <w:sz w:val="24"/>
          <w:szCs w:val="24"/>
        </w:rPr>
      </w:pPr>
      <w:r>
        <w:rPr>
          <w:b/>
          <w:sz w:val="24"/>
          <w:szCs w:val="24"/>
        </w:rPr>
        <w:t xml:space="preserve">1</w:t>
      </w:r>
      <w:r>
        <w:rPr>
          <w:b/>
          <w:sz w:val="24"/>
          <w:szCs w:val="24"/>
        </w:rPr>
        <w:t xml:space="preserve">、投标文件的提交</w:t>
      </w:r>
      <w:r/>
    </w:p>
    <w:p>
      <w:pPr>
        <w:ind w:firstLine="360"/>
        <w:spacing w:line="440" w:lineRule="exact"/>
        <w:rPr>
          <w:sz w:val="24"/>
          <w:szCs w:val="24"/>
        </w:rPr>
      </w:pPr>
      <w:r>
        <w:rPr>
          <w:sz w:val="24"/>
          <w:szCs w:val="24"/>
        </w:rPr>
        <w:t xml:space="preserve">1.1 </w:t>
      </w:r>
      <w:r>
        <w:rPr>
          <w:rFonts w:hint="eastAsia"/>
          <w:sz w:val="24"/>
          <w:szCs w:val="24"/>
        </w:rPr>
        <w:t xml:space="preserve">投标人应当按照《</w:t>
      </w:r>
      <w:r>
        <w:rPr>
          <w:sz w:val="24"/>
          <w:szCs w:val="24"/>
        </w:rPr>
        <w:t xml:space="preserve">苏</w:t>
      </w:r>
      <w:r>
        <w:rPr>
          <w:sz w:val="24"/>
          <w:szCs w:val="24"/>
        </w:rPr>
        <w:t xml:space="preserve">采云</w:t>
      </w:r>
      <w:r>
        <w:rPr>
          <w:sz w:val="24"/>
          <w:szCs w:val="24"/>
        </w:rPr>
        <w:t xml:space="preserve">系统供应商操作手册</w:t>
      </w:r>
      <w:r>
        <w:rPr>
          <w:rFonts w:hint="eastAsia"/>
          <w:sz w:val="24"/>
          <w:szCs w:val="24"/>
        </w:rPr>
        <w:t xml:space="preserve">》规定，在投标截止时间</w:t>
      </w:r>
      <w:r>
        <w:rPr>
          <w:rFonts w:hint="eastAsia"/>
          <w:sz w:val="24"/>
          <w:szCs w:val="24"/>
        </w:rPr>
        <w:t xml:space="preserve">前</w:t>
      </w:r>
      <w:r>
        <w:rPr>
          <w:sz w:val="24"/>
          <w:szCs w:val="24"/>
        </w:rPr>
        <w:t xml:space="preserve">制作</w:t>
      </w:r>
      <w:r>
        <w:rPr>
          <w:rFonts w:hint="eastAsia"/>
          <w:sz w:val="24"/>
          <w:szCs w:val="24"/>
        </w:rPr>
        <w:t xml:space="preserve">并上传电子投标文件。</w:t>
      </w:r>
      <w:r/>
    </w:p>
    <w:p>
      <w:pPr>
        <w:spacing w:line="440" w:lineRule="exact"/>
        <w:rPr>
          <w:b/>
          <w:sz w:val="24"/>
          <w:szCs w:val="24"/>
        </w:rPr>
      </w:pPr>
      <w:r>
        <w:rPr>
          <w:rFonts w:hint="eastAsia"/>
          <w:b/>
          <w:sz w:val="24"/>
          <w:szCs w:val="24"/>
        </w:rPr>
        <w:t xml:space="preserve">2</w:t>
      </w:r>
      <w:r>
        <w:rPr>
          <w:rFonts w:hint="eastAsia"/>
          <w:b/>
          <w:sz w:val="24"/>
          <w:szCs w:val="24"/>
        </w:rPr>
        <w:t xml:space="preserve">、投标截止日期</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投标人上传电子投标文件的时间不得迟于招标公告中规定的投标截止时间。</w:t>
      </w:r>
      <w:r>
        <w:rPr>
          <w:rFonts w:hint="eastAsia"/>
          <w:sz w:val="24"/>
          <w:szCs w:val="24"/>
        </w:rPr>
        <w:t xml:space="preserve">投标人应充分考虑到网络环境、网络带宽等风险因素，如因投标人自身原因造成的电子投标文件上传不成功的按照本招标文件第二章中“</w:t>
      </w:r>
      <w:bookmarkStart w:id="81" w:name="_Toc513029229"/>
      <w:r/>
      <w:bookmarkStart w:id="82" w:name="_Toc20823301"/>
      <w:r/>
      <w:bookmarkStart w:id="83" w:name="_Toc120614218"/>
      <w:r/>
      <w:bookmarkStart w:id="84" w:name="_Toc158042193"/>
      <w:r/>
      <w:bookmarkStart w:id="85" w:name="_Toc16938545"/>
      <w:r>
        <w:rPr>
          <w:rFonts w:hint="eastAsia"/>
          <w:sz w:val="24"/>
          <w:szCs w:val="24"/>
        </w:rPr>
        <w:t xml:space="preserve">五、开标与评标</w:t>
      </w:r>
      <w:bookmarkEnd w:id="81"/>
      <w:r/>
      <w:bookmarkEnd w:id="82"/>
      <w:r/>
      <w:bookmarkEnd w:id="83"/>
      <w:r/>
      <w:bookmarkEnd w:id="84"/>
      <w:r/>
      <w:bookmarkEnd w:id="85"/>
      <w:r>
        <w:rPr>
          <w:rFonts w:hint="eastAsia"/>
          <w:sz w:val="24"/>
          <w:szCs w:val="24"/>
        </w:rPr>
        <w:t xml:space="preserve">”第</w:t>
      </w:r>
      <w:r>
        <w:rPr>
          <w:rFonts w:hint="eastAsia"/>
          <w:sz w:val="24"/>
          <w:szCs w:val="24"/>
        </w:rPr>
        <w:t xml:space="preserve">6.1.2</w:t>
      </w:r>
      <w:r>
        <w:rPr>
          <w:rFonts w:hint="eastAsia"/>
          <w:sz w:val="24"/>
          <w:szCs w:val="24"/>
        </w:rPr>
        <w:t xml:space="preserve">条规定做无效投标处理。</w:t>
      </w:r>
      <w:r/>
    </w:p>
    <w:p>
      <w:pPr>
        <w:ind w:firstLine="360"/>
        <w:spacing w:line="440" w:lineRule="exact"/>
        <w:rPr>
          <w:bCs/>
          <w:sz w:val="24"/>
          <w:szCs w:val="21"/>
        </w:rPr>
      </w:pPr>
      <w:r>
        <w:rPr>
          <w:rFonts w:hint="eastAsia"/>
          <w:sz w:val="24"/>
          <w:szCs w:val="24"/>
        </w:rPr>
        <w:t xml:space="preserve">2.2 </w:t>
      </w:r>
      <w:r>
        <w:rPr>
          <w:rFonts w:hint="eastAsia"/>
          <w:sz w:val="24"/>
          <w:szCs w:val="24"/>
        </w:rPr>
        <w:t xml:space="preserve">代理机构可以按照规定，通过修改招标文件酌情延长投标截止日期，在此情况下，投标人的所有权利和义务以及投标人受制的截止日期均应以延长后新的截止日期为准</w:t>
      </w:r>
      <w:r>
        <w:rPr>
          <w:rFonts w:hint="eastAsia"/>
          <w:bCs/>
          <w:sz w:val="24"/>
          <w:szCs w:val="21"/>
        </w:rPr>
        <w:t xml:space="preserve">。</w:t>
      </w:r>
      <w:r/>
    </w:p>
    <w:p>
      <w:pPr>
        <w:spacing w:line="440" w:lineRule="exact"/>
        <w:rPr>
          <w:b/>
          <w:sz w:val="24"/>
          <w:szCs w:val="24"/>
        </w:rPr>
      </w:pPr>
      <w:r/>
      <w:bookmarkStart w:id="86" w:name="_Toc20823299"/>
      <w:r/>
      <w:bookmarkStart w:id="87" w:name="_Toc513029227"/>
      <w:r/>
      <w:bookmarkStart w:id="88" w:name="_Toc16938543"/>
      <w:r>
        <w:rPr>
          <w:rFonts w:hint="eastAsia"/>
          <w:b/>
          <w:sz w:val="24"/>
          <w:szCs w:val="24"/>
        </w:rPr>
        <w:t xml:space="preserve">3</w:t>
      </w:r>
      <w:r>
        <w:rPr>
          <w:rFonts w:hint="eastAsia"/>
          <w:b/>
          <w:sz w:val="24"/>
          <w:szCs w:val="24"/>
        </w:rPr>
        <w:t xml:space="preserve">、投标文件</w:t>
      </w:r>
      <w:bookmarkEnd w:id="86"/>
      <w:r/>
      <w:bookmarkEnd w:id="87"/>
      <w:r/>
      <w:bookmarkEnd w:id="88"/>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w:t>
      </w:r>
      <w:r>
        <w:rPr>
          <w:rFonts w:hint="eastAsia"/>
          <w:sz w:val="24"/>
          <w:szCs w:val="24"/>
        </w:rPr>
        <w:t xml:space="preserve">代理机构拒绝接收在其规定的投标截止时间后上传的任何投标文件。</w:t>
      </w:r>
      <w:r/>
    </w:p>
    <w:p>
      <w:pPr>
        <w:spacing w:line="440" w:lineRule="exact"/>
        <w:rPr>
          <w:b/>
          <w:sz w:val="24"/>
          <w:szCs w:val="24"/>
        </w:rPr>
      </w:pPr>
      <w:r/>
      <w:bookmarkStart w:id="89" w:name="_Toc20823300"/>
      <w:r/>
      <w:bookmarkStart w:id="90" w:name="_Toc513029228"/>
      <w:r/>
      <w:bookmarkStart w:id="91" w:name="_Toc16938544"/>
      <w:r>
        <w:rPr>
          <w:rFonts w:hint="eastAsia"/>
          <w:b/>
          <w:sz w:val="24"/>
          <w:szCs w:val="24"/>
        </w:rPr>
        <w:t xml:space="preserve">4</w:t>
      </w:r>
      <w:r>
        <w:rPr>
          <w:rFonts w:hint="eastAsia"/>
          <w:b/>
          <w:sz w:val="24"/>
          <w:szCs w:val="24"/>
        </w:rPr>
        <w:t xml:space="preserve">、投标文件的撤回和修改</w:t>
      </w:r>
      <w:bookmarkEnd w:id="89"/>
      <w:r/>
      <w:bookmarkEnd w:id="90"/>
      <w:r/>
      <w:bookmarkEnd w:id="91"/>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投标文件的撤回</w:t>
      </w:r>
      <w:r/>
    </w:p>
    <w:p>
      <w:pPr>
        <w:ind w:firstLine="600"/>
        <w:spacing w:line="440" w:lineRule="exact"/>
        <w:rPr>
          <w:sz w:val="24"/>
          <w:szCs w:val="24"/>
        </w:rPr>
      </w:pPr>
      <w:r>
        <w:rPr>
          <w:rFonts w:hint="eastAsia"/>
          <w:sz w:val="24"/>
          <w:szCs w:val="24"/>
        </w:rPr>
        <w:t xml:space="preserve">4.1.1 </w:t>
      </w:r>
      <w:r>
        <w:rPr>
          <w:rFonts w:hint="eastAsia"/>
          <w:sz w:val="24"/>
          <w:szCs w:val="24"/>
        </w:rPr>
        <w:t xml:space="preserve">电子投标文件的撤回</w:t>
      </w:r>
      <w:r/>
    </w:p>
    <w:p>
      <w:pPr>
        <w:ind w:firstLine="600"/>
        <w:spacing w:line="440" w:lineRule="exact"/>
        <w:rPr>
          <w:sz w:val="24"/>
          <w:szCs w:val="24"/>
        </w:rPr>
      </w:pPr>
      <w:r>
        <w:rPr>
          <w:rFonts w:hint="eastAsia"/>
          <w:sz w:val="24"/>
          <w:szCs w:val="24"/>
        </w:rPr>
        <w:t xml:space="preserve">投标人可在投标截止时间前，撤回其电子投标文件，具体操作方法见《苏</w:t>
      </w:r>
      <w:r>
        <w:rPr>
          <w:rFonts w:hint="eastAsia"/>
          <w:sz w:val="24"/>
          <w:szCs w:val="24"/>
        </w:rPr>
        <w:t xml:space="preserve">采云</w:t>
      </w:r>
      <w:r>
        <w:rPr>
          <w:rFonts w:hint="eastAsia"/>
          <w:sz w:val="24"/>
          <w:szCs w:val="24"/>
        </w:rPr>
        <w:t xml:space="preserve">系统供应商操作手册》。</w:t>
      </w:r>
      <w:r/>
    </w:p>
    <w:p>
      <w:pPr>
        <w:ind w:firstLine="602"/>
        <w:spacing w:line="440" w:lineRule="exact"/>
        <w:rPr>
          <w:b/>
          <w:bCs/>
          <w:sz w:val="24"/>
          <w:szCs w:val="24"/>
        </w:rPr>
      </w:pPr>
      <w:r>
        <w:rPr>
          <w:rFonts w:hint="eastAsia"/>
          <w:b/>
          <w:bCs/>
          <w:sz w:val="24"/>
          <w:szCs w:val="24"/>
        </w:rPr>
        <w:t xml:space="preserve">4.1.2 </w:t>
      </w:r>
      <w:r>
        <w:rPr>
          <w:rFonts w:hint="eastAsia"/>
          <w:b/>
          <w:bCs/>
          <w:sz w:val="24"/>
          <w:szCs w:val="24"/>
        </w:rPr>
        <w:t xml:space="preserve">投标人撤回电子投标文件，则认为其不再参与本项目投标活动。</w:t>
      </w:r>
      <w:r/>
    </w:p>
    <w:p>
      <w:pPr>
        <w:ind w:firstLine="360"/>
        <w:spacing w:line="440" w:lineRule="exact"/>
        <w:rPr>
          <w:sz w:val="24"/>
          <w:szCs w:val="24"/>
        </w:rPr>
      </w:pPr>
      <w:r>
        <w:rPr>
          <w:rFonts w:hint="eastAsia"/>
          <w:sz w:val="24"/>
          <w:szCs w:val="24"/>
        </w:rPr>
        <w:t xml:space="preserve">4.2 </w:t>
      </w:r>
      <w:r>
        <w:rPr>
          <w:rFonts w:hint="eastAsia"/>
          <w:sz w:val="24"/>
          <w:szCs w:val="24"/>
        </w:rPr>
        <w:t xml:space="preserve">投标文件的修改</w:t>
      </w:r>
      <w:r/>
    </w:p>
    <w:p>
      <w:pPr>
        <w:ind w:firstLine="602"/>
        <w:spacing w:line="440" w:lineRule="exact"/>
        <w:rPr>
          <w:b/>
          <w:bCs/>
          <w:sz w:val="24"/>
          <w:szCs w:val="24"/>
        </w:rPr>
      </w:pPr>
      <w:r>
        <w:rPr>
          <w:rFonts w:hint="eastAsia"/>
          <w:b/>
          <w:bCs/>
          <w:sz w:val="24"/>
          <w:szCs w:val="24"/>
        </w:rPr>
        <w:t xml:space="preserve">4.2.1 </w:t>
      </w:r>
      <w:r>
        <w:rPr>
          <w:rFonts w:hint="eastAsia"/>
          <w:b/>
          <w:bCs/>
          <w:sz w:val="24"/>
          <w:szCs w:val="24"/>
        </w:rPr>
        <w:t xml:space="preserve">投标人可在投标截止时间前，对其电子投标文件进行修改，具体操作方法见《苏</w:t>
      </w:r>
      <w:r>
        <w:rPr>
          <w:rFonts w:hint="eastAsia"/>
          <w:b/>
          <w:bCs/>
          <w:sz w:val="24"/>
          <w:szCs w:val="24"/>
        </w:rPr>
        <w:t xml:space="preserve">采云</w:t>
      </w:r>
      <w:r>
        <w:rPr>
          <w:rFonts w:hint="eastAsia"/>
          <w:b/>
          <w:bCs/>
          <w:sz w:val="24"/>
          <w:szCs w:val="24"/>
        </w:rPr>
        <w:t xml:space="preserve">系统供应商操作手册》。</w:t>
      </w:r>
      <w:r/>
    </w:p>
    <w:p>
      <w:pPr>
        <w:ind w:firstLine="600"/>
        <w:spacing w:line="440" w:lineRule="exact"/>
        <w:rPr>
          <w:sz w:val="24"/>
          <w:szCs w:val="24"/>
        </w:rPr>
      </w:pPr>
      <w:r>
        <w:rPr>
          <w:rFonts w:hint="eastAsia"/>
          <w:sz w:val="24"/>
          <w:szCs w:val="24"/>
        </w:rPr>
        <w:t xml:space="preserve">4.2.2 </w:t>
      </w:r>
      <w:r>
        <w:rPr>
          <w:rFonts w:hint="eastAsia"/>
          <w:sz w:val="24"/>
          <w:szCs w:val="24"/>
        </w:rPr>
        <w:t xml:space="preserve">在投标截止时间之后，投标人不得对其电子投标文件作任何修改。</w:t>
      </w:r>
      <w:r/>
    </w:p>
    <w:p>
      <w:pPr>
        <w:ind w:firstLine="360"/>
        <w:spacing w:line="440" w:lineRule="exact"/>
        <w:rPr>
          <w:sz w:val="24"/>
          <w:szCs w:val="24"/>
        </w:rPr>
      </w:pPr>
      <w:r>
        <w:rPr>
          <w:rFonts w:hint="eastAsia"/>
          <w:sz w:val="24"/>
          <w:szCs w:val="24"/>
        </w:rPr>
        <w:t xml:space="preserve">4.3 </w:t>
      </w:r>
      <w:r>
        <w:rPr>
          <w:rFonts w:hint="eastAsia"/>
          <w:sz w:val="24"/>
          <w:szCs w:val="24"/>
        </w:rPr>
        <w:t xml:space="preserve">在投标截止时间至招标文件中规定的投标有效期满之间的这段时间内，投标人不得撤回其投标。</w:t>
      </w:r>
      <w:r/>
    </w:p>
    <w:p>
      <w:pPr>
        <w:pStyle w:val="743"/>
        <w:rPr>
          <w:rFonts w:ascii="Times New Roman" w:hAnsi="Times New Roman" w:eastAsia="宋体"/>
        </w:rPr>
      </w:pPr>
      <w:r>
        <w:rPr>
          <w:rFonts w:ascii="Times New Roman" w:hAnsi="Times New Roman" w:eastAsia="宋体"/>
        </w:rPr>
      </w:r>
      <w:r/>
    </w:p>
    <w:p>
      <w:pPr>
        <w:pStyle w:val="724"/>
      </w:pPr>
      <w:r/>
      <w:bookmarkStart w:id="92" w:name="_Toc4840"/>
      <w:r/>
      <w:bookmarkStart w:id="93" w:name="_Toc16675"/>
      <w:r/>
      <w:bookmarkStart w:id="94" w:name="_Toc217553595"/>
      <w:r/>
      <w:bookmarkStart w:id="95" w:name="_Toc24149"/>
      <w:r/>
      <w:bookmarkStart w:id="96" w:name="_Toc32334"/>
      <w:r/>
      <w:bookmarkStart w:id="97" w:name="_Toc8520"/>
      <w:r>
        <w:t xml:space="preserve">五、开标与评标</w:t>
      </w:r>
      <w:bookmarkEnd w:id="92"/>
      <w:r/>
      <w:bookmarkEnd w:id="93"/>
      <w:r/>
      <w:bookmarkEnd w:id="94"/>
      <w:r/>
      <w:bookmarkEnd w:id="95"/>
      <w:r/>
      <w:bookmarkEnd w:id="96"/>
      <w:r/>
      <w:bookmarkEnd w:id="97"/>
      <w:r/>
      <w:r/>
    </w:p>
    <w:p>
      <w:pPr>
        <w:spacing w:line="440" w:lineRule="exact"/>
        <w:rPr>
          <w:b/>
          <w:sz w:val="24"/>
          <w:szCs w:val="24"/>
        </w:rPr>
      </w:pPr>
      <w:r>
        <w:rPr>
          <w:b/>
          <w:sz w:val="24"/>
          <w:szCs w:val="24"/>
        </w:rPr>
        <w:t xml:space="preserve">1</w:t>
      </w:r>
      <w:r>
        <w:rPr>
          <w:b/>
          <w:sz w:val="24"/>
          <w:szCs w:val="24"/>
        </w:rPr>
        <w:t xml:space="preserve">、开标</w:t>
      </w:r>
      <w:r/>
    </w:p>
    <w:p>
      <w:pPr>
        <w:ind w:firstLine="360"/>
        <w:spacing w:line="440" w:lineRule="exact"/>
        <w:rPr>
          <w:sz w:val="24"/>
          <w:szCs w:val="24"/>
        </w:rPr>
      </w:pPr>
      <w:r>
        <w:rPr>
          <w:rFonts w:hint="eastAsia"/>
          <w:sz w:val="24"/>
          <w:szCs w:val="24"/>
        </w:rPr>
        <w:t xml:space="preserve">1.1 </w:t>
      </w:r>
      <w:r>
        <w:rPr>
          <w:rFonts w:hint="eastAsia"/>
          <w:sz w:val="24"/>
          <w:szCs w:val="24"/>
        </w:rPr>
        <w:t xml:space="preserve">代理机构将在招标公告中规定的时间和地点组织公开开标。投标人应当按照《</w:t>
      </w:r>
      <w:r>
        <w:rPr>
          <w:sz w:val="24"/>
          <w:szCs w:val="24"/>
        </w:rPr>
        <w:t xml:space="preserve">苏</w:t>
      </w:r>
      <w:r>
        <w:rPr>
          <w:sz w:val="24"/>
          <w:szCs w:val="24"/>
        </w:rPr>
        <w:t xml:space="preserve">采云</w:t>
      </w:r>
      <w:r>
        <w:rPr>
          <w:sz w:val="24"/>
          <w:szCs w:val="24"/>
        </w:rPr>
        <w:t xml:space="preserve">系统供应商操作手册</w:t>
      </w:r>
      <w:r>
        <w:rPr>
          <w:rFonts w:hint="eastAsia"/>
          <w:sz w:val="24"/>
          <w:szCs w:val="24"/>
        </w:rPr>
        <w:t xml:space="preserve">》规定，</w:t>
      </w:r>
      <w:r>
        <w:rPr>
          <w:sz w:val="24"/>
          <w:szCs w:val="24"/>
        </w:rPr>
        <w:t xml:space="preserve">参加开标活动</w:t>
      </w:r>
      <w:r>
        <w:rPr>
          <w:rFonts w:hint="eastAsia"/>
          <w:sz w:val="24"/>
          <w:szCs w:val="24"/>
        </w:rPr>
        <w:t xml:space="preserve">和在苏</w:t>
      </w:r>
      <w:r>
        <w:rPr>
          <w:rFonts w:hint="eastAsia"/>
          <w:sz w:val="24"/>
          <w:szCs w:val="24"/>
        </w:rPr>
        <w:t xml:space="preserve">采云</w:t>
      </w:r>
      <w:r>
        <w:rPr>
          <w:rFonts w:hint="eastAsia"/>
          <w:sz w:val="24"/>
          <w:szCs w:val="24"/>
        </w:rPr>
        <w:t xml:space="preserve">系统规定的时间内对投标文件进行解密。</w:t>
      </w:r>
      <w:r/>
    </w:p>
    <w:p>
      <w:pPr>
        <w:ind w:firstLine="360"/>
        <w:spacing w:line="440" w:lineRule="exact"/>
        <w:rPr>
          <w:sz w:val="24"/>
          <w:szCs w:val="24"/>
        </w:rPr>
      </w:pPr>
      <w:r>
        <w:rPr>
          <w:rFonts w:hint="eastAsia"/>
          <w:sz w:val="24"/>
          <w:szCs w:val="24"/>
        </w:rPr>
        <w:t xml:space="preserve">1.2 </w:t>
      </w:r>
      <w:r>
        <w:rPr>
          <w:rFonts w:hint="eastAsia"/>
          <w:sz w:val="24"/>
          <w:szCs w:val="24"/>
        </w:rPr>
        <w:t xml:space="preserve">开标仪式由代理机构组织。苏</w:t>
      </w:r>
      <w:r>
        <w:rPr>
          <w:rFonts w:hint="eastAsia"/>
          <w:sz w:val="24"/>
          <w:szCs w:val="24"/>
        </w:rPr>
        <w:t xml:space="preserve">采云</w:t>
      </w:r>
      <w:r>
        <w:rPr>
          <w:rFonts w:hint="eastAsia"/>
          <w:sz w:val="24"/>
          <w:szCs w:val="24"/>
        </w:rPr>
        <w:t xml:space="preserve">系统将自动对</w:t>
      </w:r>
      <w:r>
        <w:rPr>
          <w:sz w:val="24"/>
          <w:szCs w:val="24"/>
        </w:rPr>
        <w:t xml:space="preserve">项目进行开标，</w:t>
      </w:r>
      <w:r>
        <w:rPr>
          <w:rFonts w:hint="eastAsia"/>
          <w:sz w:val="24"/>
          <w:szCs w:val="24"/>
        </w:rPr>
        <w:t xml:space="preserve">并宣布各投标人名称和投标价格。</w:t>
      </w:r>
      <w:r/>
    </w:p>
    <w:p>
      <w:pPr>
        <w:ind w:firstLine="360"/>
        <w:spacing w:line="440" w:lineRule="exact"/>
        <w:rPr>
          <w:sz w:val="24"/>
          <w:szCs w:val="24"/>
        </w:rPr>
      </w:pPr>
      <w:r>
        <w:rPr>
          <w:rFonts w:hint="eastAsia"/>
          <w:sz w:val="24"/>
          <w:szCs w:val="24"/>
        </w:rPr>
        <w:t xml:space="preserve">1.3 </w:t>
      </w:r>
      <w:r>
        <w:rPr>
          <w:rFonts w:hint="eastAsia"/>
          <w:sz w:val="24"/>
          <w:szCs w:val="24"/>
        </w:rPr>
        <w:t xml:space="preserve">投标人在开标过程中涉及到的投标文件解密、开标结果确认等工作，应按照《</w:t>
      </w:r>
      <w:r>
        <w:rPr>
          <w:sz w:val="24"/>
          <w:szCs w:val="24"/>
        </w:rPr>
        <w:t xml:space="preserve">苏</w:t>
      </w:r>
      <w:r>
        <w:rPr>
          <w:sz w:val="24"/>
          <w:szCs w:val="24"/>
        </w:rPr>
        <w:t xml:space="preserve">采云</w:t>
      </w:r>
      <w:r>
        <w:rPr>
          <w:sz w:val="24"/>
          <w:szCs w:val="24"/>
        </w:rPr>
        <w:t xml:space="preserve">系统供应商操作手册</w:t>
      </w:r>
      <w:r>
        <w:rPr>
          <w:rFonts w:hint="eastAsia"/>
          <w:sz w:val="24"/>
          <w:szCs w:val="24"/>
        </w:rPr>
        <w:t xml:space="preserve">》规定执行。</w:t>
      </w:r>
      <w:r/>
    </w:p>
    <w:p>
      <w:pPr>
        <w:ind w:firstLine="360"/>
        <w:spacing w:line="440" w:lineRule="exact"/>
        <w:rPr>
          <w:sz w:val="24"/>
          <w:szCs w:val="24"/>
        </w:rPr>
      </w:pPr>
      <w:r>
        <w:rPr>
          <w:rFonts w:hint="eastAsia"/>
          <w:sz w:val="24"/>
          <w:szCs w:val="24"/>
        </w:rPr>
        <w:t xml:space="preserve">1.4 </w:t>
      </w:r>
      <w:r>
        <w:rPr>
          <w:rFonts w:hint="eastAsia"/>
          <w:sz w:val="24"/>
          <w:szCs w:val="24"/>
        </w:rPr>
        <w:t xml:space="preserve">投标人如果对开标过程和开标记录有疑义，应当根据《操作手册》规定提出，如苏</w:t>
      </w:r>
      <w:r>
        <w:rPr>
          <w:rFonts w:hint="eastAsia"/>
          <w:sz w:val="24"/>
          <w:szCs w:val="24"/>
        </w:rPr>
        <w:t xml:space="preserve">采云</w:t>
      </w:r>
      <w:r>
        <w:rPr>
          <w:rFonts w:hint="eastAsia"/>
          <w:sz w:val="24"/>
          <w:szCs w:val="24"/>
        </w:rPr>
        <w:t xml:space="preserve">系统中《开标记录表》宣布后</w:t>
      </w:r>
      <w:r>
        <w:rPr>
          <w:rFonts w:hint="eastAsia"/>
          <w:sz w:val="24"/>
          <w:szCs w:val="24"/>
        </w:rPr>
        <w:t xml:space="preserve">5</w:t>
      </w:r>
      <w:r>
        <w:rPr>
          <w:rFonts w:hint="eastAsia"/>
          <w:sz w:val="24"/>
          <w:szCs w:val="24"/>
        </w:rPr>
        <w:t xml:space="preserve">分钟内未提出的，视同认可开标结果。</w:t>
      </w:r>
      <w:r/>
    </w:p>
    <w:p>
      <w:pPr>
        <w:spacing w:line="440" w:lineRule="exact"/>
        <w:rPr>
          <w:b/>
          <w:sz w:val="24"/>
          <w:szCs w:val="24"/>
        </w:rPr>
      </w:pPr>
      <w:r>
        <w:rPr>
          <w:b/>
          <w:sz w:val="24"/>
          <w:szCs w:val="24"/>
        </w:rPr>
        <w:t xml:space="preserve">2</w:t>
      </w:r>
      <w:r>
        <w:rPr>
          <w:b/>
          <w:sz w:val="24"/>
          <w:szCs w:val="24"/>
        </w:rPr>
        <w:t xml:space="preserve">、评标委员会</w:t>
      </w:r>
      <w:r/>
    </w:p>
    <w:p>
      <w:pPr>
        <w:ind w:firstLine="360"/>
        <w:spacing w:line="440" w:lineRule="exact"/>
        <w:rPr>
          <w:sz w:val="24"/>
          <w:szCs w:val="24"/>
        </w:rPr>
      </w:pPr>
      <w:r>
        <w:rPr>
          <w:sz w:val="24"/>
          <w:szCs w:val="24"/>
        </w:rPr>
        <w:t xml:space="preserve">2.1 </w:t>
      </w:r>
      <w:r>
        <w:rPr>
          <w:sz w:val="24"/>
          <w:szCs w:val="24"/>
        </w:rPr>
        <w:t xml:space="preserve">开标后，代理机构将立即组织评标委员会（以下简称评委会）进行评标。</w:t>
      </w:r>
      <w:r/>
    </w:p>
    <w:p>
      <w:pPr>
        <w:ind w:firstLine="360"/>
        <w:spacing w:line="440" w:lineRule="exact"/>
        <w:rPr>
          <w:sz w:val="24"/>
          <w:szCs w:val="24"/>
        </w:rPr>
      </w:pPr>
      <w:r>
        <w:rPr>
          <w:sz w:val="24"/>
          <w:szCs w:val="24"/>
        </w:rPr>
        <w:t xml:space="preserve">2.2 </w:t>
      </w:r>
      <w:r>
        <w:rPr>
          <w:sz w:val="24"/>
          <w:szCs w:val="24"/>
        </w:rPr>
        <w:t xml:space="preserve">评委会由</w:t>
      </w:r>
      <w:r>
        <w:rPr>
          <w:rFonts w:hint="eastAsia"/>
          <w:sz w:val="24"/>
          <w:szCs w:val="24"/>
        </w:rPr>
        <w:t xml:space="preserve">七</w:t>
      </w:r>
      <w:r>
        <w:rPr>
          <w:sz w:val="24"/>
          <w:szCs w:val="24"/>
        </w:rPr>
        <w:t xml:space="preserve">人或以上单数的有关技术、经济等方面的专家和采购人代表组成。</w:t>
      </w:r>
      <w:r/>
    </w:p>
    <w:p>
      <w:pPr>
        <w:ind w:firstLine="360"/>
        <w:spacing w:line="440" w:lineRule="exact"/>
        <w:rPr>
          <w:sz w:val="24"/>
          <w:szCs w:val="24"/>
        </w:rPr>
      </w:pPr>
      <w:r>
        <w:rPr>
          <w:sz w:val="24"/>
          <w:szCs w:val="24"/>
        </w:rPr>
        <w:t xml:space="preserve">2.3 </w:t>
      </w:r>
      <w:r>
        <w:rPr>
          <w:sz w:val="24"/>
          <w:szCs w:val="24"/>
        </w:rPr>
        <w:t xml:space="preserve">评委会独立开展工作，负责审议所有投标文件，并推荐中标候选人。</w:t>
      </w:r>
      <w:r/>
    </w:p>
    <w:p>
      <w:pPr>
        <w:spacing w:line="440" w:lineRule="exact"/>
        <w:rPr>
          <w:b/>
          <w:sz w:val="24"/>
          <w:szCs w:val="24"/>
        </w:rPr>
      </w:pPr>
      <w:r>
        <w:rPr>
          <w:rFonts w:hint="eastAsia"/>
          <w:b/>
          <w:sz w:val="24"/>
          <w:szCs w:val="24"/>
        </w:rPr>
        <w:t xml:space="preserve">3</w:t>
      </w:r>
      <w:r>
        <w:rPr>
          <w:rFonts w:hint="eastAsia"/>
          <w:b/>
          <w:sz w:val="24"/>
          <w:szCs w:val="24"/>
        </w:rPr>
        <w:t xml:space="preserve">、评标过程的保密与公正</w:t>
      </w:r>
      <w:r/>
    </w:p>
    <w:p>
      <w:pPr>
        <w:ind w:firstLine="360"/>
        <w:spacing w:line="440" w:lineRule="exact"/>
        <w:rPr>
          <w:sz w:val="24"/>
          <w:szCs w:val="24"/>
        </w:rPr>
      </w:pPr>
      <w:r>
        <w:rPr>
          <w:rFonts w:hint="eastAsia"/>
          <w:sz w:val="24"/>
          <w:szCs w:val="24"/>
        </w:rPr>
        <w:t xml:space="preserve">3.1 </w:t>
      </w:r>
      <w:r>
        <w:rPr>
          <w:rFonts w:hint="eastAsia"/>
          <w:sz w:val="24"/>
          <w:szCs w:val="24"/>
        </w:rPr>
        <w:t xml:space="preserve">凡是与审查、澄清、评价和比较投标的有关资料以及授标建议等，采购人、评委、代理机构均不得向投标人或与评标无关的其他人员透露。</w:t>
      </w:r>
      <w:r/>
    </w:p>
    <w:p>
      <w:pPr>
        <w:ind w:firstLine="360"/>
        <w:spacing w:line="440" w:lineRule="exact"/>
        <w:rPr>
          <w:sz w:val="24"/>
          <w:szCs w:val="24"/>
        </w:rPr>
      </w:pPr>
      <w:r>
        <w:rPr>
          <w:rFonts w:hint="eastAsia"/>
          <w:sz w:val="24"/>
          <w:szCs w:val="24"/>
        </w:rPr>
        <w:t xml:space="preserve">3.2 </w:t>
      </w:r>
      <w:r>
        <w:rPr>
          <w:rFonts w:hint="eastAsia"/>
          <w:sz w:val="24"/>
          <w:szCs w:val="24"/>
        </w:rPr>
        <w:t xml:space="preserve">在评标过程中，投标人不得以任何行为影响评标过程，否则其投标文件将被作为无效投标文件。</w:t>
      </w:r>
      <w:r/>
    </w:p>
    <w:p>
      <w:pPr>
        <w:ind w:firstLine="360"/>
        <w:spacing w:line="440" w:lineRule="exact"/>
        <w:rPr>
          <w:sz w:val="24"/>
          <w:szCs w:val="24"/>
        </w:rPr>
      </w:pPr>
      <w:r>
        <w:rPr>
          <w:rFonts w:hint="eastAsia"/>
          <w:sz w:val="24"/>
          <w:szCs w:val="24"/>
        </w:rPr>
        <w:t xml:space="preserve">3.</w:t>
      </w:r>
      <w:r>
        <w:rPr>
          <w:sz w:val="24"/>
          <w:szCs w:val="24"/>
        </w:rPr>
        <w:t xml:space="preserve">3</w:t>
      </w:r>
      <w:r>
        <w:rPr>
          <w:rFonts w:hint="eastAsia"/>
          <w:sz w:val="24"/>
          <w:szCs w:val="24"/>
        </w:rPr>
        <w:t xml:space="preserve"> </w:t>
      </w:r>
      <w:r>
        <w:rPr>
          <w:rFonts w:hint="eastAsia"/>
          <w:sz w:val="24"/>
          <w:szCs w:val="24"/>
        </w:rPr>
        <w:t xml:space="preserve">代理机构和评委会不向未中标的投标人解释未中标原因，也不公布评标过程中的相关细节。</w:t>
      </w:r>
      <w:r/>
    </w:p>
    <w:p>
      <w:pPr>
        <w:ind w:firstLine="360"/>
        <w:spacing w:line="440" w:lineRule="exact"/>
        <w:rPr>
          <w:sz w:val="24"/>
          <w:szCs w:val="24"/>
        </w:rPr>
      </w:pPr>
      <w:r>
        <w:rPr>
          <w:rFonts w:hint="eastAsia"/>
          <w:sz w:val="24"/>
          <w:szCs w:val="24"/>
        </w:rPr>
        <w:t xml:space="preserve">3.</w:t>
      </w:r>
      <w:r>
        <w:rPr>
          <w:sz w:val="24"/>
          <w:szCs w:val="24"/>
        </w:rPr>
        <w:t xml:space="preserve">4</w:t>
      </w:r>
      <w:r>
        <w:rPr>
          <w:rFonts w:hint="eastAsia"/>
          <w:sz w:val="24"/>
          <w:szCs w:val="24"/>
        </w:rPr>
        <w:t xml:space="preserve"> </w:t>
      </w:r>
      <w:r>
        <w:rPr>
          <w:rFonts w:hint="eastAsia"/>
          <w:sz w:val="24"/>
          <w:szCs w:val="24"/>
        </w:rPr>
        <w:t xml:space="preserve">采用最低评标价法的项目，未中标的投标人可于中标结果公告期限届满之日起通过苏</w:t>
      </w:r>
      <w:r>
        <w:rPr>
          <w:rFonts w:hint="eastAsia"/>
          <w:sz w:val="24"/>
          <w:szCs w:val="24"/>
        </w:rPr>
        <w:t xml:space="preserve">采云</w:t>
      </w:r>
      <w:r>
        <w:rPr>
          <w:rFonts w:hint="eastAsia"/>
          <w:sz w:val="24"/>
          <w:szCs w:val="24"/>
        </w:rPr>
        <w:t xml:space="preserve">系统查看自己是否中标。</w:t>
      </w:r>
      <w:r/>
    </w:p>
    <w:p>
      <w:pPr>
        <w:spacing w:line="440" w:lineRule="exact"/>
        <w:rPr>
          <w:b/>
          <w:sz w:val="24"/>
          <w:szCs w:val="24"/>
        </w:rPr>
      </w:pPr>
      <w:r/>
      <w:bookmarkStart w:id="98" w:name="_Toc20823304"/>
      <w:r/>
      <w:bookmarkStart w:id="99" w:name="_Toc513029232"/>
      <w:r/>
      <w:bookmarkStart w:id="100" w:name="_Toc16938548"/>
      <w:r>
        <w:rPr>
          <w:rFonts w:hint="eastAsia"/>
          <w:b/>
          <w:sz w:val="24"/>
          <w:szCs w:val="24"/>
        </w:rPr>
        <w:t xml:space="preserve">4</w:t>
      </w:r>
      <w:r>
        <w:rPr>
          <w:rFonts w:hint="eastAsia"/>
          <w:b/>
          <w:sz w:val="24"/>
          <w:szCs w:val="24"/>
        </w:rPr>
        <w:t xml:space="preserve">、投标文件的澄清</w:t>
      </w:r>
      <w:bookmarkEnd w:id="98"/>
      <w:r/>
      <w:bookmarkEnd w:id="99"/>
      <w:r/>
      <w:bookmarkEnd w:id="100"/>
      <w:r/>
      <w:r/>
    </w:p>
    <w:p>
      <w:pPr>
        <w:ind w:firstLine="360"/>
        <w:spacing w:line="440" w:lineRule="exact"/>
        <w:rPr>
          <w:sz w:val="24"/>
          <w:szCs w:val="24"/>
        </w:rPr>
      </w:pPr>
      <w:r>
        <w:rPr>
          <w:rFonts w:hint="eastAsia"/>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w:t>
      </w:r>
      <w:r>
        <w:rPr>
          <w:rFonts w:hint="eastAsia"/>
          <w:sz w:val="24"/>
          <w:szCs w:val="24"/>
        </w:rPr>
        <w:t xml:space="preserve">作出</w:t>
      </w:r>
      <w:r>
        <w:rPr>
          <w:rFonts w:hint="eastAsia"/>
          <w:sz w:val="24"/>
          <w:szCs w:val="24"/>
        </w:rPr>
        <w:t xml:space="preserve">必要的澄清、说明或者更正。</w:t>
      </w:r>
      <w:r/>
    </w:p>
    <w:p>
      <w:pPr>
        <w:ind w:firstLine="360"/>
        <w:spacing w:line="440" w:lineRule="exact"/>
        <w:rPr>
          <w:sz w:val="24"/>
          <w:szCs w:val="24"/>
        </w:rPr>
      </w:pPr>
      <w:r>
        <w:rPr>
          <w:rFonts w:hint="eastAsia"/>
          <w:sz w:val="24"/>
          <w:szCs w:val="24"/>
        </w:rPr>
        <w:t xml:space="preserve">投标人的澄清、说明或者更正不得超出投标文件的范围或者改变投标文件的实质性内容。</w:t>
      </w:r>
      <w:r/>
    </w:p>
    <w:p>
      <w:pPr>
        <w:ind w:firstLine="360"/>
        <w:spacing w:line="440" w:lineRule="exact"/>
        <w:rPr>
          <w:sz w:val="24"/>
          <w:szCs w:val="24"/>
        </w:rPr>
      </w:pPr>
      <w:r>
        <w:rPr>
          <w:rFonts w:hint="eastAsia"/>
          <w:sz w:val="24"/>
          <w:szCs w:val="24"/>
        </w:rPr>
        <w:t xml:space="preserve">评标委员会并非对每个投标人都做澄清要求。</w:t>
      </w:r>
      <w:r/>
    </w:p>
    <w:p>
      <w:pPr>
        <w:ind w:firstLine="360"/>
        <w:spacing w:line="440" w:lineRule="exact"/>
        <w:rPr>
          <w:sz w:val="24"/>
          <w:szCs w:val="24"/>
        </w:rPr>
      </w:pPr>
      <w:r>
        <w:rPr>
          <w:rFonts w:hint="eastAsia"/>
          <w:sz w:val="24"/>
          <w:szCs w:val="24"/>
        </w:rPr>
        <w:t xml:space="preserve">4.2 </w:t>
      </w:r>
      <w:r>
        <w:rPr>
          <w:rFonts w:hint="eastAsia"/>
          <w:sz w:val="24"/>
          <w:szCs w:val="24"/>
        </w:rPr>
        <w:t xml:space="preserve">需要投标人进行澄清、说明和更正的，评委会将通过苏</w:t>
      </w:r>
      <w:r>
        <w:rPr>
          <w:rFonts w:hint="eastAsia"/>
          <w:sz w:val="24"/>
          <w:szCs w:val="24"/>
        </w:rPr>
        <w:t xml:space="preserve">采云</w:t>
      </w:r>
      <w:r>
        <w:rPr>
          <w:rFonts w:hint="eastAsia"/>
          <w:sz w:val="24"/>
          <w:szCs w:val="24"/>
        </w:rPr>
        <w:t xml:space="preserve">系统向投标人发出“澄清要求函”，接到“澄清要求函”的投标人应当按照要求在苏</w:t>
      </w:r>
      <w:r>
        <w:rPr>
          <w:rFonts w:hint="eastAsia"/>
          <w:sz w:val="24"/>
          <w:szCs w:val="24"/>
        </w:rPr>
        <w:t xml:space="preserve">采云</w:t>
      </w:r>
      <w:r>
        <w:rPr>
          <w:rFonts w:hint="eastAsia"/>
          <w:sz w:val="24"/>
          <w:szCs w:val="24"/>
        </w:rPr>
        <w:t xml:space="preserve">系统中提交“澄清响应函”并加盖</w:t>
      </w:r>
      <w:r>
        <w:rPr>
          <w:rFonts w:hint="eastAsia"/>
          <w:sz w:val="24"/>
          <w:szCs w:val="24"/>
        </w:rPr>
        <w:t xml:space="preserve">CA</w:t>
      </w:r>
      <w:r>
        <w:rPr>
          <w:rFonts w:hint="eastAsia"/>
          <w:sz w:val="24"/>
          <w:szCs w:val="24"/>
        </w:rPr>
        <w:t xml:space="preserve">电子公章。澄清、说明和更正的内容作为投标文件的补充部分，具体操作方式见《苏</w:t>
      </w:r>
      <w:r>
        <w:rPr>
          <w:rFonts w:hint="eastAsia"/>
          <w:sz w:val="24"/>
          <w:szCs w:val="24"/>
        </w:rPr>
        <w:t xml:space="preserve">采云</w:t>
      </w:r>
      <w:r>
        <w:rPr>
          <w:rFonts w:hint="eastAsia"/>
          <w:sz w:val="24"/>
          <w:szCs w:val="24"/>
        </w:rPr>
        <w:t xml:space="preserve">系统供应商操作手册》。</w:t>
      </w:r>
      <w:r/>
    </w:p>
    <w:p>
      <w:pPr>
        <w:ind w:firstLine="360"/>
        <w:spacing w:line="440" w:lineRule="exact"/>
        <w:rPr>
          <w:sz w:val="24"/>
          <w:szCs w:val="24"/>
        </w:rPr>
      </w:pPr>
      <w:r>
        <w:rPr>
          <w:rFonts w:hint="eastAsia"/>
          <w:sz w:val="24"/>
          <w:szCs w:val="24"/>
        </w:rPr>
        <w:t xml:space="preserve">4.3 </w:t>
      </w:r>
      <w:r>
        <w:rPr>
          <w:rFonts w:hint="eastAsia"/>
          <w:sz w:val="24"/>
          <w:szCs w:val="24"/>
        </w:rPr>
        <w:t xml:space="preserve">接到评委会澄清、说明和更正要求的投标人如未按规定做出澄清、说明和更正，其风</w:t>
      </w:r>
      <w:r>
        <w:rPr>
          <w:rFonts w:hint="eastAsia"/>
          <w:sz w:val="24"/>
          <w:szCs w:val="24"/>
        </w:rPr>
        <w:t xml:space="preserve">险由投标人自行承担。</w:t>
      </w:r>
      <w:r/>
    </w:p>
    <w:p>
      <w:pPr>
        <w:spacing w:line="440" w:lineRule="exact"/>
        <w:rPr>
          <w:b/>
          <w:sz w:val="24"/>
          <w:szCs w:val="24"/>
        </w:rPr>
      </w:pPr>
      <w:r>
        <w:rPr>
          <w:rFonts w:hint="eastAsia"/>
          <w:b/>
          <w:sz w:val="24"/>
          <w:szCs w:val="24"/>
        </w:rPr>
        <w:t xml:space="preserve">5</w:t>
      </w:r>
      <w:r>
        <w:rPr>
          <w:rFonts w:hint="eastAsia"/>
          <w:b/>
          <w:sz w:val="24"/>
          <w:szCs w:val="24"/>
        </w:rPr>
        <w:t xml:space="preserve">、对投标文件的初审</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投标文件初审分为资格审查和符合性审查。</w:t>
      </w:r>
      <w:r/>
    </w:p>
    <w:p>
      <w:pPr>
        <w:ind w:firstLine="600"/>
        <w:spacing w:line="440" w:lineRule="exact"/>
        <w:rPr>
          <w:sz w:val="24"/>
          <w:szCs w:val="24"/>
        </w:rPr>
      </w:pPr>
      <w:r>
        <w:rPr>
          <w:rFonts w:hint="eastAsia"/>
          <w:sz w:val="24"/>
          <w:szCs w:val="24"/>
        </w:rPr>
        <w:t xml:space="preserve">5.1.1 </w:t>
      </w:r>
      <w:r>
        <w:rPr>
          <w:rFonts w:hint="eastAsia"/>
          <w:sz w:val="24"/>
          <w:szCs w:val="24"/>
        </w:rPr>
        <w:t xml:space="preserve">资格审查：依据法律法规和招标文件的规定，由采购人对投标文件中的资格证明文件进行审查。资格审查的结论，采购人以书面形式向评委会进行反馈。</w:t>
      </w:r>
      <w:r/>
    </w:p>
    <w:p>
      <w:pPr>
        <w:ind w:firstLine="600"/>
        <w:spacing w:line="440" w:lineRule="exact"/>
        <w:rPr>
          <w:sz w:val="24"/>
          <w:szCs w:val="24"/>
        </w:rPr>
      </w:pPr>
      <w:r>
        <w:rPr>
          <w:rFonts w:hint="eastAsia"/>
          <w:sz w:val="24"/>
          <w:szCs w:val="24"/>
        </w:rPr>
        <w:t xml:space="preserve">采购人在进行资格性审查的同时，将在</w:t>
      </w:r>
      <w:r>
        <w:rPr>
          <w:rFonts w:hint="eastAsia" w:cs="宋体"/>
          <w:sz w:val="24"/>
          <w:szCs w:val="24"/>
        </w:rPr>
        <w:t xml:space="preserve">中国政府采购网、信用中国网站、信用江苏网站、信用中国（江苏苏州）</w:t>
      </w:r>
      <w:r>
        <w:rPr>
          <w:rFonts w:cs="宋体"/>
          <w:sz w:val="24"/>
          <w:szCs w:val="24"/>
        </w:rPr>
        <w:t xml:space="preserve">网站</w:t>
      </w:r>
      <w:r>
        <w:rPr>
          <w:rFonts w:hint="eastAsia"/>
          <w:sz w:val="24"/>
          <w:szCs w:val="24"/>
        </w:rPr>
        <w:t xml:space="preserve">查询投标人的信用记录，以确定投标人是否具备投标资格，查询结果留存并归档。</w:t>
      </w:r>
      <w:r/>
    </w:p>
    <w:p>
      <w:pPr>
        <w:ind w:firstLine="600"/>
        <w:spacing w:line="440" w:lineRule="exact"/>
        <w:rPr>
          <w:sz w:val="24"/>
          <w:szCs w:val="24"/>
        </w:rPr>
      </w:pPr>
      <w:r>
        <w:rPr>
          <w:rFonts w:hint="eastAsia"/>
          <w:sz w:val="24"/>
          <w:szCs w:val="24"/>
        </w:rPr>
        <w:t xml:space="preserve">5.1.2 </w:t>
      </w:r>
      <w:r>
        <w:rPr>
          <w:rFonts w:hint="eastAsia"/>
          <w:sz w:val="24"/>
          <w:szCs w:val="24"/>
        </w:rPr>
        <w:t xml:space="preserve">符合性审查：依据招标文件的规定，由评委会从投标文件的有效性、完整性和对招标文件的响应程度进行审查，以确定是否对招标文件的实质性要求</w:t>
      </w:r>
      <w:r>
        <w:rPr>
          <w:rFonts w:hint="eastAsia"/>
          <w:sz w:val="24"/>
          <w:szCs w:val="24"/>
        </w:rPr>
        <w:t xml:space="preserve">作出</w:t>
      </w:r>
      <w:r>
        <w:rPr>
          <w:rFonts w:hint="eastAsia"/>
          <w:sz w:val="24"/>
          <w:szCs w:val="24"/>
        </w:rPr>
        <w:t xml:space="preserve">响应。</w:t>
      </w:r>
      <w:r/>
    </w:p>
    <w:p>
      <w:pPr>
        <w:ind w:firstLine="600"/>
        <w:spacing w:line="440" w:lineRule="exact"/>
        <w:rPr>
          <w:sz w:val="24"/>
          <w:szCs w:val="24"/>
        </w:rPr>
      </w:pPr>
      <w:r>
        <w:rPr>
          <w:rFonts w:hint="eastAsia"/>
          <w:sz w:val="24"/>
          <w:szCs w:val="24"/>
        </w:rPr>
        <w:t xml:space="preserve">5.1.3 </w:t>
      </w:r>
      <w:r>
        <w:rPr>
          <w:rFonts w:hint="eastAsia"/>
          <w:sz w:val="24"/>
          <w:szCs w:val="24"/>
        </w:rPr>
        <w:t xml:space="preserve">未通过资格审查或符合性审查的投标人，代理机构将在苏</w:t>
      </w:r>
      <w:r>
        <w:rPr>
          <w:rFonts w:hint="eastAsia"/>
          <w:sz w:val="24"/>
          <w:szCs w:val="24"/>
        </w:rPr>
        <w:t xml:space="preserve">采云</w:t>
      </w:r>
      <w:r>
        <w:rPr>
          <w:rFonts w:hint="eastAsia"/>
          <w:sz w:val="24"/>
          <w:szCs w:val="24"/>
        </w:rPr>
        <w:t xml:space="preserve">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5.2 </w:t>
      </w:r>
      <w:r>
        <w:rPr>
          <w:rFonts w:hint="eastAsia"/>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sz w:val="24"/>
          <w:szCs w:val="24"/>
        </w:rPr>
        <w:t xml:space="preserve">作出</w:t>
      </w:r>
      <w:r>
        <w:rPr>
          <w:rFonts w:hint="eastAsia"/>
          <w:sz w:val="24"/>
          <w:szCs w:val="24"/>
        </w:rPr>
        <w:t xml:space="preserve">结论。评委决定投标文件的</w:t>
      </w:r>
      <w:r>
        <w:rPr>
          <w:rFonts w:hint="eastAsia"/>
          <w:sz w:val="24"/>
          <w:szCs w:val="24"/>
        </w:rPr>
        <w:t xml:space="preserve">响应性只根据</w:t>
      </w:r>
      <w:r>
        <w:rPr>
          <w:rFonts w:hint="eastAsia"/>
          <w:sz w:val="24"/>
          <w:szCs w:val="24"/>
        </w:rPr>
        <w:t xml:space="preserve">投标文件本身的内容，而不寻求外部的证据。</w:t>
      </w:r>
      <w:r/>
    </w:p>
    <w:p>
      <w:pPr>
        <w:ind w:firstLine="360"/>
        <w:spacing w:line="440" w:lineRule="exact"/>
        <w:rPr>
          <w:sz w:val="24"/>
          <w:szCs w:val="24"/>
        </w:rPr>
      </w:pPr>
      <w:r>
        <w:rPr>
          <w:rFonts w:hint="eastAsia"/>
          <w:sz w:val="24"/>
          <w:szCs w:val="24"/>
        </w:rPr>
        <w:t xml:space="preserve">5.3 </w:t>
      </w:r>
      <w:r>
        <w:rPr>
          <w:rFonts w:hint="eastAsia"/>
          <w:sz w:val="24"/>
          <w:szCs w:val="24"/>
        </w:rPr>
        <w:t xml:space="preserve">如果投标文件实质上没有响应招标文件的要求，评委会将予以拒绝，投标人不得通过修改或撤销不合要求的偏离或保留而使其投标成为实质性响应的投标。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5.4 </w:t>
      </w:r>
      <w:r>
        <w:rPr>
          <w:rFonts w:hint="eastAsia"/>
          <w:sz w:val="24"/>
          <w:szCs w:val="24"/>
        </w:rPr>
        <w:t xml:space="preserve">评委会将对确定为实质性响应的投标进行进一步审核，看其是否有计算上或累加上的算术错误，修正错误的原则如下：</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）对不同文字文本投标文件的解释发生异议的，以中文文本为准</w:t>
      </w:r>
      <w:r>
        <w:rPr>
          <w:rFonts w:hint="eastAsia"/>
          <w:sz w:val="24"/>
          <w:szCs w:val="24"/>
        </w:rPr>
        <w:t xml:space="preserve">。</w:t>
      </w:r>
      <w:r/>
    </w:p>
    <w:p>
      <w:pPr>
        <w:ind w:firstLine="36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szCs w:val="24"/>
        </w:rPr>
      </w:pPr>
      <w:r>
        <w:rPr>
          <w:rFonts w:hint="eastAsia"/>
          <w:sz w:val="24"/>
          <w:szCs w:val="24"/>
        </w:rPr>
        <w:t xml:space="preserve">5.5 </w:t>
      </w:r>
      <w:r>
        <w:rPr>
          <w:rFonts w:hint="eastAsia"/>
          <w:sz w:val="24"/>
          <w:szCs w:val="24"/>
        </w:rPr>
        <w:t xml:space="preserve">评委会将按上述修正错误的方法调整投标文件中的投标总报价，并通过苏</w:t>
      </w:r>
      <w:r>
        <w:rPr>
          <w:rFonts w:hint="eastAsia"/>
          <w:sz w:val="24"/>
          <w:szCs w:val="24"/>
        </w:rPr>
        <w:t xml:space="preserve">采云</w:t>
      </w:r>
      <w:r>
        <w:rPr>
          <w:rFonts w:hint="eastAsia"/>
          <w:sz w:val="24"/>
          <w:szCs w:val="24"/>
        </w:rPr>
        <w:t xml:space="preserve">系统告知投标人，调整后的价格应对投标人具有约束力。如果投标人不接受修正后的价格，则其投标将被拒绝。</w:t>
      </w:r>
      <w:r/>
    </w:p>
    <w:p>
      <w:pPr>
        <w:ind w:firstLine="360"/>
        <w:spacing w:line="440" w:lineRule="exact"/>
        <w:rPr>
          <w:sz w:val="24"/>
          <w:szCs w:val="24"/>
        </w:rPr>
      </w:pPr>
      <w:r>
        <w:rPr>
          <w:rFonts w:hint="eastAsia"/>
          <w:sz w:val="24"/>
          <w:szCs w:val="24"/>
        </w:rPr>
        <w:t xml:space="preserve">5.6 </w:t>
      </w:r>
      <w:r>
        <w:rPr>
          <w:rFonts w:hint="eastAsia"/>
          <w:sz w:val="24"/>
          <w:szCs w:val="24"/>
        </w:rPr>
        <w:t xml:space="preserve">采用最低评标价法的采购项目，</w:t>
      </w:r>
      <w:r>
        <w:rPr>
          <w:sz w:val="24"/>
          <w:szCs w:val="24"/>
        </w:rPr>
        <w:t xml:space="preserve">评委会将对通过资格性和符合性检查的投标人进行综合评审</w:t>
      </w:r>
      <w:r>
        <w:rPr>
          <w:sz w:val="24"/>
        </w:rPr>
        <w:t xml:space="preserve">。评标结果按</w:t>
      </w:r>
      <w:r>
        <w:rPr>
          <w:sz w:val="24"/>
          <w:szCs w:val="24"/>
        </w:rPr>
        <w:t xml:space="preserve">评审后得分由高到低顺序排列。得分相同的，按投标</w:t>
      </w:r>
      <w:r>
        <w:rPr>
          <w:rFonts w:hint="eastAsia"/>
          <w:sz w:val="24"/>
          <w:szCs w:val="24"/>
        </w:rPr>
        <w:t xml:space="preserve">总</w:t>
      </w:r>
      <w:r>
        <w:rPr>
          <w:sz w:val="24"/>
          <w:szCs w:val="24"/>
        </w:rPr>
        <w:t xml:space="preserve">报价由低到高顺序排列。得分且投标</w:t>
      </w:r>
      <w:r>
        <w:rPr>
          <w:rFonts w:hint="eastAsia"/>
          <w:sz w:val="24"/>
          <w:szCs w:val="24"/>
        </w:rPr>
        <w:t xml:space="preserve">总</w:t>
      </w:r>
      <w:r>
        <w:rPr>
          <w:sz w:val="24"/>
          <w:szCs w:val="24"/>
        </w:rPr>
        <w:t xml:space="preserve">报价相同的，</w:t>
      </w:r>
      <w:r>
        <w:rPr>
          <w:sz w:val="24"/>
          <w:szCs w:val="21"/>
        </w:rPr>
        <w:t xml:space="preserve">由</w:t>
      </w:r>
      <w:r>
        <w:rPr>
          <w:rFonts w:hint="eastAsia"/>
          <w:bCs/>
          <w:sz w:val="24"/>
          <w:szCs w:val="21"/>
        </w:rPr>
        <w:t xml:space="preserve">评委会</w:t>
      </w:r>
      <w:r>
        <w:rPr>
          <w:rFonts w:hint="eastAsia"/>
          <w:sz w:val="24"/>
          <w:szCs w:val="21"/>
        </w:rPr>
        <w:t xml:space="preserve">根据招标文件规定的方式（招标文件未规定的采取随机抽取的方式）</w:t>
      </w:r>
      <w:r>
        <w:rPr>
          <w:sz w:val="24"/>
          <w:szCs w:val="21"/>
        </w:rPr>
        <w:t xml:space="preserve">确定</w:t>
      </w:r>
      <w:r>
        <w:rPr>
          <w:rFonts w:hint="eastAsia"/>
          <w:sz w:val="24"/>
          <w:szCs w:val="21"/>
        </w:rPr>
        <w:t xml:space="preserve">中标候选人</w:t>
      </w:r>
      <w:r>
        <w:rPr>
          <w:sz w:val="24"/>
          <w:szCs w:val="21"/>
        </w:rPr>
        <w:t xml:space="preserve">。</w:t>
      </w:r>
      <w:r/>
    </w:p>
    <w:p>
      <w:pPr>
        <w:ind w:firstLine="360"/>
        <w:spacing w:line="440" w:lineRule="exact"/>
        <w:rPr>
          <w:sz w:val="24"/>
          <w:szCs w:val="24"/>
        </w:rPr>
      </w:pPr>
      <w:r>
        <w:rPr>
          <w:rFonts w:hint="eastAsia"/>
          <w:sz w:val="24"/>
          <w:szCs w:val="24"/>
        </w:rPr>
        <w:t xml:space="preserve">5.7 </w:t>
      </w:r>
      <w:r>
        <w:rPr>
          <w:rFonts w:hint="eastAsia"/>
          <w:sz w:val="24"/>
          <w:szCs w:val="24"/>
        </w:rPr>
        <w:t xml:space="preserve">投标人在开、评标全过程中应保持通讯畅通，及时登录苏</w:t>
      </w:r>
      <w:r>
        <w:rPr>
          <w:rFonts w:hint="eastAsia"/>
          <w:sz w:val="24"/>
          <w:szCs w:val="24"/>
        </w:rPr>
        <w:t xml:space="preserve">采云</w:t>
      </w:r>
      <w:r>
        <w:rPr>
          <w:rFonts w:hint="eastAsia"/>
          <w:sz w:val="24"/>
          <w:szCs w:val="24"/>
        </w:rPr>
        <w:t xml:space="preserve">系统查阅、答复相关信息，并安排专人与代理机构及评委会联系。</w:t>
      </w:r>
      <w:r/>
    </w:p>
    <w:p>
      <w:pPr>
        <w:spacing w:line="440" w:lineRule="exact"/>
        <w:rPr>
          <w:b/>
          <w:sz w:val="24"/>
          <w:szCs w:val="24"/>
        </w:rPr>
      </w:pPr>
      <w:r>
        <w:rPr>
          <w:rFonts w:hint="eastAsia"/>
          <w:b/>
          <w:sz w:val="24"/>
          <w:szCs w:val="24"/>
        </w:rPr>
        <w:t xml:space="preserve">6</w:t>
      </w:r>
      <w:r>
        <w:rPr>
          <w:rFonts w:hint="eastAsia"/>
          <w:b/>
          <w:sz w:val="24"/>
          <w:szCs w:val="24"/>
        </w:rPr>
        <w:t xml:space="preserve">、无效投标条款</w:t>
      </w:r>
      <w:r>
        <w:rPr>
          <w:rFonts w:hint="eastAsia"/>
          <w:b/>
          <w:sz w:val="24"/>
          <w:szCs w:val="24"/>
        </w:rPr>
        <w:t xml:space="preserve">和废标条款</w:t>
      </w:r>
      <w:r/>
    </w:p>
    <w:p>
      <w:pPr>
        <w:ind w:firstLine="360"/>
        <w:spacing w:line="440" w:lineRule="exact"/>
        <w:rPr>
          <w:sz w:val="24"/>
          <w:szCs w:val="24"/>
        </w:rPr>
      </w:pPr>
      <w:r>
        <w:rPr>
          <w:rFonts w:hint="eastAsia"/>
          <w:sz w:val="24"/>
          <w:szCs w:val="24"/>
        </w:rPr>
        <w:t xml:space="preserve">6.1 </w:t>
      </w:r>
      <w:r>
        <w:rPr>
          <w:rFonts w:hint="eastAsia"/>
          <w:sz w:val="24"/>
          <w:szCs w:val="24"/>
        </w:rPr>
        <w:t xml:space="preserve">无效投标条款</w:t>
      </w:r>
      <w:r/>
    </w:p>
    <w:p>
      <w:pPr>
        <w:ind w:firstLine="600"/>
        <w:spacing w:line="440" w:lineRule="exact"/>
        <w:rPr>
          <w:sz w:val="24"/>
          <w:szCs w:val="24"/>
        </w:rPr>
      </w:pPr>
      <w:r>
        <w:rPr>
          <w:rFonts w:hint="eastAsia"/>
          <w:sz w:val="24"/>
          <w:szCs w:val="24"/>
        </w:rPr>
        <w:t xml:space="preserve">6.1.1 </w:t>
      </w:r>
      <w:r>
        <w:rPr>
          <w:rFonts w:hint="eastAsia"/>
          <w:sz w:val="24"/>
          <w:szCs w:val="24"/>
        </w:rPr>
        <w:t xml:space="preserve">投标人在苏</w:t>
      </w:r>
      <w:r>
        <w:rPr>
          <w:rFonts w:hint="eastAsia"/>
          <w:sz w:val="24"/>
          <w:szCs w:val="24"/>
        </w:rPr>
        <w:t xml:space="preserve">采云</w:t>
      </w:r>
      <w:r>
        <w:rPr>
          <w:rFonts w:hint="eastAsia"/>
          <w:sz w:val="24"/>
          <w:szCs w:val="24"/>
        </w:rPr>
        <w:t xml:space="preserve">系统规定的时间内未成功解密电子投标文件的。</w:t>
      </w:r>
      <w:r/>
    </w:p>
    <w:p>
      <w:pPr>
        <w:ind w:firstLine="600"/>
        <w:spacing w:line="440" w:lineRule="exact"/>
        <w:rPr>
          <w:sz w:val="24"/>
          <w:szCs w:val="24"/>
        </w:rPr>
      </w:pPr>
      <w:r>
        <w:rPr>
          <w:rFonts w:hint="eastAsia"/>
          <w:sz w:val="24"/>
          <w:szCs w:val="24"/>
        </w:rPr>
        <w:t xml:space="preserve">6.1.2 </w:t>
      </w:r>
      <w:r>
        <w:rPr>
          <w:rFonts w:hint="eastAsia"/>
          <w:sz w:val="24"/>
          <w:szCs w:val="24"/>
        </w:rPr>
        <w:t xml:space="preserve">投标人未按照招标文件要求上传电子投标文件的。</w:t>
      </w:r>
      <w:r/>
    </w:p>
    <w:p>
      <w:pPr>
        <w:ind w:firstLine="600"/>
        <w:spacing w:line="440" w:lineRule="exact"/>
        <w:rPr>
          <w:sz w:val="24"/>
          <w:szCs w:val="24"/>
        </w:rPr>
      </w:pPr>
      <w:r>
        <w:rPr>
          <w:rFonts w:hint="eastAsia"/>
          <w:sz w:val="24"/>
          <w:szCs w:val="24"/>
        </w:rPr>
        <w:t xml:space="preserve">6.1.3 </w:t>
      </w:r>
      <w:r>
        <w:rPr>
          <w:rFonts w:hint="eastAsia"/>
          <w:sz w:val="24"/>
          <w:szCs w:val="24"/>
        </w:rPr>
        <w:t xml:space="preserve">同一投标人提交两个（含两个）以上不同的投标总报价的。</w:t>
      </w:r>
      <w:r/>
    </w:p>
    <w:p>
      <w:pPr>
        <w:ind w:firstLine="600"/>
        <w:spacing w:line="440" w:lineRule="exact"/>
        <w:rPr>
          <w:sz w:val="24"/>
          <w:szCs w:val="24"/>
        </w:rPr>
      </w:pPr>
      <w:r>
        <w:rPr>
          <w:rFonts w:hint="eastAsia"/>
          <w:sz w:val="24"/>
          <w:szCs w:val="24"/>
        </w:rPr>
        <w:t xml:space="preserve">6.1.4 </w:t>
      </w:r>
      <w:r>
        <w:rPr>
          <w:rFonts w:hint="eastAsia"/>
          <w:sz w:val="24"/>
          <w:szCs w:val="24"/>
        </w:rPr>
        <w:t xml:space="preserve">投标人</w:t>
      </w:r>
      <w:r>
        <w:rPr>
          <w:sz w:val="24"/>
          <w:szCs w:val="24"/>
        </w:rPr>
        <w:t xml:space="preserve">不具备招标文件中规定的资格要求的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6.1.5 </w:t>
      </w:r>
      <w:r>
        <w:rPr>
          <w:rFonts w:hint="eastAsia"/>
          <w:sz w:val="24"/>
          <w:szCs w:val="24"/>
        </w:rPr>
        <w:t xml:space="preserve">投标人的报价超过了采购预算或最高限价的。</w:t>
      </w:r>
      <w:r/>
    </w:p>
    <w:p>
      <w:pPr>
        <w:ind w:firstLine="600"/>
        <w:spacing w:line="440" w:lineRule="exact"/>
        <w:rPr>
          <w:bCs/>
          <w:i/>
          <w:sz w:val="24"/>
          <w:szCs w:val="21"/>
          <w:u w:val="single"/>
        </w:rPr>
      </w:pPr>
      <w:r>
        <w:rPr>
          <w:rFonts w:hint="eastAsia"/>
          <w:sz w:val="24"/>
          <w:szCs w:val="24"/>
        </w:rPr>
        <w:t xml:space="preserve">6.1.6 </w:t>
      </w:r>
      <w:r>
        <w:rPr>
          <w:rFonts w:hint="eastAsia"/>
          <w:sz w:val="24"/>
          <w:szCs w:val="24"/>
        </w:rPr>
        <w:t xml:space="preserve">未通过符合性审查的。</w:t>
      </w:r>
      <w:r/>
    </w:p>
    <w:p>
      <w:pPr>
        <w:ind w:firstLine="600"/>
        <w:spacing w:line="440" w:lineRule="exact"/>
        <w:rPr>
          <w:bCs/>
          <w:i/>
          <w:sz w:val="24"/>
          <w:szCs w:val="21"/>
          <w:u w:val="single"/>
        </w:rPr>
      </w:pPr>
      <w:r>
        <w:rPr>
          <w:rFonts w:hint="eastAsia"/>
          <w:sz w:val="24"/>
          <w:szCs w:val="24"/>
        </w:rPr>
        <w:t xml:space="preserve">6.1.7 </w:t>
      </w:r>
      <w:r>
        <w:rPr>
          <w:rFonts w:hint="eastAsia"/>
          <w:sz w:val="24"/>
          <w:szCs w:val="24"/>
        </w:rPr>
        <w:t xml:space="preserve">不符合招标文件</w:t>
      </w:r>
      <w:r>
        <w:rPr>
          <w:rFonts w:hint="eastAsia"/>
          <w:bCs/>
          <w:sz w:val="24"/>
          <w:szCs w:val="21"/>
        </w:rPr>
        <w:t xml:space="preserve">中规定的实质性要求和条件的（</w:t>
      </w:r>
      <w:r>
        <w:rPr>
          <w:rFonts w:hint="eastAsia"/>
          <w:bCs/>
          <w:i/>
          <w:sz w:val="24"/>
          <w:szCs w:val="21"/>
          <w:u w:val="single"/>
        </w:rPr>
        <w:t xml:space="preserve">本招标文件中斜体且有下划线部分为实质性要求和条件）。</w:t>
      </w:r>
      <w:r/>
    </w:p>
    <w:p>
      <w:pPr>
        <w:ind w:firstLine="600"/>
        <w:spacing w:line="440" w:lineRule="exact"/>
        <w:rPr>
          <w:sz w:val="24"/>
          <w:szCs w:val="24"/>
        </w:rPr>
      </w:pPr>
      <w:r>
        <w:rPr>
          <w:rFonts w:hint="eastAsia"/>
          <w:sz w:val="24"/>
          <w:szCs w:val="24"/>
        </w:rPr>
        <w:t xml:space="preserve">6.1.8 </w:t>
      </w:r>
      <w:r>
        <w:rPr>
          <w:rFonts w:hint="eastAsia"/>
          <w:sz w:val="24"/>
          <w:szCs w:val="24"/>
        </w:rPr>
        <w:t xml:space="preserve">投标人在中国政府采购网、信用中国网站、信用江苏网站、信用中国（江苏苏州）网站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投标人</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）政府采购严重违法记录，即投标人被全国各级财政部门列入“政府采购严重违法失信行为记录名单”，且在处罚有效期内的。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）财政部门与法院、工商、税务等部门联合惩戒的失信信息，包括：</w:t>
      </w:r>
      <w:r>
        <w:rPr>
          <w:rFonts w:hint="eastAsia"/>
          <w:sz w:val="24"/>
          <w:szCs w:val="24"/>
        </w:rPr>
        <w:t xml:space="preserve">1</w:t>
      </w:r>
      <w:r>
        <w:rPr>
          <w:rFonts w:hint="eastAsia"/>
          <w:sz w:val="24"/>
          <w:szCs w:val="24"/>
        </w:rPr>
        <w:t xml:space="preserve">）被列入失信被执行人名单；</w:t>
      </w:r>
      <w:r>
        <w:rPr>
          <w:rFonts w:hint="eastAsia"/>
          <w:sz w:val="24"/>
          <w:szCs w:val="24"/>
        </w:rPr>
        <w:t xml:space="preserve">2</w:t>
      </w:r>
      <w:r>
        <w:rPr>
          <w:rFonts w:hint="eastAsia"/>
          <w:sz w:val="24"/>
          <w:szCs w:val="24"/>
        </w:rPr>
        <w:t xml:space="preserve">）被列入重大税收违法案件当事人名单；</w:t>
      </w:r>
      <w:r>
        <w:rPr>
          <w:rFonts w:hint="eastAsia"/>
          <w:sz w:val="24"/>
          <w:szCs w:val="24"/>
        </w:rPr>
        <w:t xml:space="preserve">3</w:t>
      </w:r>
      <w:r>
        <w:rPr>
          <w:rFonts w:hint="eastAsia"/>
          <w:sz w:val="24"/>
          <w:szCs w:val="24"/>
        </w:rPr>
        <w:t xml:space="preserve">）企业经营异常名录中被责令停产停业、暂扣或者吊销许可证或者执照，或者对经营活动中的违法行为处以较大数额罚款（较大数额罚款为</w:t>
      </w:r>
      <w:r>
        <w:rPr>
          <w:rFonts w:hint="eastAsia"/>
          <w:sz w:val="24"/>
          <w:szCs w:val="24"/>
        </w:rPr>
        <w:t xml:space="preserve">200</w:t>
      </w:r>
      <w:r>
        <w:rPr>
          <w:rFonts w:hint="eastAsia"/>
          <w:sz w:val="24"/>
          <w:szCs w:val="24"/>
        </w:rPr>
        <w:t xml:space="preserve">万元以上的罚款，法律、行政法规以及国务院有关部门明确规定相关领域“较大数额罚款”标准高于</w:t>
      </w:r>
      <w:r>
        <w:rPr>
          <w:rFonts w:hint="eastAsia"/>
          <w:sz w:val="24"/>
          <w:szCs w:val="24"/>
        </w:rPr>
        <w:t xml:space="preserve">200</w:t>
      </w:r>
      <w:r>
        <w:rPr>
          <w:rFonts w:hint="eastAsia"/>
          <w:sz w:val="24"/>
          <w:szCs w:val="24"/>
        </w:rPr>
        <w:t xml:space="preserve">万元的，从其规定。）的信用记录。处罚生效日至提交投标文件日未满三年的。</w:t>
      </w:r>
      <w:r/>
    </w:p>
    <w:p>
      <w:pPr>
        <w:ind w:firstLine="600"/>
        <w:spacing w:line="440" w:lineRule="exact"/>
        <w:rPr>
          <w:bCs/>
          <w:sz w:val="24"/>
          <w:szCs w:val="21"/>
        </w:rPr>
      </w:pPr>
      <w:r>
        <w:rPr>
          <w:rFonts w:hint="eastAsia"/>
          <w:sz w:val="24"/>
          <w:szCs w:val="24"/>
        </w:rPr>
        <w:t xml:space="preserve">6.1.9 </w:t>
      </w:r>
      <w:r>
        <w:rPr>
          <w:rFonts w:hint="eastAsia"/>
          <w:sz w:val="24"/>
          <w:szCs w:val="24"/>
        </w:rPr>
        <w:t xml:space="preserve">投</w:t>
      </w:r>
      <w:r>
        <w:rPr>
          <w:rFonts w:hint="eastAsia"/>
          <w:bCs/>
          <w:sz w:val="24"/>
          <w:szCs w:val="21"/>
        </w:rPr>
        <w:t xml:space="preserve">标文件含有采购人不能接受的附加条件的。</w:t>
      </w:r>
      <w:r/>
    </w:p>
    <w:p>
      <w:pPr>
        <w:ind w:firstLine="600"/>
        <w:spacing w:line="440" w:lineRule="exact"/>
        <w:rPr>
          <w:sz w:val="24"/>
          <w:szCs w:val="24"/>
        </w:rPr>
      </w:pPr>
      <w:r>
        <w:rPr>
          <w:rFonts w:hint="eastAsia"/>
          <w:sz w:val="24"/>
          <w:szCs w:val="24"/>
        </w:rPr>
        <w:t xml:space="preserve">6.1.10 </w:t>
      </w:r>
      <w:r>
        <w:rPr>
          <w:rFonts w:hint="eastAsia"/>
          <w:sz w:val="24"/>
          <w:szCs w:val="24"/>
        </w:rPr>
        <w:t xml:space="preserve">评标委员会认为投标人的</w:t>
      </w:r>
      <w:r>
        <w:rPr>
          <w:rFonts w:hint="eastAsia"/>
          <w:sz w:val="24"/>
        </w:rPr>
        <w:t xml:space="preserve">投标总报价</w:t>
      </w:r>
      <w:r>
        <w:rPr>
          <w:rFonts w:hint="eastAsia"/>
          <w:sz w:val="24"/>
          <w:szCs w:val="24"/>
        </w:rPr>
        <w:t xml:space="preserve">明显低于其他通过符合性审查投标人的报价，</w:t>
      </w:r>
      <w:r>
        <w:rPr>
          <w:rFonts w:hint="eastAsia"/>
          <w:sz w:val="24"/>
          <w:szCs w:val="24"/>
        </w:rPr>
        <w:t xml:space="preserve">有可能影响服务质量或者不能诚信履约的，</w:t>
      </w:r>
      <w:r>
        <w:rPr>
          <w:rFonts w:hint="eastAsia"/>
          <w:sz w:val="24"/>
        </w:rPr>
        <w:t xml:space="preserve">评标委员会可要求其</w:t>
      </w:r>
      <w:r>
        <w:rPr>
          <w:rFonts w:hint="eastAsia"/>
          <w:sz w:val="24"/>
          <w:szCs w:val="24"/>
        </w:rPr>
        <w:t xml:space="preserve">通过苏</w:t>
      </w:r>
      <w:r>
        <w:rPr>
          <w:rFonts w:hint="eastAsia"/>
          <w:sz w:val="24"/>
          <w:szCs w:val="24"/>
        </w:rPr>
        <w:t xml:space="preserve">采云</w:t>
      </w:r>
      <w:r>
        <w:rPr>
          <w:rFonts w:hint="eastAsia"/>
          <w:sz w:val="24"/>
          <w:szCs w:val="24"/>
        </w:rPr>
        <w:t xml:space="preserve">系统在合理的时间内提供说明，必要时提交相关证明材料；投标人不能证明其</w:t>
      </w:r>
      <w:r>
        <w:rPr>
          <w:rFonts w:hint="eastAsia"/>
          <w:sz w:val="24"/>
        </w:rPr>
        <w:t xml:space="preserve">投标总报价</w:t>
      </w:r>
      <w:r>
        <w:rPr>
          <w:rFonts w:hint="eastAsia"/>
          <w:sz w:val="24"/>
          <w:szCs w:val="24"/>
        </w:rPr>
        <w:t xml:space="preserve">合理性的，评标委员会</w:t>
      </w:r>
      <w:r>
        <w:rPr>
          <w:rFonts w:hint="eastAsia"/>
          <w:sz w:val="24"/>
        </w:rPr>
        <w:t xml:space="preserve">可将其作为无效投标处理</w:t>
      </w:r>
      <w:r>
        <w:rPr>
          <w:rFonts w:hint="eastAsia"/>
          <w:sz w:val="24"/>
          <w:szCs w:val="24"/>
        </w:rPr>
        <w:t xml:space="preserve">。</w:t>
      </w:r>
      <w:r/>
    </w:p>
    <w:p>
      <w:pPr>
        <w:ind w:firstLine="600"/>
        <w:spacing w:line="440" w:lineRule="exact"/>
        <w:rPr>
          <w:sz w:val="24"/>
          <w:szCs w:val="24"/>
        </w:rPr>
      </w:pPr>
      <w:r>
        <w:rPr>
          <w:rFonts w:hint="eastAsia"/>
          <w:sz w:val="24"/>
          <w:szCs w:val="24"/>
        </w:rPr>
        <w:t xml:space="preserve">6.1.11 </w:t>
      </w:r>
      <w:r>
        <w:rPr>
          <w:rFonts w:hint="eastAsia"/>
          <w:sz w:val="24"/>
          <w:szCs w:val="24"/>
        </w:rPr>
        <w:t xml:space="preserve">本项目采购产品被财政部、</w:t>
      </w:r>
      <w:r>
        <w:rPr>
          <w:rFonts w:hint="eastAsia"/>
          <w:sz w:val="24"/>
          <w:szCs w:val="24"/>
        </w:rPr>
        <w:t xml:space="preserve">国家发改委</w:t>
      </w:r>
      <w:r>
        <w:rPr>
          <w:rFonts w:hint="eastAsia"/>
          <w:sz w:val="24"/>
          <w:szCs w:val="24"/>
        </w:rPr>
        <w:t xml:space="preserve">、生态环境部等列入“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”强制采购范围，而投标人所投标产品不在强制采购范围内的。（投标产品如属于政府强制采购节能产品品目清单范围内，投标文件中必须提供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6.1.12 </w:t>
      </w:r>
      <w:r>
        <w:rPr>
          <w:rFonts w:hint="eastAsia"/>
          <w:sz w:val="24"/>
          <w:szCs w:val="24"/>
        </w:rPr>
        <w:t xml:space="preserve">投标文件未按照招标文件要求加盖</w:t>
      </w:r>
      <w:r>
        <w:rPr>
          <w:rFonts w:hint="eastAsia"/>
          <w:sz w:val="24"/>
          <w:szCs w:val="24"/>
        </w:rPr>
        <w:t xml:space="preserve">CA</w:t>
      </w:r>
      <w:r>
        <w:rPr>
          <w:rFonts w:hint="eastAsia"/>
          <w:sz w:val="24"/>
          <w:szCs w:val="24"/>
        </w:rPr>
        <w:t xml:space="preserve">电子公章的。</w:t>
      </w:r>
      <w:r/>
    </w:p>
    <w:p>
      <w:pPr>
        <w:ind w:firstLine="600"/>
        <w:spacing w:line="440" w:lineRule="exact"/>
        <w:rPr>
          <w:bCs/>
          <w:sz w:val="24"/>
          <w:szCs w:val="21"/>
        </w:rPr>
      </w:pPr>
      <w:r>
        <w:rPr>
          <w:rFonts w:hint="eastAsia"/>
          <w:sz w:val="24"/>
          <w:szCs w:val="24"/>
        </w:rPr>
        <w:t xml:space="preserve">6.1.13 </w:t>
      </w:r>
      <w:r>
        <w:rPr>
          <w:rFonts w:hint="eastAsia"/>
          <w:sz w:val="24"/>
          <w:szCs w:val="24"/>
        </w:rPr>
        <w:t xml:space="preserve">其他</w:t>
      </w:r>
      <w:r>
        <w:rPr>
          <w:rFonts w:hint="eastAsia"/>
          <w:bCs/>
          <w:sz w:val="24"/>
          <w:szCs w:val="21"/>
        </w:rPr>
        <w:t xml:space="preserve">法律、法规及本招标文件规定的属无效投标的情形。</w:t>
      </w:r>
      <w:r/>
    </w:p>
    <w:p>
      <w:pPr>
        <w:ind w:firstLine="360"/>
        <w:spacing w:line="440" w:lineRule="exact"/>
        <w:rPr>
          <w:sz w:val="24"/>
          <w:szCs w:val="24"/>
        </w:rPr>
      </w:pPr>
      <w:r>
        <w:rPr>
          <w:rFonts w:hint="eastAsia"/>
          <w:sz w:val="24"/>
          <w:szCs w:val="24"/>
        </w:rPr>
        <w:t xml:space="preserve">6.2 </w:t>
      </w:r>
      <w:r>
        <w:rPr>
          <w:rFonts w:hint="eastAsia"/>
          <w:sz w:val="24"/>
          <w:szCs w:val="24"/>
        </w:rPr>
        <w:t xml:space="preserve">废标条款</w:t>
      </w:r>
      <w:r/>
    </w:p>
    <w:p>
      <w:pPr>
        <w:ind w:firstLine="600"/>
        <w:spacing w:line="440" w:lineRule="exact"/>
        <w:rPr>
          <w:sz w:val="24"/>
          <w:szCs w:val="24"/>
        </w:rPr>
      </w:pPr>
      <w:r>
        <w:rPr>
          <w:rFonts w:hint="eastAsia"/>
          <w:sz w:val="24"/>
          <w:szCs w:val="24"/>
        </w:rPr>
        <w:t xml:space="preserve">6.2.1 </w:t>
      </w:r>
      <w:r>
        <w:rPr>
          <w:rFonts w:hint="eastAsia"/>
          <w:sz w:val="24"/>
          <w:szCs w:val="24"/>
        </w:rPr>
        <w:t xml:space="preserve">符合专业条件的</w:t>
      </w:r>
      <w:r>
        <w:rPr>
          <w:sz w:val="24"/>
          <w:szCs w:val="24"/>
        </w:rPr>
        <w:t xml:space="preserve">投标人</w:t>
      </w:r>
      <w:r>
        <w:rPr>
          <w:rFonts w:hint="eastAsia"/>
          <w:sz w:val="24"/>
          <w:szCs w:val="24"/>
        </w:rPr>
        <w:t xml:space="preserve">或者对招标文件作实质响应的</w:t>
      </w:r>
      <w:r>
        <w:rPr>
          <w:sz w:val="24"/>
          <w:szCs w:val="24"/>
        </w:rPr>
        <w:t xml:space="preserve">投标人</w:t>
      </w:r>
      <w:r>
        <w:rPr>
          <w:rFonts w:hint="eastAsia"/>
          <w:sz w:val="24"/>
          <w:szCs w:val="24"/>
        </w:rPr>
        <w:t xml:space="preserve">不足三家的。</w:t>
      </w:r>
      <w:r/>
    </w:p>
    <w:p>
      <w:pPr>
        <w:ind w:firstLine="600"/>
        <w:spacing w:line="440" w:lineRule="exact"/>
        <w:rPr>
          <w:sz w:val="24"/>
          <w:szCs w:val="24"/>
        </w:rPr>
      </w:pPr>
      <w:r>
        <w:rPr>
          <w:rFonts w:hint="eastAsia"/>
          <w:sz w:val="24"/>
          <w:szCs w:val="24"/>
        </w:rPr>
        <w:t xml:space="preserve">6.2.2 </w:t>
      </w:r>
      <w:r>
        <w:rPr>
          <w:rFonts w:hint="eastAsia"/>
          <w:sz w:val="24"/>
          <w:szCs w:val="24"/>
        </w:rPr>
        <w:t xml:space="preserve">出现影响采购公正的违法、违规行为的。</w:t>
      </w:r>
      <w:r/>
    </w:p>
    <w:p>
      <w:pPr>
        <w:ind w:firstLine="600"/>
        <w:spacing w:line="440" w:lineRule="exact"/>
        <w:rPr>
          <w:sz w:val="24"/>
          <w:szCs w:val="24"/>
        </w:rPr>
      </w:pPr>
      <w:r>
        <w:rPr>
          <w:rFonts w:hint="eastAsia"/>
          <w:sz w:val="24"/>
          <w:szCs w:val="24"/>
        </w:rPr>
        <w:t xml:space="preserve">6.2.3 </w:t>
      </w:r>
      <w:r>
        <w:rPr>
          <w:rFonts w:hint="eastAsia"/>
          <w:sz w:val="24"/>
          <w:szCs w:val="24"/>
        </w:rPr>
        <w:t xml:space="preserve">因重大变故，采购任务取消的。</w:t>
      </w:r>
      <w:r/>
    </w:p>
    <w:p>
      <w:pPr>
        <w:ind w:firstLine="600"/>
        <w:spacing w:line="440" w:lineRule="exact"/>
        <w:rPr>
          <w:bCs/>
          <w:sz w:val="24"/>
          <w:szCs w:val="21"/>
        </w:rPr>
      </w:pPr>
      <w:r>
        <w:rPr>
          <w:rFonts w:hint="eastAsia"/>
          <w:sz w:val="24"/>
          <w:szCs w:val="24"/>
        </w:rPr>
        <w:t xml:space="preserve">6.2.4 </w:t>
      </w:r>
      <w:r>
        <w:rPr>
          <w:rFonts w:hint="eastAsia"/>
          <w:sz w:val="24"/>
          <w:szCs w:val="24"/>
        </w:rPr>
        <w:t xml:space="preserve">因苏</w:t>
      </w:r>
      <w:r>
        <w:rPr>
          <w:rFonts w:hint="eastAsia"/>
          <w:sz w:val="24"/>
          <w:szCs w:val="24"/>
        </w:rPr>
        <w:t xml:space="preserve">采云</w:t>
      </w:r>
      <w:r>
        <w:rPr>
          <w:rFonts w:hint="eastAsia"/>
          <w:sz w:val="24"/>
          <w:szCs w:val="24"/>
        </w:rPr>
        <w:t xml:space="preserve">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6.3 </w:t>
      </w:r>
      <w:r>
        <w:rPr>
          <w:rFonts w:hint="eastAsia"/>
          <w:sz w:val="24"/>
          <w:szCs w:val="24"/>
        </w:rPr>
        <w:t xml:space="preserve">投标截止时间结束后参加投标的供应商不足三家的处理：</w:t>
      </w:r>
      <w:r/>
    </w:p>
    <w:p>
      <w:pPr>
        <w:ind w:firstLine="600"/>
        <w:spacing w:line="440" w:lineRule="exact"/>
        <w:rPr>
          <w:sz w:val="24"/>
          <w:szCs w:val="24"/>
        </w:rPr>
      </w:pPr>
      <w:r>
        <w:rPr>
          <w:rFonts w:hint="eastAsia"/>
          <w:sz w:val="24"/>
          <w:szCs w:val="24"/>
        </w:rPr>
        <w:t xml:space="preserve">6.3.1 </w:t>
      </w:r>
      <w:r>
        <w:rPr>
          <w:rFonts w:hint="eastAsia"/>
          <w:sz w:val="24"/>
          <w:szCs w:val="24"/>
        </w:rPr>
        <w:t xml:space="preserve">如出现投标截止时间结束后参加投标的供应商或者在评标期间对招标文件做出实质响应的供应商不足三家情况，按政府采购相关规定执行。</w:t>
      </w:r>
      <w:r/>
    </w:p>
    <w:p>
      <w:pPr>
        <w:pStyle w:val="743"/>
        <w:rPr>
          <w:rFonts w:ascii="Times New Roman" w:hAnsi="Times New Roman" w:eastAsia="宋体"/>
        </w:rPr>
      </w:pPr>
      <w:r>
        <w:rPr>
          <w:rFonts w:ascii="Times New Roman" w:hAnsi="Times New Roman" w:eastAsia="宋体"/>
        </w:rPr>
      </w:r>
      <w:r/>
    </w:p>
    <w:p>
      <w:pPr>
        <w:pStyle w:val="724"/>
        <w:spacing w:line="440" w:lineRule="exact"/>
      </w:pPr>
      <w:r/>
      <w:bookmarkStart w:id="101" w:name="_Toc14093"/>
      <w:r/>
      <w:bookmarkStart w:id="102" w:name="_Toc32052"/>
      <w:r/>
      <w:bookmarkStart w:id="103" w:name="_Toc217553596"/>
      <w:r/>
      <w:bookmarkStart w:id="104" w:name="_Toc17477"/>
      <w:r/>
      <w:bookmarkStart w:id="105" w:name="_Toc12310"/>
      <w:r/>
      <w:bookmarkStart w:id="106" w:name="_Toc25578"/>
      <w:r>
        <w:t xml:space="preserve">六、</w:t>
      </w:r>
      <w:r>
        <w:rPr>
          <w:rFonts w:hint="eastAsia"/>
        </w:rPr>
        <w:t xml:space="preserve">定标</w:t>
      </w:r>
      <w:bookmarkEnd w:id="101"/>
      <w:r/>
      <w:bookmarkEnd w:id="102"/>
      <w:r/>
      <w:bookmarkEnd w:id="103"/>
      <w:r/>
      <w:bookmarkEnd w:id="104"/>
      <w:r/>
      <w:bookmarkEnd w:id="105"/>
      <w:r/>
      <w:bookmarkEnd w:id="106"/>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确定中标单位</w:t>
      </w:r>
      <w:r/>
    </w:p>
    <w:p>
      <w:pPr>
        <w:ind w:firstLine="360"/>
        <w:spacing w:line="440" w:lineRule="exact"/>
        <w:rPr>
          <w:sz w:val="24"/>
          <w:szCs w:val="24"/>
        </w:rPr>
      </w:pPr>
      <w:r>
        <w:rPr>
          <w:rFonts w:hint="eastAsia"/>
          <w:sz w:val="24"/>
          <w:szCs w:val="24"/>
        </w:rPr>
        <w:t xml:space="preserve">1.1 </w:t>
      </w:r>
      <w:r>
        <w:rPr>
          <w:rFonts w:hint="eastAsia"/>
          <w:sz w:val="24"/>
          <w:szCs w:val="24"/>
        </w:rPr>
        <w:t xml:space="preserve">中标候选人的选取原则见招标文件第五章规定。</w:t>
      </w:r>
      <w:r/>
    </w:p>
    <w:p>
      <w:pPr>
        <w:ind w:firstLine="360"/>
        <w:spacing w:line="440" w:lineRule="exact"/>
        <w:rPr>
          <w:sz w:val="24"/>
          <w:szCs w:val="24"/>
        </w:rPr>
      </w:pPr>
      <w:r>
        <w:rPr>
          <w:rFonts w:hint="eastAsia"/>
          <w:sz w:val="24"/>
          <w:szCs w:val="24"/>
        </w:rPr>
        <w:t xml:space="preserve">1.2 </w:t>
      </w:r>
      <w:r>
        <w:rPr>
          <w:sz w:val="24"/>
          <w:szCs w:val="24"/>
        </w:rPr>
        <w:t xml:space="preserve">评委会根据排列情况将推荐前三名为中标候选人，并根据采购人委托直接确定排名第一的中标候选人为中标人</w:t>
      </w:r>
      <w:r>
        <w:rPr>
          <w:rFonts w:hint="eastAsia"/>
          <w:sz w:val="24"/>
          <w:szCs w:val="24"/>
        </w:rPr>
        <w:t xml:space="preserve">。</w:t>
      </w:r>
      <w:r/>
    </w:p>
    <w:p>
      <w:pPr>
        <w:ind w:firstLine="360"/>
        <w:spacing w:line="440" w:lineRule="exact"/>
        <w:rPr>
          <w:sz w:val="24"/>
          <w:szCs w:val="24"/>
        </w:rPr>
      </w:pPr>
      <w:r>
        <w:rPr>
          <w:rFonts w:hint="eastAsia"/>
          <w:sz w:val="24"/>
          <w:szCs w:val="24"/>
        </w:rPr>
        <w:t xml:space="preserve">1.3 </w:t>
      </w:r>
      <w:r>
        <w:rPr>
          <w:rFonts w:hint="eastAsia"/>
          <w:sz w:val="24"/>
          <w:szCs w:val="24"/>
        </w:rPr>
        <w:t xml:space="preserve">代理机构将在指定媒体上发布中标公告，公告期限为</w:t>
      </w:r>
      <w:r>
        <w:rPr>
          <w:rFonts w:hint="eastAsia"/>
          <w:sz w:val="24"/>
          <w:szCs w:val="24"/>
        </w:rPr>
        <w:t xml:space="preserve">1</w:t>
      </w:r>
      <w:r>
        <w:rPr>
          <w:rFonts w:hint="eastAsia"/>
          <w:sz w:val="24"/>
          <w:szCs w:val="24"/>
        </w:rPr>
        <w:t xml:space="preserve">个工作日。</w:t>
      </w:r>
      <w:r/>
    </w:p>
    <w:p>
      <w:pPr>
        <w:ind w:firstLine="360"/>
        <w:spacing w:line="440" w:lineRule="exact"/>
        <w:rPr>
          <w:sz w:val="24"/>
          <w:szCs w:val="24"/>
        </w:rPr>
      </w:pPr>
      <w:r>
        <w:rPr>
          <w:rFonts w:hint="eastAsia"/>
          <w:sz w:val="24"/>
          <w:szCs w:val="24"/>
        </w:rPr>
        <w:t xml:space="preserve">1.4 </w:t>
      </w:r>
      <w:r>
        <w:rPr>
          <w:rFonts w:hint="eastAsia"/>
          <w:sz w:val="24"/>
          <w:szCs w:val="24"/>
        </w:rPr>
        <w:t xml:space="preserve">若有充分证据证明，中标人出现下列情况之一的，一经查实，将被取消中标资格：</w:t>
      </w:r>
      <w:r/>
    </w:p>
    <w:p>
      <w:pPr>
        <w:ind w:firstLine="600"/>
        <w:spacing w:line="440" w:lineRule="exact"/>
        <w:rPr>
          <w:sz w:val="24"/>
          <w:szCs w:val="24"/>
        </w:rPr>
      </w:pPr>
      <w:r>
        <w:rPr>
          <w:rFonts w:hint="eastAsia"/>
          <w:sz w:val="24"/>
          <w:szCs w:val="24"/>
        </w:rPr>
        <w:t xml:space="preserve">1.4.1 </w:t>
      </w:r>
      <w:r>
        <w:rPr>
          <w:rFonts w:hint="eastAsia"/>
          <w:sz w:val="24"/>
          <w:szCs w:val="24"/>
        </w:rPr>
        <w:t xml:space="preserve">提供虚假材料谋取中标的。</w:t>
      </w:r>
      <w:r/>
    </w:p>
    <w:p>
      <w:pPr>
        <w:ind w:firstLine="600"/>
        <w:spacing w:line="440" w:lineRule="exact"/>
        <w:rPr>
          <w:sz w:val="24"/>
          <w:szCs w:val="24"/>
        </w:rPr>
      </w:pPr>
      <w:r>
        <w:rPr>
          <w:rFonts w:hint="eastAsia"/>
          <w:sz w:val="24"/>
          <w:szCs w:val="24"/>
        </w:rPr>
        <w:t xml:space="preserve">1.4.2 </w:t>
      </w:r>
      <w:r>
        <w:rPr>
          <w:rFonts w:hint="eastAsia"/>
          <w:sz w:val="24"/>
          <w:szCs w:val="24"/>
        </w:rPr>
        <w:t xml:space="preserve">向采购人、代理机构行贿或者提供其他不正当利益的。</w:t>
      </w:r>
      <w:r/>
    </w:p>
    <w:p>
      <w:pPr>
        <w:ind w:firstLine="600"/>
        <w:spacing w:line="440" w:lineRule="exact"/>
        <w:rPr>
          <w:sz w:val="24"/>
          <w:szCs w:val="24"/>
        </w:rPr>
      </w:pPr>
      <w:r>
        <w:rPr>
          <w:rFonts w:hint="eastAsia"/>
          <w:sz w:val="24"/>
          <w:szCs w:val="24"/>
        </w:rPr>
        <w:t xml:space="preserve">1.4.3 </w:t>
      </w:r>
      <w:r>
        <w:rPr>
          <w:rFonts w:hint="eastAsia"/>
          <w:sz w:val="24"/>
          <w:szCs w:val="24"/>
        </w:rPr>
        <w:t xml:space="preserve">属于本文件规定的无效条件，但在评标过程中又未被评委会发现的。</w:t>
      </w:r>
      <w:r/>
    </w:p>
    <w:p>
      <w:pPr>
        <w:ind w:firstLine="600"/>
        <w:spacing w:line="440" w:lineRule="exact"/>
        <w:rPr>
          <w:sz w:val="24"/>
          <w:szCs w:val="24"/>
        </w:rPr>
      </w:pPr>
      <w:r>
        <w:rPr>
          <w:rFonts w:hint="eastAsia"/>
          <w:sz w:val="24"/>
          <w:szCs w:val="24"/>
        </w:rPr>
        <w:t xml:space="preserve">1.4.4 </w:t>
      </w:r>
      <w:r>
        <w:rPr>
          <w:rFonts w:hint="eastAsia"/>
          <w:sz w:val="24"/>
          <w:szCs w:val="24"/>
        </w:rPr>
        <w:t xml:space="preserve">与采购人或者其他供应商恶意串通的。</w:t>
      </w:r>
      <w:r/>
    </w:p>
    <w:p>
      <w:pPr>
        <w:ind w:firstLine="600"/>
        <w:spacing w:line="440" w:lineRule="exact"/>
        <w:rPr>
          <w:sz w:val="24"/>
          <w:szCs w:val="24"/>
        </w:rPr>
      </w:pPr>
      <w:r>
        <w:rPr>
          <w:rFonts w:hint="eastAsia"/>
          <w:sz w:val="24"/>
          <w:szCs w:val="24"/>
        </w:rPr>
        <w:t xml:space="preserve">1.4.5 </w:t>
      </w:r>
      <w:r>
        <w:rPr>
          <w:rFonts w:hint="eastAsia"/>
          <w:sz w:val="24"/>
          <w:szCs w:val="24"/>
        </w:rPr>
        <w:t xml:space="preserve">采取不正当手段诋毁、排挤其他供应商的。</w:t>
      </w:r>
      <w:r/>
    </w:p>
    <w:p>
      <w:pPr>
        <w:spacing w:line="440" w:lineRule="exact"/>
        <w:rPr>
          <w:b/>
          <w:sz w:val="24"/>
          <w:szCs w:val="24"/>
        </w:rPr>
      </w:pPr>
      <w:r>
        <w:rPr>
          <w:rFonts w:hint="eastAsia"/>
          <w:b/>
          <w:sz w:val="24"/>
          <w:szCs w:val="24"/>
        </w:rPr>
        <w:t xml:space="preserve">2</w:t>
      </w:r>
      <w:r>
        <w:rPr>
          <w:rFonts w:hint="eastAsia"/>
          <w:b/>
          <w:sz w:val="24"/>
          <w:szCs w:val="24"/>
        </w:rPr>
        <w:t xml:space="preserve">、质疑处理</w:t>
      </w:r>
      <w:r/>
    </w:p>
    <w:p>
      <w:pPr>
        <w:ind w:firstLine="360"/>
        <w:spacing w:line="440" w:lineRule="exact"/>
        <w:rPr>
          <w:sz w:val="24"/>
          <w:szCs w:val="24"/>
        </w:rPr>
      </w:pPr>
      <w:r>
        <w:rPr>
          <w:rFonts w:hint="eastAsia"/>
          <w:sz w:val="24"/>
          <w:szCs w:val="24"/>
        </w:rPr>
        <w:t xml:space="preserve">2.1 </w:t>
      </w:r>
      <w:r>
        <w:rPr>
          <w:rFonts w:hint="eastAsia"/>
          <w:sz w:val="24"/>
          <w:szCs w:val="24"/>
        </w:rPr>
        <w:t xml:space="preserve">提出质疑的供应商应当是参与所质疑项目采购活动的供应商。潜在供应</w:t>
      </w:r>
      <w:r>
        <w:rPr>
          <w:rFonts w:hint="eastAsia"/>
          <w:sz w:val="24"/>
          <w:szCs w:val="24"/>
        </w:rPr>
        <w:t xml:space="preserve">商依法</w:t>
      </w:r>
      <w:r>
        <w:rPr>
          <w:rFonts w:hint="eastAsia"/>
          <w:sz w:val="24"/>
          <w:szCs w:val="24"/>
        </w:rPr>
        <w:t xml:space="preserve">获取其可质疑的采购文件的，可以对采购文件提出质疑。请将</w:t>
      </w:r>
      <w:bookmarkStart w:id="107" w:name="_Hlk98510751"/>
      <w:r>
        <w:rPr>
          <w:rFonts w:hint="eastAsia"/>
          <w:sz w:val="24"/>
          <w:szCs w:val="24"/>
        </w:rPr>
        <w:t xml:space="preserve">获取采购文件后打印留存的《投标供应商确认函》等</w:t>
      </w:r>
      <w:bookmarkEnd w:id="107"/>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360"/>
        <w:spacing w:line="440" w:lineRule="exact"/>
        <w:rPr>
          <w:sz w:val="24"/>
          <w:szCs w:val="24"/>
        </w:rPr>
      </w:pPr>
      <w:r>
        <w:rPr>
          <w:rFonts w:hint="eastAsia"/>
          <w:sz w:val="24"/>
          <w:szCs w:val="24"/>
        </w:rPr>
        <w:t xml:space="preserve">2.2 </w:t>
      </w:r>
      <w:r>
        <w:rPr>
          <w:rFonts w:hint="eastAsia"/>
          <w:sz w:val="24"/>
          <w:szCs w:val="24"/>
        </w:rPr>
        <w:t xml:space="preserve">供应商认为采购文件、采购过程和采购结果使自己的权益受到损害的，可以在知道或应知其权益受到损害之日起七个工作日内，以书面形式根据下述</w:t>
      </w:r>
      <w:r>
        <w:rPr>
          <w:rFonts w:hint="eastAsia"/>
          <w:sz w:val="24"/>
          <w:szCs w:val="24"/>
        </w:rPr>
        <w:t xml:space="preserve">2.4</w:t>
      </w:r>
      <w:r>
        <w:rPr>
          <w:rFonts w:hint="eastAsia"/>
          <w:sz w:val="24"/>
          <w:szCs w:val="24"/>
        </w:rPr>
        <w:t xml:space="preserve">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w:t>
      </w:r>
      <w:r>
        <w:rPr>
          <w:rFonts w:hint="eastAsia"/>
          <w:sz w:val="24"/>
          <w:szCs w:val="24"/>
        </w:rPr>
        <w:t xml:space="preserve">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w:t>
      </w:r>
      <w:r>
        <w:rPr>
          <w:rFonts w:hint="eastAsia"/>
          <w:sz w:val="24"/>
          <w:szCs w:val="24"/>
        </w:rPr>
        <w:t xml:space="preserve">对采购过程提出质疑的，为各采购程序环节结束之日。</w:t>
      </w:r>
      <w:r/>
    </w:p>
    <w:p>
      <w:pPr>
        <w:ind w:firstLine="600"/>
        <w:spacing w:line="440" w:lineRule="exact"/>
        <w:rPr>
          <w:sz w:val="24"/>
          <w:szCs w:val="24"/>
        </w:rPr>
      </w:pPr>
      <w:r>
        <w:rPr>
          <w:rFonts w:hint="eastAsia"/>
          <w:sz w:val="24"/>
          <w:szCs w:val="24"/>
        </w:rPr>
        <w:t xml:space="preserve">2.2.3 </w:t>
      </w:r>
      <w:r>
        <w:rPr>
          <w:rFonts w:hint="eastAsia"/>
          <w:sz w:val="24"/>
          <w:szCs w:val="24"/>
        </w:rPr>
        <w:t xml:space="preserve">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sz w:val="24"/>
          <w:szCs w:val="24"/>
        </w:rPr>
        <w:t xml:space="preserve">作出</w:t>
      </w:r>
      <w:r>
        <w:rPr>
          <w:rFonts w:hint="eastAsia"/>
          <w:sz w:val="24"/>
          <w:szCs w:val="24"/>
        </w:rPr>
        <w:t xml:space="preserve">答复。</w:t>
      </w:r>
      <w:r/>
    </w:p>
    <w:p>
      <w:pPr>
        <w:ind w:firstLine="360"/>
        <w:spacing w:line="440" w:lineRule="exact"/>
        <w:rPr>
          <w:sz w:val="24"/>
          <w:szCs w:val="24"/>
        </w:rPr>
      </w:pPr>
      <w:r>
        <w:rPr>
          <w:rFonts w:hint="eastAsia"/>
          <w:sz w:val="24"/>
          <w:szCs w:val="24"/>
        </w:rPr>
        <w:t xml:space="preserve">2.3 </w:t>
      </w:r>
      <w:r>
        <w:rPr>
          <w:rFonts w:hint="eastAsia"/>
          <w:sz w:val="24"/>
          <w:szCs w:val="24"/>
        </w:rPr>
        <w:t xml:space="preserve">质疑</w:t>
      </w:r>
      <w:r>
        <w:rPr>
          <w:rFonts w:hint="eastAsia"/>
          <w:sz w:val="24"/>
          <w:szCs w:val="24"/>
        </w:rPr>
        <w:t xml:space="preserve">函必须</w:t>
      </w:r>
      <w:r>
        <w:rPr>
          <w:rFonts w:hint="eastAsia"/>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360"/>
        <w:spacing w:line="440" w:lineRule="exact"/>
        <w:rPr>
          <w:sz w:val="24"/>
          <w:szCs w:val="24"/>
        </w:rPr>
      </w:pPr>
      <w:r>
        <w:rPr>
          <w:rFonts w:hint="eastAsia"/>
          <w:sz w:val="24"/>
          <w:szCs w:val="24"/>
        </w:rPr>
        <w:t xml:space="preserve">2.4 </w:t>
      </w:r>
      <w:r>
        <w:rPr>
          <w:rFonts w:hint="eastAsia"/>
          <w:sz w:val="24"/>
          <w:szCs w:val="24"/>
        </w:rPr>
        <w:t xml:space="preserve">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采购人、代理机构质疑接收人及联系方式：详见招标文件“第一章</w:t>
      </w:r>
      <w:r>
        <w:rPr>
          <w:rFonts w:hint="eastAsia"/>
          <w:sz w:val="24"/>
          <w:szCs w:val="24"/>
        </w:rPr>
        <w:t xml:space="preserve"> </w:t>
      </w:r>
      <w:r>
        <w:rPr>
          <w:rFonts w:hint="eastAsia"/>
          <w:sz w:val="24"/>
          <w:szCs w:val="24"/>
        </w:rPr>
        <w:t xml:space="preserve">投标邀请”中“七、对本次招标提出询问，请按以下方式联系”下有关联系方式。</w:t>
      </w:r>
      <w:r/>
    </w:p>
    <w:p>
      <w:pPr>
        <w:ind w:firstLine="360"/>
        <w:spacing w:line="440" w:lineRule="exact"/>
        <w:rPr>
          <w:sz w:val="24"/>
          <w:szCs w:val="24"/>
        </w:rPr>
      </w:pPr>
      <w:r>
        <w:rPr>
          <w:rFonts w:hint="eastAsia"/>
          <w:sz w:val="24"/>
          <w:szCs w:val="24"/>
        </w:rPr>
        <w:t xml:space="preserve">2.5 </w:t>
      </w:r>
      <w:r>
        <w:rPr>
          <w:rFonts w:hint="eastAsia"/>
          <w:sz w:val="24"/>
          <w:szCs w:val="24"/>
        </w:rPr>
        <w:t xml:space="preserve">以下情形的质疑不予受理：</w:t>
      </w:r>
      <w:r/>
    </w:p>
    <w:p>
      <w:pPr>
        <w:ind w:firstLine="600"/>
        <w:spacing w:line="440" w:lineRule="exact"/>
        <w:rPr>
          <w:sz w:val="24"/>
          <w:szCs w:val="24"/>
        </w:rPr>
      </w:pPr>
      <w:r>
        <w:rPr>
          <w:rFonts w:hint="eastAsia"/>
          <w:sz w:val="24"/>
          <w:szCs w:val="24"/>
        </w:rPr>
        <w:t xml:space="preserve">2.5.1 </w:t>
      </w:r>
      <w:r>
        <w:rPr>
          <w:rFonts w:hint="eastAsia"/>
          <w:sz w:val="24"/>
          <w:szCs w:val="24"/>
        </w:rPr>
        <w:t xml:space="preserve">内容不符合《政府采购质疑和投诉办法》第十二条规定的质疑。</w:t>
      </w:r>
      <w:r/>
    </w:p>
    <w:p>
      <w:pPr>
        <w:ind w:firstLine="600"/>
        <w:spacing w:line="440" w:lineRule="exact"/>
        <w:rPr>
          <w:sz w:val="24"/>
          <w:szCs w:val="24"/>
        </w:rPr>
      </w:pPr>
      <w:r>
        <w:rPr>
          <w:rFonts w:hint="eastAsia"/>
          <w:sz w:val="24"/>
          <w:szCs w:val="24"/>
        </w:rPr>
        <w:t xml:space="preserve">2.5.2 </w:t>
      </w:r>
      <w:r>
        <w:rPr>
          <w:rFonts w:hint="eastAsia"/>
          <w:sz w:val="24"/>
          <w:szCs w:val="24"/>
        </w:rPr>
        <w:t xml:space="preserve">超出政府采购法定期限的质疑。</w:t>
      </w:r>
      <w:r/>
    </w:p>
    <w:p>
      <w:pPr>
        <w:ind w:firstLine="600"/>
        <w:spacing w:line="440" w:lineRule="exact"/>
        <w:rPr>
          <w:sz w:val="24"/>
          <w:szCs w:val="24"/>
        </w:rPr>
      </w:pPr>
      <w:r>
        <w:rPr>
          <w:rFonts w:hint="eastAsia"/>
          <w:sz w:val="24"/>
          <w:szCs w:val="24"/>
        </w:rPr>
        <w:t xml:space="preserve">2.5.3 </w:t>
      </w:r>
      <w:r>
        <w:rPr>
          <w:rFonts w:hint="eastAsia"/>
          <w:sz w:val="24"/>
          <w:szCs w:val="24"/>
        </w:rPr>
        <w:t xml:space="preserve">以传真、电子邮件等方式递交的非原件形式的质疑。</w:t>
      </w:r>
      <w:r/>
    </w:p>
    <w:p>
      <w:pPr>
        <w:ind w:firstLine="600"/>
        <w:spacing w:line="440" w:lineRule="exact"/>
        <w:rPr>
          <w:sz w:val="24"/>
          <w:szCs w:val="24"/>
        </w:rPr>
      </w:pPr>
      <w:r>
        <w:rPr>
          <w:rFonts w:hint="eastAsia"/>
          <w:sz w:val="24"/>
          <w:szCs w:val="24"/>
        </w:rPr>
        <w:t xml:space="preserve">2.5.4 </w:t>
      </w:r>
      <w:r>
        <w:rPr>
          <w:rFonts w:hint="eastAsia"/>
          <w:sz w:val="24"/>
          <w:szCs w:val="24"/>
        </w:rPr>
        <w:t xml:space="preserve">未参加投标活动的供应商或在投标活动中自身权益未受到损害的供应商所提出的质疑。</w:t>
      </w:r>
      <w:r/>
    </w:p>
    <w:p>
      <w:pPr>
        <w:ind w:firstLine="600"/>
        <w:spacing w:line="440" w:lineRule="exact"/>
        <w:rPr>
          <w:sz w:val="24"/>
          <w:szCs w:val="24"/>
        </w:rPr>
      </w:pPr>
      <w:r>
        <w:rPr>
          <w:rFonts w:hint="eastAsia"/>
          <w:sz w:val="24"/>
          <w:szCs w:val="24"/>
        </w:rPr>
        <w:t xml:space="preserve">2.5.5 </w:t>
      </w:r>
      <w:r>
        <w:rPr>
          <w:rFonts w:hint="eastAsia"/>
          <w:sz w:val="24"/>
          <w:szCs w:val="24"/>
        </w:rPr>
        <w:t xml:space="preserve">供应商组成联合体参加投标，联合体中任何一方或多方未按要求签字、盖章、加</w:t>
      </w:r>
      <w:r>
        <w:rPr>
          <w:rFonts w:hint="eastAsia"/>
          <w:sz w:val="24"/>
          <w:szCs w:val="24"/>
        </w:rPr>
        <w:t xml:space="preserve">盖公章的质疑。</w:t>
      </w:r>
      <w:r/>
    </w:p>
    <w:p>
      <w:pPr>
        <w:ind w:firstLine="360"/>
        <w:spacing w:line="440" w:lineRule="exact"/>
        <w:rPr>
          <w:sz w:val="24"/>
          <w:szCs w:val="24"/>
        </w:rPr>
      </w:pPr>
      <w:r>
        <w:rPr>
          <w:rFonts w:hint="eastAsia"/>
          <w:sz w:val="24"/>
          <w:szCs w:val="24"/>
        </w:rPr>
        <w:t xml:space="preserve">2.6 </w:t>
      </w:r>
      <w:r>
        <w:rPr>
          <w:rFonts w:hint="eastAsia"/>
          <w:sz w:val="24"/>
          <w:szCs w:val="24"/>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rFonts w:hint="eastAsia"/>
          <w:b/>
          <w:sz w:val="24"/>
          <w:szCs w:val="24"/>
        </w:rPr>
        <w:t xml:space="preserve">、中标通知书</w:t>
      </w:r>
      <w:r/>
    </w:p>
    <w:p>
      <w:pPr>
        <w:ind w:firstLine="360"/>
        <w:spacing w:line="440" w:lineRule="exact"/>
        <w:rPr>
          <w:sz w:val="24"/>
          <w:szCs w:val="24"/>
        </w:rPr>
      </w:pPr>
      <w:r>
        <w:rPr>
          <w:rFonts w:hint="eastAsia"/>
          <w:sz w:val="24"/>
          <w:szCs w:val="24"/>
        </w:rPr>
        <w:t xml:space="preserve">3.l </w:t>
      </w:r>
      <w:r>
        <w:rPr>
          <w:rFonts w:hint="eastAsia"/>
          <w:sz w:val="24"/>
          <w:szCs w:val="24"/>
        </w:rPr>
        <w:t xml:space="preserve">中标结果确定后，代理机构将向中标人发出中标通知书。请中标人在中标结果公告届满之日起</w:t>
      </w:r>
      <w:r>
        <w:rPr>
          <w:rFonts w:hint="eastAsia"/>
          <w:sz w:val="24"/>
          <w:szCs w:val="24"/>
        </w:rPr>
        <w:t xml:space="preserve">30</w:t>
      </w:r>
      <w:r>
        <w:rPr>
          <w:rFonts w:hint="eastAsia"/>
          <w:sz w:val="24"/>
          <w:szCs w:val="24"/>
        </w:rPr>
        <w:t xml:space="preserve">日内，使用</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系统及时下载中标通知书。因系统存储空间有限，自中标结果公告届满之日起</w:t>
      </w:r>
      <w:r>
        <w:rPr>
          <w:rFonts w:hint="eastAsia"/>
          <w:sz w:val="24"/>
          <w:szCs w:val="24"/>
        </w:rPr>
        <w:t xml:space="preserve">30</w:t>
      </w:r>
      <w:r>
        <w:rPr>
          <w:rFonts w:hint="eastAsia"/>
          <w:sz w:val="24"/>
          <w:szCs w:val="24"/>
        </w:rPr>
        <w:t xml:space="preserve">日后，苏</w:t>
      </w:r>
      <w:r>
        <w:rPr>
          <w:rFonts w:hint="eastAsia"/>
          <w:sz w:val="24"/>
          <w:szCs w:val="24"/>
        </w:rPr>
        <w:t xml:space="preserve">采云</w:t>
      </w:r>
      <w:r>
        <w:rPr>
          <w:rFonts w:hint="eastAsia"/>
          <w:sz w:val="24"/>
          <w:szCs w:val="24"/>
        </w:rPr>
        <w:t xml:space="preserve">系统不再保证提供下载中标通知书服务，因未及时下载而造成的不利后果由中标人自行承担。</w:t>
      </w:r>
      <w:r/>
    </w:p>
    <w:p>
      <w:pPr>
        <w:ind w:firstLine="360"/>
        <w:spacing w:line="440" w:lineRule="exact"/>
        <w:rPr>
          <w:sz w:val="24"/>
          <w:szCs w:val="24"/>
        </w:rPr>
      </w:pPr>
      <w:r>
        <w:rPr>
          <w:rFonts w:hint="eastAsia"/>
          <w:sz w:val="24"/>
          <w:szCs w:val="24"/>
        </w:rPr>
        <w:t xml:space="preserve">3.2 </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3"/>
        <w:rPr>
          <w:rFonts w:ascii="Times New Roman" w:hAnsi="Times New Roman" w:eastAsia="宋体"/>
        </w:rPr>
      </w:pPr>
      <w:r>
        <w:rPr>
          <w:rFonts w:ascii="Times New Roman" w:hAnsi="Times New Roman" w:eastAsia="宋体"/>
        </w:rPr>
      </w:r>
      <w:r/>
    </w:p>
    <w:p>
      <w:pPr>
        <w:pStyle w:val="724"/>
        <w:spacing w:line="440" w:lineRule="exact"/>
      </w:pPr>
      <w:r/>
      <w:bookmarkStart w:id="108" w:name="_Toc15006"/>
      <w:r/>
      <w:bookmarkStart w:id="109" w:name="_Toc27605"/>
      <w:r/>
      <w:bookmarkStart w:id="110" w:name="_Toc32090"/>
      <w:r/>
      <w:bookmarkStart w:id="111" w:name="_Toc727"/>
      <w:r/>
      <w:bookmarkStart w:id="112" w:name="_Toc5388"/>
      <w:r/>
      <w:bookmarkStart w:id="113" w:name="_Toc217553597"/>
      <w:r>
        <w:rPr>
          <w:rFonts w:hint="eastAsia"/>
        </w:rPr>
        <w:t xml:space="preserve">七</w:t>
      </w:r>
      <w:r>
        <w:t xml:space="preserve">、授予合同</w:t>
      </w:r>
      <w:bookmarkEnd w:id="108"/>
      <w:r/>
      <w:bookmarkEnd w:id="109"/>
      <w:r/>
      <w:bookmarkEnd w:id="110"/>
      <w:r/>
      <w:bookmarkEnd w:id="111"/>
      <w:r/>
      <w:bookmarkEnd w:id="112"/>
      <w:r/>
      <w:bookmarkEnd w:id="113"/>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签订合同</w:t>
      </w:r>
      <w:r/>
    </w:p>
    <w:p>
      <w:pPr>
        <w:ind w:firstLine="360"/>
        <w:spacing w:line="440" w:lineRule="exact"/>
        <w:rPr>
          <w:sz w:val="24"/>
          <w:szCs w:val="24"/>
        </w:rPr>
      </w:pPr>
      <w:r/>
      <w:bookmarkStart w:id="114" w:name="_Hlt97715964"/>
      <w:r/>
      <w:bookmarkEnd w:id="114"/>
      <w:r>
        <w:rPr>
          <w:rFonts w:hint="eastAsia"/>
          <w:sz w:val="24"/>
          <w:szCs w:val="24"/>
        </w:rPr>
        <w:t xml:space="preserve">1.l </w:t>
      </w:r>
      <w:r>
        <w:rPr>
          <w:rFonts w:hint="eastAsia"/>
          <w:sz w:val="24"/>
          <w:szCs w:val="24"/>
        </w:rPr>
        <w:t xml:space="preserve">中标人应当在中标通知书发出之日起十五日（最长不超过三十日）内，按照招标文件确定的事项与采购人签订政府采购合同。</w:t>
      </w:r>
      <w:r/>
    </w:p>
    <w:p>
      <w:pPr>
        <w:ind w:firstLine="360"/>
        <w:spacing w:line="440" w:lineRule="exact"/>
        <w:rPr>
          <w:sz w:val="24"/>
          <w:szCs w:val="24"/>
        </w:rPr>
      </w:pPr>
      <w:r>
        <w:rPr>
          <w:rFonts w:hint="eastAsia"/>
          <w:sz w:val="24"/>
          <w:szCs w:val="24"/>
        </w:rPr>
        <w:t xml:space="preserve">1.2 </w:t>
      </w:r>
      <w:r>
        <w:rPr>
          <w:rFonts w:hint="eastAsia"/>
          <w:sz w:val="24"/>
          <w:szCs w:val="24"/>
        </w:rPr>
        <w:t xml:space="preserve">招标文件、中标人的投标文件及招标过程中有关澄清、承诺文件均应作为合同附件。</w:t>
      </w:r>
      <w:r/>
    </w:p>
    <w:p>
      <w:pPr>
        <w:ind w:firstLine="360"/>
        <w:spacing w:line="440" w:lineRule="exact"/>
        <w:rPr>
          <w:sz w:val="24"/>
        </w:rPr>
      </w:pPr>
      <w:r>
        <w:rPr>
          <w:sz w:val="24"/>
        </w:rPr>
        <w:t xml:space="preserve">1.3 </w:t>
      </w:r>
      <w:r>
        <w:rPr>
          <w:sz w:val="24"/>
        </w:rPr>
        <w:t xml:space="preserve">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sz w:val="24"/>
          <w:szCs w:val="24"/>
        </w:rPr>
      </w:pPr>
      <w:r>
        <w:rPr>
          <w:rFonts w:hint="eastAsia"/>
          <w:sz w:val="24"/>
          <w:szCs w:val="24"/>
        </w:rPr>
        <w:t xml:space="preserve">1.4 </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sz w:val="24"/>
          <w:szCs w:val="24"/>
        </w:rPr>
      </w:pPr>
      <w:r>
        <w:rPr>
          <w:b/>
          <w:sz w:val="24"/>
          <w:szCs w:val="24"/>
        </w:rPr>
        <w:t xml:space="preserve">2</w:t>
      </w:r>
      <w:r>
        <w:rPr>
          <w:b/>
          <w:sz w:val="24"/>
          <w:szCs w:val="24"/>
        </w:rPr>
        <w:t xml:space="preserve">、</w:t>
      </w:r>
      <w:r>
        <w:rPr>
          <w:rFonts w:hint="eastAsia"/>
          <w:b/>
          <w:sz w:val="24"/>
          <w:szCs w:val="24"/>
        </w:rPr>
        <w:t xml:space="preserve">服务（包含与服务相关的货物）的追加</w:t>
      </w:r>
      <w:r/>
    </w:p>
    <w:p>
      <w:pPr>
        <w:ind w:firstLine="360"/>
        <w:spacing w:line="440" w:lineRule="exact"/>
        <w:rPr>
          <w:sz w:val="24"/>
          <w:szCs w:val="24"/>
        </w:rPr>
      </w:pPr>
      <w:r>
        <w:rPr>
          <w:sz w:val="24"/>
          <w:szCs w:val="24"/>
        </w:rPr>
        <w:t xml:space="preserve">2.1 </w:t>
      </w:r>
      <w:r>
        <w:rPr>
          <w:rFonts w:hint="eastAsia"/>
          <w:sz w:val="24"/>
          <w:szCs w:val="24"/>
        </w:rPr>
        <w:t xml:space="preserve">政府采购合同履行中，采购人需追加与合同标的相同的服务（包含与服务相关的货物）的，在不改变合同其他条款的前提下，可以与中标人协商签订补充合同，但所有补充合同的采购金额不超过原合同金额</w:t>
      </w:r>
      <w:r>
        <w:rPr>
          <w:rFonts w:hint="eastAsia"/>
          <w:sz w:val="24"/>
          <w:szCs w:val="24"/>
        </w:rPr>
        <w:t xml:space="preserve">10%</w:t>
      </w:r>
      <w:r>
        <w:rPr>
          <w:sz w:val="24"/>
          <w:szCs w:val="24"/>
        </w:rPr>
        <w:t xml:space="preserve">。</w:t>
      </w:r>
      <w:r/>
    </w:p>
    <w:p>
      <w:pPr>
        <w:spacing w:line="440" w:lineRule="exact"/>
        <w:rPr>
          <w:b/>
          <w:sz w:val="24"/>
          <w:szCs w:val="24"/>
        </w:rPr>
      </w:pPr>
      <w:r>
        <w:rPr>
          <w:b/>
          <w:sz w:val="24"/>
          <w:szCs w:val="24"/>
        </w:rPr>
        <w:t xml:space="preserve">3</w:t>
      </w:r>
      <w:r>
        <w:rPr>
          <w:b/>
          <w:sz w:val="24"/>
          <w:szCs w:val="24"/>
        </w:rPr>
        <w:t xml:space="preserve">、</w:t>
      </w:r>
      <w:r>
        <w:rPr>
          <w:rFonts w:hint="eastAsia"/>
          <w:b/>
          <w:sz w:val="24"/>
          <w:szCs w:val="24"/>
        </w:rPr>
        <w:t xml:space="preserve">政府采购信用融资政策</w:t>
      </w:r>
      <w:r/>
    </w:p>
    <w:p>
      <w:pPr>
        <w:ind w:firstLine="360"/>
        <w:spacing w:line="440" w:lineRule="exact"/>
        <w:rPr>
          <w:rFonts w:hint="eastAsia"/>
          <w:sz w:val="24"/>
          <w:szCs w:val="24"/>
          <w:highlight w:val="none"/>
        </w:rPr>
      </w:pPr>
      <w:r>
        <w:rPr>
          <w:rFonts w:hint="eastAsia"/>
          <w:sz w:val="24"/>
          <w:szCs w:val="24"/>
        </w:rPr>
        <w:t xml:space="preserve">3.1 </w:t>
      </w:r>
      <w:r>
        <w:rPr>
          <w:rFonts w:hint="eastAsia"/>
          <w:sz w:val="24"/>
          <w:szCs w:val="24"/>
        </w:rPr>
        <w:t xml:space="preserve">中标人可凭政府采购合同办理融资贷款，详情请见苏州市政府采购网“政府采购合同信用融资”专栏。</w:t>
      </w:r>
      <w:r/>
    </w:p>
    <w:p>
      <w:pPr>
        <w:ind w:firstLine="360"/>
        <w:spacing w:line="440" w:lineRule="exact"/>
        <w:rPr>
          <w:sz w:val="24"/>
          <w:szCs w:val="24"/>
        </w:rPr>
      </w:pPr>
      <w:r>
        <w:rPr>
          <w:rFonts w:hint="eastAsia"/>
          <w:sz w:val="24"/>
          <w:szCs w:val="24"/>
          <w:highlight w:val="none"/>
        </w:rPr>
      </w:r>
      <w:r>
        <w:rPr>
          <w:rFonts w:hint="eastAsia"/>
          <w:sz w:val="24"/>
          <w:szCs w:val="24"/>
          <w:highlight w:val="none"/>
        </w:rPr>
      </w:r>
    </w:p>
    <w:p>
      <w:pPr>
        <w:jc w:val="left"/>
        <w:widowControl/>
        <w:rPr>
          <w:b/>
          <w:sz w:val="24"/>
          <w:szCs w:val="24"/>
        </w:rPr>
      </w:pPr>
      <w:r/>
      <w:r>
        <w:rPr>
          <w:rFonts w:hint="eastAsia"/>
          <w:b/>
          <w:sz w:val="24"/>
          <w:szCs w:val="24"/>
        </w:rPr>
        <w:t xml:space="preserve">4</w:t>
      </w:r>
      <w:r>
        <w:rPr>
          <w:b/>
          <w:sz w:val="24"/>
          <w:szCs w:val="24"/>
        </w:rPr>
        <w:t xml:space="preserve">、合同</w:t>
      </w:r>
      <w:r>
        <w:rPr>
          <w:rFonts w:hint="eastAsia"/>
          <w:b/>
          <w:sz w:val="24"/>
          <w:szCs w:val="24"/>
        </w:rPr>
        <w:t xml:space="preserve">公示</w:t>
      </w:r>
      <w:r/>
      <w:r>
        <w:rPr>
          <w:b/>
          <w:sz w:val="24"/>
          <w:szCs w:val="24"/>
        </w:rPr>
      </w:r>
    </w:p>
    <w:p>
      <w:pPr>
        <w:ind w:firstLine="360"/>
        <w:spacing w:line="440" w:lineRule="exact"/>
      </w:pPr>
      <w:r>
        <w:rPr>
          <w:rFonts w:hint="eastAsia"/>
          <w:sz w:val="24"/>
          <w:szCs w:val="24"/>
        </w:rPr>
        <w:t xml:space="preserve">4</w:t>
      </w:r>
      <w:r>
        <w:rPr>
          <w:sz w:val="24"/>
          <w:szCs w:val="24"/>
        </w:rPr>
        <w:t xml:space="preserve">.1 </w:t>
      </w:r>
      <w:r>
        <w:rPr>
          <w:sz w:val="24"/>
          <w:szCs w:val="24"/>
        </w:rPr>
        <w:t xml:space="preserve">采购合同</w:t>
      </w:r>
      <w:r>
        <w:rPr>
          <w:rFonts w:hint="eastAsia"/>
          <w:sz w:val="24"/>
          <w:szCs w:val="24"/>
        </w:rPr>
        <w:t xml:space="preserve">将在</w:t>
      </w:r>
      <w:r>
        <w:rPr>
          <w:sz w:val="24"/>
          <w:szCs w:val="24"/>
        </w:rPr>
        <w:t xml:space="preserve">签订</w:t>
      </w:r>
      <w:r>
        <w:rPr>
          <w:rFonts w:hint="eastAsia"/>
          <w:sz w:val="24"/>
          <w:szCs w:val="24"/>
        </w:rPr>
        <w:t xml:space="preserve">之日起</w:t>
      </w:r>
      <w:r>
        <w:rPr>
          <w:rFonts w:hint="eastAsia"/>
          <w:sz w:val="24"/>
          <w:szCs w:val="24"/>
        </w:rPr>
        <w:t xml:space="preserve">2</w:t>
      </w:r>
      <w:r>
        <w:rPr>
          <w:rFonts w:hint="eastAsia"/>
          <w:sz w:val="24"/>
          <w:szCs w:val="24"/>
        </w:rPr>
        <w:t xml:space="preserve">个工作日内在指定媒体公示，涉及国家秘密、商业秘密的内容除外</w:t>
      </w:r>
      <w:r>
        <w:rPr>
          <w:sz w:val="24"/>
          <w:szCs w:val="24"/>
        </w:rPr>
        <w:t xml:space="preserve">。</w:t>
      </w:r>
      <w:r/>
    </w:p>
    <w:p>
      <w:pPr>
        <w:pStyle w:val="723"/>
        <w:rPr>
          <w:rFonts w:ascii="Times New Roman" w:hAnsi="Times New Roman"/>
        </w:rPr>
      </w:pPr>
      <w:r/>
      <w:bookmarkStart w:id="115" w:name="_Toc315868060"/>
      <w:r/>
      <w:bookmarkStart w:id="116" w:name="_Toc158691776"/>
      <w:r/>
      <w:bookmarkStart w:id="117" w:name="_Toc315875323"/>
      <w:r>
        <w:rPr>
          <w:rFonts w:ascii="Times New Roman" w:hAnsi="Times New Roman"/>
        </w:rPr>
        <w:br w:type="page" w:clear="all"/>
      </w:r>
      <w:bookmarkStart w:id="118" w:name="_Toc217553598"/>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w:t>
      </w:r>
      <w:r>
        <w:rPr>
          <w:rFonts w:ascii="Times New Roman" w:hAnsi="Times New Roman"/>
        </w:rPr>
        <w:t xml:space="preserve">  </w:t>
      </w:r>
      <w:bookmarkEnd w:id="115"/>
      <w:r/>
      <w:bookmarkEnd w:id="116"/>
      <w:r/>
      <w:bookmarkEnd w:id="117"/>
      <w:r>
        <w:rPr>
          <w:rFonts w:hint="eastAsia" w:ascii="Times New Roman" w:hAnsi="Times New Roman"/>
        </w:rPr>
        <w:t xml:space="preserve">合同文本</w:t>
      </w:r>
      <w:bookmarkEnd w:id="118"/>
      <w:r/>
      <w:r/>
    </w:p>
    <w:p>
      <w:pPr>
        <w:ind w:right="960"/>
        <w:jc w:val="right"/>
        <w:spacing w:line="440" w:lineRule="exact"/>
        <w:rPr>
          <w:sz w:val="24"/>
          <w:szCs w:val="24"/>
        </w:rPr>
      </w:pPr>
      <w:r>
        <w:rPr>
          <w:sz w:val="24"/>
          <w:szCs w:val="24"/>
        </w:rPr>
      </w:r>
      <w:r/>
    </w:p>
    <w:p>
      <w:pPr>
        <w:ind w:right="1200"/>
        <w:jc w:val="center"/>
        <w:spacing w:line="360" w:lineRule="auto"/>
        <w:rPr>
          <w:b/>
          <w:bCs/>
          <w:sz w:val="44"/>
          <w:szCs w:val="44"/>
        </w:rPr>
      </w:pPr>
      <w:r>
        <w:rPr>
          <w:rFonts w:hint="eastAsia"/>
          <w:b/>
          <w:bCs/>
          <w:sz w:val="44"/>
          <w:szCs w:val="44"/>
        </w:rPr>
        <w:t xml:space="preserve">   </w:t>
      </w:r>
      <w:r>
        <w:rPr>
          <w:rFonts w:hint="eastAsia"/>
          <w:b/>
          <w:bCs/>
          <w:sz w:val="44"/>
          <w:szCs w:val="44"/>
        </w:rPr>
        <w:t xml:space="preserve">政府采购合同</w:t>
      </w:r>
      <w:r/>
    </w:p>
    <w:p>
      <w:pPr>
        <w:ind w:left="6237" w:right="-27"/>
        <w:spacing w:line="660" w:lineRule="exact"/>
        <w:rPr>
          <w:rFonts w:cs="宋体"/>
          <w:sz w:val="24"/>
          <w:szCs w:val="24"/>
        </w:rPr>
      </w:pPr>
      <w:r>
        <w:rPr>
          <w:rFonts w:hint="eastAsia" w:cs="宋体"/>
          <w:sz w:val="24"/>
          <w:szCs w:val="24"/>
        </w:rPr>
        <w:t xml:space="preserve">编号：</w:t>
      </w:r>
      <w:r/>
    </w:p>
    <w:p>
      <w:pPr>
        <w:ind w:left="6237" w:right="-27"/>
        <w:spacing w:line="440" w:lineRule="exact"/>
        <w:rPr>
          <w:rFonts w:cs="宋体"/>
          <w:sz w:val="24"/>
          <w:szCs w:val="24"/>
        </w:rPr>
      </w:pPr>
      <w:r>
        <w:rPr>
          <w:rFonts w:hint="eastAsia" w:cs="宋体"/>
          <w:sz w:val="24"/>
          <w:szCs w:val="24"/>
        </w:rPr>
        <w:t xml:space="preserve">签订地点：常熟市</w:t>
      </w:r>
      <w:r/>
    </w:p>
    <w:p>
      <w:pPr>
        <w:jc w:val="left"/>
        <w:spacing w:line="420" w:lineRule="exact"/>
        <w:rPr>
          <w:sz w:val="28"/>
          <w:szCs w:val="28"/>
        </w:rPr>
      </w:pPr>
      <w:r>
        <w:rPr>
          <w:b/>
          <w:sz w:val="28"/>
          <w:szCs w:val="28"/>
        </w:rPr>
        <w:t xml:space="preserve">甲方（采购人）</w:t>
      </w:r>
      <w:r>
        <w:rPr>
          <w:sz w:val="28"/>
          <w:szCs w:val="28"/>
        </w:rPr>
        <w:t xml:space="preserve">：</w:t>
      </w:r>
      <w:r>
        <w:rPr>
          <w:sz w:val="28"/>
          <w:szCs w:val="28"/>
          <w:u w:val="single"/>
        </w:rPr>
        <w:t xml:space="preserve">                        </w:t>
      </w:r>
      <w:r/>
    </w:p>
    <w:p>
      <w:pPr>
        <w:jc w:val="left"/>
        <w:spacing w:line="420" w:lineRule="exact"/>
        <w:rPr>
          <w:sz w:val="28"/>
          <w:szCs w:val="28"/>
          <w:u w:val="single"/>
        </w:rPr>
      </w:pPr>
      <w:r>
        <w:rPr>
          <w:b/>
          <w:sz w:val="28"/>
          <w:szCs w:val="28"/>
        </w:rPr>
        <w:t xml:space="preserve">乙方（</w:t>
      </w:r>
      <w:r>
        <w:rPr>
          <w:rFonts w:hint="eastAsia"/>
          <w:b/>
          <w:sz w:val="28"/>
          <w:szCs w:val="28"/>
        </w:rPr>
        <w:t xml:space="preserve">中标人</w:t>
      </w:r>
      <w:r>
        <w:rPr>
          <w:b/>
          <w:sz w:val="28"/>
          <w:szCs w:val="28"/>
        </w:rPr>
        <w:t xml:space="preserve">）</w:t>
      </w:r>
      <w:r>
        <w:rPr>
          <w:sz w:val="28"/>
          <w:szCs w:val="28"/>
        </w:rPr>
        <w:t xml:space="preserve">：</w:t>
      </w:r>
      <w:r>
        <w:rPr>
          <w:sz w:val="28"/>
          <w:szCs w:val="28"/>
          <w:u w:val="single"/>
        </w:rPr>
        <w:t xml:space="preserve">                        </w:t>
      </w:r>
      <w:r/>
    </w:p>
    <w:p>
      <w:pPr>
        <w:spacing w:line="440" w:lineRule="exact"/>
        <w:rPr>
          <w:b/>
          <w:sz w:val="28"/>
          <w:szCs w:val="28"/>
        </w:rPr>
      </w:pPr>
      <w:r>
        <w:rPr>
          <w:rFonts w:hint="eastAsia"/>
          <w:b/>
          <w:sz w:val="28"/>
          <w:szCs w:val="28"/>
        </w:rPr>
        <w:t xml:space="preserve">信用融资回款账户：</w:t>
      </w:r>
      <w:r>
        <w:rPr>
          <w:sz w:val="28"/>
          <w:szCs w:val="28"/>
          <w:u w:val="single"/>
        </w:rPr>
        <w:t xml:space="preserve">  </w:t>
      </w:r>
      <w:r>
        <w:rPr>
          <w:rFonts w:hint="eastAsia"/>
          <w:sz w:val="28"/>
          <w:szCs w:val="28"/>
          <w:u w:val="single"/>
        </w:rPr>
        <w:t xml:space="preserve">（如无可不</w:t>
      </w:r>
      <w:r>
        <w:rPr>
          <w:sz w:val="28"/>
          <w:szCs w:val="28"/>
          <w:u w:val="single"/>
        </w:rPr>
        <w:t xml:space="preserve">填写</w:t>
      </w:r>
      <w:r>
        <w:rPr>
          <w:rFonts w:hint="eastAsia"/>
          <w:sz w:val="28"/>
          <w:szCs w:val="28"/>
          <w:u w:val="single"/>
        </w:rPr>
        <w:t xml:space="preserve">）</w:t>
      </w:r>
      <w:r>
        <w:rPr>
          <w:rFonts w:hint="eastAsia"/>
          <w:sz w:val="28"/>
          <w:szCs w:val="28"/>
          <w:u w:val="single"/>
        </w:rPr>
        <w:t xml:space="preserve">    </w:t>
      </w:r>
      <w:r/>
    </w:p>
    <w:p>
      <w:pPr>
        <w:spacing w:line="440" w:lineRule="exact"/>
        <w:rPr>
          <w:rFonts w:cs="宋体"/>
          <w:bCs/>
          <w:sz w:val="24"/>
          <w:szCs w:val="24"/>
        </w:rPr>
      </w:pPr>
      <w:r>
        <w:rPr>
          <w:rFonts w:hint="eastAsia"/>
          <w:b/>
          <w:sz w:val="28"/>
          <w:szCs w:val="28"/>
        </w:rPr>
        <w:t xml:space="preserve">开户银行：</w:t>
      </w:r>
      <w:r>
        <w:rPr>
          <w:sz w:val="28"/>
          <w:szCs w:val="28"/>
          <w:u w:val="single"/>
        </w:rPr>
        <w:t xml:space="preserve">  </w:t>
      </w:r>
      <w:r>
        <w:rPr>
          <w:rFonts w:hint="eastAsia"/>
          <w:sz w:val="28"/>
          <w:szCs w:val="28"/>
          <w:u w:val="single"/>
        </w:rPr>
        <w:t xml:space="preserve">（如无可不</w:t>
      </w:r>
      <w:r>
        <w:rPr>
          <w:sz w:val="28"/>
          <w:szCs w:val="28"/>
          <w:u w:val="single"/>
        </w:rPr>
        <w:t xml:space="preserve">填写</w:t>
      </w:r>
      <w:r>
        <w:rPr>
          <w:rFonts w:hint="eastAsia"/>
          <w:sz w:val="28"/>
          <w:szCs w:val="28"/>
          <w:u w:val="single"/>
        </w:rPr>
        <w:t xml:space="preserve">）</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right="-27" w:firstLine="480"/>
        <w:spacing w:line="480" w:lineRule="exact"/>
        <w:tabs>
          <w:tab w:val="left" w:pos="0" w:leader="none"/>
        </w:tabs>
        <w:rPr>
          <w:rFonts w:cs="宋体"/>
          <w:sz w:val="24"/>
          <w:szCs w:val="24"/>
        </w:rPr>
      </w:pPr>
      <w:r>
        <w:rPr>
          <w:rFonts w:cs="宋体"/>
          <w:sz w:val="24"/>
          <w:szCs w:val="24"/>
        </w:rPr>
      </w:r>
      <w:r/>
    </w:p>
    <w:p>
      <w:pPr>
        <w:ind w:right="-27" w:firstLine="480"/>
        <w:spacing w:line="440" w:lineRule="exact"/>
        <w:tabs>
          <w:tab w:val="left" w:pos="0" w:leader="none"/>
        </w:tabs>
        <w:rPr>
          <w:rFonts w:cs="宋体"/>
          <w:sz w:val="24"/>
          <w:szCs w:val="24"/>
        </w:rPr>
      </w:pPr>
      <w:r>
        <w:rPr>
          <w:rFonts w:hint="eastAsia" w:cs="宋体"/>
          <w:sz w:val="24"/>
          <w:szCs w:val="24"/>
        </w:rPr>
        <w:t xml:space="preserve">根据《中华人民共和国政府采购法》及其实施条例、《中华人民共和国民法典》等法律法规的规定，甲乙双方按照</w:t>
      </w:r>
      <w:r>
        <w:rPr>
          <w:rFonts w:hint="eastAsia"/>
          <w:bCs/>
          <w:sz w:val="24"/>
          <w:szCs w:val="24"/>
          <w:u w:val="single"/>
        </w:rPr>
        <w:t xml:space="preserve">2026</w:t>
      </w:r>
      <w:r>
        <w:rPr>
          <w:rFonts w:hint="eastAsia"/>
          <w:bCs/>
          <w:sz w:val="24"/>
          <w:szCs w:val="24"/>
          <w:u w:val="single"/>
        </w:rPr>
        <w:t xml:space="preserve">年度智慧交通传输设备运维服务</w:t>
      </w:r>
      <w:r>
        <w:rPr>
          <w:rFonts w:hint="eastAsia" w:cs="宋体"/>
          <w:sz w:val="24"/>
          <w:szCs w:val="24"/>
        </w:rPr>
        <w:t xml:space="preserve">项目（项目编号：</w:t>
      </w:r>
      <w:r>
        <w:rPr>
          <w:bCs/>
          <w:sz w:val="24"/>
          <w:szCs w:val="24"/>
          <w:u w:val="single"/>
        </w:rPr>
        <w:t xml:space="preserve">(JSZC-320581-CSYT-G2026-0001</w:t>
      </w:r>
      <w:r>
        <w:rPr>
          <w:rFonts w:hint="eastAsia" w:cs="宋体"/>
          <w:sz w:val="24"/>
          <w:szCs w:val="24"/>
        </w:rPr>
        <w:t xml:space="preserve">）政府采购结果签订本合同。</w:t>
      </w:r>
      <w:r/>
    </w:p>
    <w:p>
      <w:pPr>
        <w:ind w:firstLine="482"/>
        <w:spacing w:line="450" w:lineRule="exact"/>
        <w:rPr>
          <w:b/>
          <w:sz w:val="24"/>
          <w:szCs w:val="24"/>
        </w:rPr>
      </w:pPr>
      <w:r/>
      <w:bookmarkStart w:id="119" w:name="OLE_LINK72"/>
      <w:r/>
      <w:bookmarkStart w:id="120" w:name="OLE_LINK71"/>
      <w:r>
        <w:rPr>
          <w:rFonts w:hint="eastAsia"/>
          <w:b/>
          <w:bCs/>
          <w:sz w:val="24"/>
          <w:szCs w:val="24"/>
        </w:rPr>
        <w:t xml:space="preserve">第一条</w:t>
      </w:r>
      <w:r>
        <w:rPr>
          <w:rFonts w:hint="eastAsia"/>
          <w:b/>
          <w:bCs/>
          <w:sz w:val="24"/>
          <w:szCs w:val="24"/>
        </w:rPr>
        <w:t xml:space="preserve"> </w:t>
      </w:r>
      <w:r>
        <w:rPr>
          <w:b/>
          <w:bCs/>
          <w:sz w:val="24"/>
          <w:szCs w:val="24"/>
        </w:rPr>
        <w:t xml:space="preserve"> </w:t>
      </w:r>
      <w:r>
        <w:rPr>
          <w:rFonts w:hint="eastAsia"/>
          <w:b/>
          <w:bCs/>
          <w:sz w:val="24"/>
          <w:szCs w:val="24"/>
        </w:rPr>
        <w:t xml:space="preserve">定义</w:t>
      </w:r>
      <w:r/>
    </w:p>
    <w:p>
      <w:pPr>
        <w:ind w:firstLine="470"/>
        <w:spacing w:line="450" w:lineRule="exact"/>
        <w:rPr>
          <w:bCs/>
          <w:sz w:val="24"/>
          <w:szCs w:val="24"/>
        </w:rPr>
      </w:pPr>
      <w:r>
        <w:rPr>
          <w:rFonts w:hint="eastAsia"/>
          <w:bCs/>
          <w:sz w:val="24"/>
          <w:szCs w:val="24"/>
        </w:rPr>
        <w:t xml:space="preserve">除非另有特别解释或说明，本合同有关词语应按如下定义解释：</w:t>
      </w:r>
      <w:r/>
    </w:p>
    <w:p>
      <w:pPr>
        <w:ind w:firstLine="480"/>
        <w:jc w:val="left"/>
        <w:spacing w:line="450" w:lineRule="exact"/>
        <w:rPr>
          <w:bCs/>
          <w:sz w:val="24"/>
          <w:szCs w:val="24"/>
        </w:rPr>
      </w:pPr>
      <w:r>
        <w:rPr>
          <w:bCs/>
          <w:sz w:val="24"/>
          <w:szCs w:val="24"/>
        </w:rPr>
        <w:t xml:space="preserve">1</w:t>
      </w:r>
      <w:r>
        <w:rPr>
          <w:rFonts w:hint="eastAsia"/>
          <w:bCs/>
          <w:sz w:val="24"/>
          <w:szCs w:val="24"/>
        </w:rPr>
        <w:t xml:space="preserve">、合同：甲乙双方签署的，与本项目相关的合同书、协议、附件、附录、其他一切文件以及政府采购程序中的全部文件。</w:t>
      </w:r>
      <w:r/>
    </w:p>
    <w:p>
      <w:pPr>
        <w:ind w:firstLine="480"/>
        <w:jc w:val="left"/>
        <w:spacing w:line="450" w:lineRule="exact"/>
        <w:rPr>
          <w:bCs/>
          <w:sz w:val="24"/>
          <w:szCs w:val="24"/>
        </w:rPr>
      </w:pPr>
      <w:r>
        <w:rPr>
          <w:bCs/>
          <w:sz w:val="24"/>
          <w:szCs w:val="24"/>
        </w:rPr>
        <w:t xml:space="preserve">2</w:t>
      </w:r>
      <w:r>
        <w:rPr>
          <w:rFonts w:hint="eastAsia"/>
          <w:bCs/>
          <w:sz w:val="24"/>
          <w:szCs w:val="24"/>
        </w:rPr>
        <w:t xml:space="preserve">、甲方：购买本合同项下服务的国家机关、事业单位、团体组织。</w:t>
      </w:r>
      <w:r/>
    </w:p>
    <w:p>
      <w:pPr>
        <w:ind w:firstLine="480"/>
        <w:jc w:val="left"/>
        <w:spacing w:line="450" w:lineRule="exact"/>
        <w:rPr>
          <w:bCs/>
          <w:sz w:val="24"/>
          <w:szCs w:val="24"/>
        </w:rPr>
      </w:pPr>
      <w:r>
        <w:rPr>
          <w:bCs/>
          <w:sz w:val="24"/>
          <w:szCs w:val="24"/>
        </w:rPr>
        <w:t xml:space="preserve">3</w:t>
      </w:r>
      <w:r>
        <w:rPr>
          <w:rFonts w:hint="eastAsia"/>
          <w:bCs/>
          <w:sz w:val="24"/>
          <w:szCs w:val="24"/>
        </w:rPr>
        <w:t xml:space="preserve">、乙方：提供本合同项下服务的法人、其他组织或自然人。</w:t>
      </w:r>
      <w:r/>
    </w:p>
    <w:p>
      <w:pPr>
        <w:ind w:firstLine="480"/>
        <w:jc w:val="left"/>
        <w:spacing w:line="450" w:lineRule="exact"/>
        <w:rPr>
          <w:bCs/>
          <w:sz w:val="24"/>
          <w:szCs w:val="24"/>
        </w:rPr>
      </w:pPr>
      <w:r>
        <w:rPr>
          <w:bCs/>
          <w:sz w:val="24"/>
          <w:szCs w:val="24"/>
        </w:rPr>
        <w:t xml:space="preserve">4</w:t>
      </w:r>
      <w:r>
        <w:rPr>
          <w:rFonts w:hint="eastAsia"/>
          <w:bCs/>
          <w:sz w:val="24"/>
          <w:szCs w:val="24"/>
        </w:rPr>
        <w:t xml:space="preserve">、服务：根据合同规定乙方承担的与</w:t>
      </w:r>
      <w:r>
        <w:rPr>
          <w:rFonts w:hint="eastAsia"/>
          <w:bCs/>
          <w:sz w:val="24"/>
          <w:szCs w:val="24"/>
        </w:rPr>
        <w:t xml:space="preserve">2026</w:t>
      </w:r>
      <w:r>
        <w:rPr>
          <w:rFonts w:hint="eastAsia"/>
          <w:bCs/>
          <w:sz w:val="24"/>
          <w:szCs w:val="24"/>
        </w:rPr>
        <w:t xml:space="preserve">年度智慧交通传输设备运维服务</w:t>
      </w:r>
      <w:r>
        <w:rPr>
          <w:rFonts w:hint="eastAsia"/>
          <w:bCs/>
          <w:sz w:val="24"/>
          <w:szCs w:val="24"/>
        </w:rPr>
        <w:t xml:space="preserve">相关的工作。</w:t>
      </w:r>
      <w:r/>
    </w:p>
    <w:p>
      <w:pPr>
        <w:ind w:firstLine="480"/>
        <w:jc w:val="left"/>
        <w:spacing w:line="450" w:lineRule="exact"/>
        <w:rPr>
          <w:bCs/>
          <w:sz w:val="24"/>
          <w:szCs w:val="24"/>
        </w:rPr>
      </w:pPr>
      <w:r>
        <w:rPr>
          <w:bCs/>
          <w:sz w:val="24"/>
          <w:szCs w:val="24"/>
        </w:rPr>
        <w:t xml:space="preserve">5</w:t>
      </w:r>
      <w:r>
        <w:rPr>
          <w:rFonts w:hint="eastAsia"/>
          <w:bCs/>
          <w:sz w:val="24"/>
          <w:szCs w:val="24"/>
        </w:rPr>
        <w:t xml:space="preserve">、合同总价：根据合同规定乙方在正确地完全履行合同义务后甲方应支付给乙方的价格，包含了甲方购买合同项下相关服务的一切费用。</w:t>
      </w:r>
      <w:r/>
    </w:p>
    <w:p>
      <w:pPr>
        <w:ind w:firstLine="482"/>
        <w:spacing w:line="450" w:lineRule="exact"/>
        <w:rPr>
          <w:b/>
          <w:bCs/>
          <w:sz w:val="24"/>
          <w:szCs w:val="24"/>
        </w:rPr>
      </w:pPr>
      <w:r>
        <w:rPr>
          <w:rFonts w:hint="eastAsia"/>
          <w:b/>
          <w:bCs/>
          <w:sz w:val="24"/>
          <w:szCs w:val="24"/>
        </w:rPr>
        <w:t xml:space="preserve">第二条</w:t>
      </w:r>
      <w:r>
        <w:rPr>
          <w:rFonts w:hint="eastAsia"/>
          <w:b/>
          <w:bCs/>
          <w:sz w:val="24"/>
          <w:szCs w:val="24"/>
        </w:rPr>
        <w:t xml:space="preserve"> </w:t>
      </w:r>
      <w:r>
        <w:rPr>
          <w:b/>
          <w:bCs/>
          <w:sz w:val="24"/>
          <w:szCs w:val="24"/>
        </w:rPr>
        <w:t xml:space="preserve"> </w:t>
      </w:r>
      <w:r>
        <w:rPr>
          <w:rFonts w:hint="eastAsia"/>
          <w:b/>
          <w:bCs/>
          <w:sz w:val="24"/>
          <w:szCs w:val="24"/>
        </w:rPr>
        <w:t xml:space="preserve">组成本合同的文件</w:t>
      </w:r>
      <w:r/>
    </w:p>
    <w:p>
      <w:pPr>
        <w:ind w:firstLine="480"/>
        <w:spacing w:line="450" w:lineRule="exact"/>
        <w:rPr>
          <w:bCs/>
          <w:sz w:val="24"/>
          <w:szCs w:val="24"/>
        </w:rPr>
      </w:pPr>
      <w:r>
        <w:rPr>
          <w:bCs/>
          <w:sz w:val="24"/>
          <w:szCs w:val="24"/>
        </w:rPr>
        <w:t xml:space="preserve">1</w:t>
      </w:r>
      <w:r>
        <w:rPr>
          <w:rFonts w:hint="eastAsia"/>
          <w:bCs/>
          <w:sz w:val="24"/>
          <w:szCs w:val="24"/>
        </w:rPr>
        <w:t xml:space="preserve">、下列文件是组成本合同的不可分割的部分：</w:t>
      </w:r>
      <w:r/>
    </w:p>
    <w:p>
      <w:pPr>
        <w:ind w:firstLine="480"/>
        <w:spacing w:line="450" w:lineRule="exact"/>
        <w:rPr>
          <w:bCs/>
          <w:sz w:val="24"/>
          <w:szCs w:val="24"/>
        </w:rPr>
      </w:pPr>
      <w:r>
        <w:rPr>
          <w:rFonts w:hint="eastAsia"/>
          <w:bCs/>
          <w:sz w:val="24"/>
          <w:szCs w:val="24"/>
        </w:rPr>
        <w:t xml:space="preserve">①中标（成交）通知书；</w:t>
      </w:r>
      <w:r/>
    </w:p>
    <w:p>
      <w:pPr>
        <w:ind w:firstLine="480"/>
        <w:spacing w:line="450" w:lineRule="exact"/>
        <w:rPr>
          <w:bCs/>
          <w:sz w:val="24"/>
          <w:szCs w:val="24"/>
        </w:rPr>
      </w:pPr>
      <w:r>
        <w:rPr>
          <w:rFonts w:hint="eastAsia"/>
          <w:bCs/>
          <w:sz w:val="24"/>
          <w:szCs w:val="24"/>
        </w:rPr>
        <w:t xml:space="preserve">②招标文件（以下统称“采购文件”）；</w:t>
      </w:r>
      <w:r/>
    </w:p>
    <w:p>
      <w:pPr>
        <w:ind w:firstLine="480"/>
        <w:spacing w:line="450" w:lineRule="exact"/>
        <w:rPr>
          <w:bCs/>
          <w:sz w:val="24"/>
          <w:szCs w:val="24"/>
        </w:rPr>
      </w:pPr>
      <w:r>
        <w:rPr>
          <w:rFonts w:hint="eastAsia"/>
          <w:bCs/>
          <w:sz w:val="24"/>
          <w:szCs w:val="24"/>
        </w:rPr>
        <w:t xml:space="preserve">③乙方的投标文件；</w:t>
      </w:r>
      <w:r/>
    </w:p>
    <w:p>
      <w:pPr>
        <w:ind w:firstLine="480"/>
        <w:spacing w:line="450" w:lineRule="exact"/>
        <w:rPr>
          <w:bCs/>
          <w:sz w:val="24"/>
          <w:szCs w:val="24"/>
        </w:rPr>
      </w:pPr>
      <w:r>
        <w:rPr>
          <w:rFonts w:hint="eastAsia"/>
          <w:bCs/>
          <w:sz w:val="24"/>
          <w:szCs w:val="24"/>
        </w:rPr>
        <w:t xml:space="preserve">④乙方在报价过程中所作的其它承诺、声明、书面澄清等。</w:t>
      </w:r>
      <w:r/>
    </w:p>
    <w:p>
      <w:pPr>
        <w:ind w:firstLine="480"/>
        <w:spacing w:line="450" w:lineRule="exact"/>
        <w:rPr>
          <w:bCs/>
          <w:sz w:val="24"/>
          <w:szCs w:val="24"/>
        </w:rPr>
      </w:pPr>
      <w:r/>
      <w:bookmarkStart w:id="121" w:name="_Hlk144021334"/>
      <w:r>
        <w:rPr>
          <w:bCs/>
          <w:sz w:val="24"/>
          <w:szCs w:val="24"/>
        </w:rPr>
        <w:t xml:space="preserve">2</w:t>
      </w:r>
      <w:r>
        <w:rPr>
          <w:rFonts w:hint="eastAsia"/>
          <w:bCs/>
          <w:sz w:val="24"/>
          <w:szCs w:val="24"/>
        </w:rPr>
        <w:t xml:space="preserve">、上述文件之间如果出现不一致的，以甲方文件确定的内容为准，但乙方文件的内容对甲方更有利的，适用乙方文件。</w:t>
      </w:r>
      <w:r/>
    </w:p>
    <w:p>
      <w:pPr>
        <w:ind w:firstLine="480"/>
        <w:spacing w:line="450" w:lineRule="exact"/>
        <w:rPr>
          <w:bCs/>
          <w:sz w:val="24"/>
          <w:szCs w:val="24"/>
        </w:rPr>
      </w:pPr>
      <w:r>
        <w:rPr>
          <w:bCs/>
          <w:sz w:val="24"/>
          <w:szCs w:val="24"/>
        </w:rPr>
        <w:t xml:space="preserve">3</w:t>
      </w:r>
      <w:r>
        <w:rPr>
          <w:rFonts w:hint="eastAsia"/>
          <w:bCs/>
          <w:sz w:val="24"/>
          <w:szCs w:val="24"/>
        </w:rPr>
        <w:t xml:space="preserve">、乙方文件应当符合采购文件确定的原则，如果乙方文件中的表述，形式上符合招标文件原则，但具体内容对甲方不利、对乙方有利的，视为背离采购文件，不予适用。</w:t>
      </w:r>
      <w:bookmarkEnd w:id="121"/>
      <w:r/>
      <w:r/>
    </w:p>
    <w:p>
      <w:pPr>
        <w:ind w:firstLine="482"/>
        <w:spacing w:line="450" w:lineRule="exact"/>
        <w:rPr>
          <w:b/>
          <w:sz w:val="24"/>
          <w:szCs w:val="24"/>
        </w:rPr>
      </w:pPr>
      <w:r/>
      <w:bookmarkStart w:id="122" w:name="_Toc158691774"/>
      <w:r/>
      <w:bookmarkStart w:id="123" w:name="_Toc315875321"/>
      <w:r/>
      <w:bookmarkStart w:id="124" w:name="_Toc315868058"/>
      <w:r/>
      <w:bookmarkEnd w:id="119"/>
      <w:r/>
      <w:bookmarkEnd w:id="120"/>
      <w:r>
        <w:rPr>
          <w:b/>
          <w:sz w:val="24"/>
          <w:szCs w:val="24"/>
        </w:rPr>
        <w:t xml:space="preserve">第三条</w:t>
      </w:r>
      <w:r>
        <w:rPr>
          <w:b/>
          <w:sz w:val="24"/>
          <w:szCs w:val="24"/>
        </w:rPr>
        <w:t xml:space="preserve">  </w:t>
      </w:r>
      <w:r>
        <w:rPr>
          <w:b/>
          <w:sz w:val="24"/>
          <w:szCs w:val="24"/>
        </w:rPr>
        <w:t xml:space="preserve">合同内容</w:t>
      </w:r>
      <w:r/>
    </w:p>
    <w:p>
      <w:pPr>
        <w:ind w:firstLine="480"/>
        <w:spacing w:line="450" w:lineRule="exact"/>
        <w:rPr>
          <w:sz w:val="24"/>
          <w:szCs w:val="24"/>
        </w:rPr>
      </w:pPr>
      <w:r>
        <w:rPr>
          <w:rFonts w:hint="eastAsia"/>
          <w:sz w:val="24"/>
          <w:szCs w:val="24"/>
        </w:rPr>
        <w:t xml:space="preserve">1</w:t>
      </w:r>
      <w:r>
        <w:rPr>
          <w:rFonts w:hint="eastAsia"/>
          <w:sz w:val="24"/>
          <w:szCs w:val="24"/>
        </w:rPr>
        <w:t xml:space="preserve">、服务内容：</w:t>
      </w:r>
      <w:r>
        <w:rPr>
          <w:rFonts w:hint="eastAsia"/>
          <w:sz w:val="24"/>
          <w:szCs w:val="24"/>
        </w:rPr>
        <w:t xml:space="preserve">2026</w:t>
      </w:r>
      <w:r>
        <w:rPr>
          <w:rFonts w:hint="eastAsia"/>
          <w:sz w:val="24"/>
          <w:szCs w:val="24"/>
        </w:rPr>
        <w:t xml:space="preserve">年度智慧交通传输设备运维服务</w:t>
      </w:r>
      <w:r>
        <w:rPr>
          <w:rFonts w:hint="eastAsia"/>
          <w:sz w:val="24"/>
          <w:szCs w:val="24"/>
        </w:rPr>
        <w:t xml:space="preserve">，</w:t>
      </w:r>
      <w:r>
        <w:rPr>
          <w:sz w:val="24"/>
          <w:szCs w:val="24"/>
        </w:rPr>
        <w:t xml:space="preserve">主要是为</w:t>
      </w:r>
      <w:r>
        <w:rPr>
          <w:rFonts w:hint="eastAsia"/>
          <w:sz w:val="24"/>
          <w:szCs w:val="24"/>
        </w:rPr>
        <w:t xml:space="preserve">智慧交通</w:t>
      </w:r>
      <w:r>
        <w:rPr>
          <w:rFonts w:hint="eastAsia"/>
          <w:sz w:val="24"/>
          <w:szCs w:val="24"/>
        </w:rPr>
        <w:t xml:space="preserve">1413</w:t>
      </w:r>
      <w:r>
        <w:rPr>
          <w:rFonts w:hint="eastAsia"/>
          <w:sz w:val="24"/>
          <w:szCs w:val="24"/>
        </w:rPr>
        <w:t xml:space="preserve">个点位提供</w:t>
      </w:r>
      <w:r>
        <w:rPr>
          <w:rFonts w:hint="eastAsia"/>
          <w:sz w:val="24"/>
          <w:szCs w:val="24"/>
        </w:rPr>
        <w:t xml:space="preserve">设备传输服务</w:t>
      </w:r>
      <w:r>
        <w:rPr>
          <w:rFonts w:hint="eastAsia"/>
          <w:sz w:val="24"/>
          <w:szCs w:val="24"/>
        </w:rPr>
        <w:t xml:space="preserve">及配套设施服务。</w:t>
      </w:r>
      <w:r/>
    </w:p>
    <w:p>
      <w:pPr>
        <w:ind w:left="239" w:firstLine="240"/>
        <w:spacing w:line="440" w:lineRule="exact"/>
        <w:rPr>
          <w:sz w:val="24"/>
        </w:rPr>
      </w:pPr>
      <w:r>
        <w:rPr>
          <w:rFonts w:hint="eastAsia"/>
          <w:sz w:val="24"/>
          <w:szCs w:val="24"/>
        </w:rPr>
        <w:t xml:space="preserve">2</w:t>
      </w:r>
      <w:r>
        <w:rPr>
          <w:rFonts w:hint="eastAsia"/>
          <w:sz w:val="24"/>
          <w:szCs w:val="24"/>
        </w:rPr>
        <w:t xml:space="preserve">、</w:t>
      </w:r>
      <w:r>
        <w:rPr>
          <w:rFonts w:hint="eastAsia"/>
          <w:sz w:val="24"/>
          <w:szCs w:val="24"/>
        </w:rPr>
        <w:t xml:space="preserve">设备传输服务</w:t>
      </w:r>
      <w:r>
        <w:rPr>
          <w:rFonts w:hint="eastAsia"/>
          <w:sz w:val="24"/>
          <w:szCs w:val="24"/>
        </w:rPr>
        <w:t xml:space="preserve">及设备更新服务完成时间：合同签订后</w:t>
      </w:r>
      <w:r>
        <w:rPr>
          <w:rFonts w:hint="eastAsia"/>
          <w:sz w:val="24"/>
          <w:szCs w:val="24"/>
        </w:rPr>
        <w:t xml:space="preserve">30</w:t>
      </w:r>
      <w:r>
        <w:rPr>
          <w:rFonts w:hint="eastAsia"/>
          <w:sz w:val="24"/>
          <w:szCs w:val="24"/>
        </w:rPr>
        <w:t xml:space="preserve">日历天</w:t>
      </w:r>
      <w:r>
        <w:rPr>
          <w:rFonts w:hint="eastAsia"/>
          <w:sz w:val="24"/>
          <w:szCs w:val="24"/>
        </w:rPr>
        <w:t xml:space="preserve">内完成网络割</w:t>
      </w:r>
      <w:r>
        <w:rPr>
          <w:rFonts w:hint="eastAsia"/>
          <w:sz w:val="24"/>
          <w:szCs w:val="24"/>
        </w:rPr>
        <w:t xml:space="preserve">接且</w:t>
      </w:r>
      <w:r>
        <w:rPr>
          <w:rFonts w:hint="eastAsia"/>
          <w:sz w:val="24"/>
          <w:szCs w:val="24"/>
        </w:rPr>
        <w:t xml:space="preserve">45</w:t>
      </w:r>
      <w:r>
        <w:rPr>
          <w:rFonts w:hint="eastAsia"/>
          <w:sz w:val="24"/>
          <w:szCs w:val="24"/>
        </w:rPr>
        <w:t xml:space="preserve">日历天</w:t>
      </w:r>
      <w:r>
        <w:rPr>
          <w:rFonts w:hint="eastAsia"/>
          <w:sz w:val="24"/>
          <w:szCs w:val="24"/>
        </w:rPr>
        <w:t xml:space="preserve">内通过验收。</w:t>
      </w:r>
      <w:r/>
    </w:p>
    <w:p>
      <w:pPr>
        <w:ind w:firstLine="480"/>
        <w:spacing w:line="440" w:lineRule="exact"/>
        <w:rPr>
          <w:sz w:val="24"/>
          <w:szCs w:val="21"/>
        </w:rPr>
      </w:pPr>
      <w:r>
        <w:rPr>
          <w:rFonts w:hint="eastAsia"/>
          <w:sz w:val="24"/>
          <w:szCs w:val="24"/>
        </w:rPr>
        <w:t xml:space="preserve">3</w:t>
      </w:r>
      <w:r>
        <w:rPr>
          <w:rFonts w:hint="eastAsia"/>
          <w:sz w:val="24"/>
          <w:szCs w:val="24"/>
        </w:rPr>
        <w:t xml:space="preserve">、服务期限：自合同签订之日起至</w:t>
      </w:r>
      <w:r>
        <w:rPr>
          <w:rFonts w:hint="eastAsia"/>
          <w:sz w:val="24"/>
          <w:szCs w:val="24"/>
        </w:rPr>
        <w:t xml:space="preserve">2026</w:t>
      </w:r>
      <w:r>
        <w:rPr>
          <w:rFonts w:hint="eastAsia"/>
          <w:sz w:val="24"/>
          <w:szCs w:val="24"/>
        </w:rPr>
        <w:t xml:space="preserve">年</w:t>
      </w:r>
      <w:r>
        <w:rPr>
          <w:rFonts w:hint="eastAsia"/>
          <w:sz w:val="24"/>
          <w:szCs w:val="24"/>
        </w:rPr>
        <w:t xml:space="preserve">12</w:t>
      </w:r>
      <w:r>
        <w:rPr>
          <w:rFonts w:hint="eastAsia"/>
          <w:sz w:val="24"/>
          <w:szCs w:val="24"/>
        </w:rPr>
        <w:t xml:space="preserve">月</w:t>
      </w:r>
      <w:r>
        <w:rPr>
          <w:rFonts w:hint="eastAsia"/>
          <w:sz w:val="24"/>
          <w:szCs w:val="24"/>
        </w:rPr>
        <w:t xml:space="preserve">31</w:t>
      </w:r>
      <w:r>
        <w:rPr>
          <w:rFonts w:hint="eastAsia"/>
          <w:sz w:val="24"/>
          <w:szCs w:val="24"/>
        </w:rPr>
        <w:t xml:space="preserve">日</w:t>
      </w:r>
      <w:r>
        <w:rPr>
          <w:rFonts w:hint="eastAsia"/>
          <w:sz w:val="24"/>
          <w:szCs w:val="21"/>
        </w:rPr>
        <w:t xml:space="preserve">。</w:t>
      </w:r>
      <w:r/>
    </w:p>
    <w:p>
      <w:pPr>
        <w:ind w:firstLine="480"/>
        <w:spacing w:line="440" w:lineRule="exact"/>
        <w:rPr>
          <w:sz w:val="24"/>
          <w:szCs w:val="21"/>
        </w:rPr>
      </w:pPr>
      <w:r>
        <w:rPr>
          <w:rFonts w:hint="eastAsia"/>
          <w:sz w:val="24"/>
          <w:szCs w:val="21"/>
        </w:rPr>
        <w:t xml:space="preserve">注：如</w:t>
      </w:r>
      <w:r>
        <w:rPr>
          <w:rFonts w:hint="eastAsia"/>
          <w:sz w:val="24"/>
          <w:szCs w:val="21"/>
        </w:rPr>
        <w:t xml:space="preserve">遇相关</w:t>
      </w:r>
      <w:r>
        <w:rPr>
          <w:rFonts w:hint="eastAsia"/>
          <w:sz w:val="24"/>
          <w:szCs w:val="21"/>
        </w:rPr>
        <w:t xml:space="preserve">政策要求调整等原因，甲方有权根据实际情况终止本项目。</w:t>
      </w:r>
      <w:r/>
    </w:p>
    <w:p>
      <w:pPr>
        <w:ind w:firstLine="482"/>
        <w:spacing w:line="450" w:lineRule="exact"/>
        <w:rPr>
          <w:b/>
          <w:sz w:val="24"/>
          <w:szCs w:val="24"/>
        </w:rPr>
      </w:pPr>
      <w:r>
        <w:rPr>
          <w:b/>
          <w:sz w:val="24"/>
          <w:szCs w:val="24"/>
        </w:rPr>
        <w:t xml:space="preserve">第四条</w:t>
      </w:r>
      <w:r>
        <w:rPr>
          <w:sz w:val="24"/>
          <w:szCs w:val="24"/>
        </w:rPr>
        <w:t xml:space="preserve"> </w:t>
      </w:r>
      <w:r>
        <w:rPr>
          <w:b/>
          <w:sz w:val="24"/>
          <w:szCs w:val="24"/>
        </w:rPr>
        <w:t xml:space="preserve"> </w:t>
      </w:r>
      <w:r>
        <w:rPr>
          <w:b/>
          <w:sz w:val="24"/>
          <w:szCs w:val="24"/>
        </w:rPr>
        <w:t xml:space="preserve">合同价格</w:t>
      </w:r>
      <w:r/>
    </w:p>
    <w:p>
      <w:pPr>
        <w:ind w:firstLine="480"/>
        <w:spacing w:line="440" w:lineRule="exact"/>
        <w:rPr>
          <w:sz w:val="24"/>
          <w:szCs w:val="24"/>
        </w:rPr>
      </w:pPr>
      <w:r>
        <w:rPr>
          <w:sz w:val="24"/>
          <w:szCs w:val="24"/>
        </w:rPr>
        <w:t xml:space="preserve">1</w:t>
      </w:r>
      <w:r>
        <w:rPr>
          <w:rFonts w:hint="eastAsia"/>
          <w:sz w:val="24"/>
          <w:szCs w:val="24"/>
        </w:rPr>
        <w:t xml:space="preserve">、</w:t>
      </w:r>
      <w:r>
        <w:rPr>
          <w:sz w:val="24"/>
          <w:szCs w:val="24"/>
        </w:rPr>
        <w:t xml:space="preserve">本合同</w:t>
      </w:r>
      <w:r>
        <w:rPr>
          <w:rFonts w:hint="eastAsia"/>
          <w:sz w:val="24"/>
          <w:szCs w:val="24"/>
        </w:rPr>
        <w:t xml:space="preserve">下合同金额</w:t>
      </w:r>
      <w:r>
        <w:rPr>
          <w:sz w:val="24"/>
          <w:szCs w:val="24"/>
        </w:rPr>
        <w:t xml:space="preserve">为人民币</w:t>
      </w:r>
      <w:r>
        <w:rPr>
          <w:rFonts w:hint="eastAsia"/>
          <w:sz w:val="24"/>
          <w:szCs w:val="24"/>
          <w:u w:val="single"/>
        </w:rPr>
        <w:t xml:space="preserve"> </w:t>
      </w:r>
      <w:r>
        <w:rPr>
          <w:sz w:val="24"/>
          <w:szCs w:val="24"/>
          <w:u w:val="single"/>
        </w:rPr>
        <w:t xml:space="preserve">        </w:t>
      </w:r>
      <w:r>
        <w:rPr>
          <w:rFonts w:hint="eastAsia"/>
          <w:sz w:val="24"/>
          <w:szCs w:val="24"/>
        </w:rPr>
        <w:t xml:space="preserve">元</w:t>
      </w:r>
      <w:r>
        <w:rPr>
          <w:sz w:val="24"/>
          <w:szCs w:val="24"/>
        </w:rPr>
        <w:t xml:space="preserve">（</w:t>
      </w:r>
      <w:r>
        <w:rPr>
          <w:rFonts w:hint="eastAsia"/>
          <w:sz w:val="24"/>
          <w:szCs w:val="24"/>
        </w:rPr>
        <w:t xml:space="preserve">¥       </w:t>
      </w:r>
      <w:r>
        <w:rPr>
          <w:sz w:val="24"/>
          <w:szCs w:val="24"/>
        </w:rPr>
        <w:t xml:space="preserve">）。</w:t>
      </w:r>
      <w:r/>
    </w:p>
    <w:p>
      <w:pPr>
        <w:ind w:firstLine="480"/>
        <w:spacing w:line="450" w:lineRule="exact"/>
        <w:rPr>
          <w:sz w:val="24"/>
          <w:szCs w:val="24"/>
        </w:rPr>
      </w:pPr>
      <w:r>
        <w:rPr>
          <w:sz w:val="24"/>
          <w:szCs w:val="24"/>
        </w:rPr>
        <w:t xml:space="preserve">2</w:t>
      </w:r>
      <w:r>
        <w:rPr>
          <w:rFonts w:hint="eastAsia"/>
          <w:sz w:val="24"/>
          <w:szCs w:val="24"/>
        </w:rPr>
        <w:t xml:space="preserve">、本合同执行期间，合同金额不变。</w:t>
      </w:r>
      <w:r/>
    </w:p>
    <w:p>
      <w:pPr>
        <w:ind w:firstLine="482"/>
        <w:spacing w:line="450" w:lineRule="exact"/>
        <w:rPr>
          <w:b/>
          <w:sz w:val="24"/>
          <w:szCs w:val="24"/>
        </w:rPr>
      </w:pPr>
      <w:r>
        <w:rPr>
          <w:b/>
          <w:sz w:val="24"/>
          <w:szCs w:val="24"/>
        </w:rPr>
        <w:t xml:space="preserve">第</w:t>
      </w:r>
      <w:r>
        <w:rPr>
          <w:rFonts w:hint="eastAsia"/>
          <w:b/>
          <w:sz w:val="24"/>
          <w:szCs w:val="24"/>
        </w:rPr>
        <w:t xml:space="preserve">五</w:t>
      </w:r>
      <w:r>
        <w:rPr>
          <w:b/>
          <w:sz w:val="24"/>
          <w:szCs w:val="24"/>
        </w:rPr>
        <w:t xml:space="preserve">条</w:t>
      </w:r>
      <w:r>
        <w:rPr>
          <w:b/>
          <w:sz w:val="24"/>
          <w:szCs w:val="24"/>
        </w:rPr>
        <w:t xml:space="preserve">  </w:t>
      </w:r>
      <w:r>
        <w:rPr>
          <w:rFonts w:hint="eastAsia"/>
          <w:b/>
          <w:sz w:val="24"/>
          <w:szCs w:val="24"/>
        </w:rPr>
        <w:t xml:space="preserve">付款</w:t>
      </w:r>
      <w:r>
        <w:rPr>
          <w:b/>
          <w:sz w:val="24"/>
          <w:szCs w:val="24"/>
        </w:rPr>
        <w:t xml:space="preserve">方式</w:t>
      </w:r>
      <w:r/>
    </w:p>
    <w:p>
      <w:pPr>
        <w:ind w:firstLine="480"/>
        <w:spacing w:line="440" w:lineRule="exact"/>
        <w:rPr>
          <w:sz w:val="24"/>
          <w:szCs w:val="24"/>
        </w:rPr>
      </w:pPr>
      <w:r>
        <w:rPr>
          <w:rFonts w:hint="eastAsia"/>
          <w:sz w:val="24"/>
          <w:szCs w:val="24"/>
        </w:rPr>
        <w:t xml:space="preserve">1</w:t>
      </w:r>
      <w:r>
        <w:rPr>
          <w:rFonts w:hint="eastAsia"/>
          <w:sz w:val="24"/>
          <w:szCs w:val="24"/>
        </w:rPr>
        <w:t xml:space="preserve">、甲方按照月度考核每两个月结算一次的方式进行合同款支付，每次计划支付金额为合同总价的</w:t>
      </w:r>
      <w:r>
        <w:rPr>
          <w:rFonts w:hint="eastAsia"/>
          <w:sz w:val="24"/>
          <w:szCs w:val="24"/>
        </w:rPr>
        <w:t xml:space="preserve">20%</w:t>
      </w:r>
      <w:r>
        <w:rPr>
          <w:rFonts w:hint="eastAsia"/>
          <w:sz w:val="24"/>
          <w:szCs w:val="24"/>
        </w:rPr>
        <w:t xml:space="preserve">，每次实际支付金额按当期考核得分。</w:t>
      </w:r>
      <w:r/>
    </w:p>
    <w:p>
      <w:pPr>
        <w:ind w:firstLine="482"/>
        <w:spacing w:line="440" w:lineRule="exact"/>
        <w:rPr>
          <w:b/>
          <w:bCs/>
          <w:sz w:val="24"/>
        </w:rPr>
      </w:pPr>
      <w:r>
        <w:rPr>
          <w:rFonts w:hint="eastAsia"/>
          <w:b/>
          <w:bCs/>
          <w:sz w:val="24"/>
        </w:rPr>
        <w:t xml:space="preserve">注：（</w:t>
      </w:r>
      <w:r>
        <w:rPr>
          <w:rFonts w:hint="eastAsia"/>
          <w:b/>
          <w:bCs/>
          <w:sz w:val="24"/>
        </w:rPr>
        <w:t xml:space="preserve">1</w:t>
      </w:r>
      <w:r>
        <w:rPr>
          <w:rFonts w:hint="eastAsia"/>
          <w:b/>
          <w:bCs/>
          <w:sz w:val="24"/>
        </w:rPr>
        <w:t xml:space="preserve">）以上每次付款前，乙方均应提供符合甲方要求的同等金额的合法有效发票。否则，甲方有权顺延付款时间，且不承担任何违约及</w:t>
      </w:r>
      <w:r>
        <w:rPr>
          <w:rFonts w:hint="eastAsia"/>
          <w:b/>
          <w:bCs/>
          <w:sz w:val="24"/>
        </w:rPr>
        <w:t xml:space="preserve">/</w:t>
      </w:r>
      <w:r>
        <w:rPr>
          <w:rFonts w:hint="eastAsia"/>
          <w:b/>
          <w:bCs/>
          <w:sz w:val="24"/>
        </w:rPr>
        <w:t xml:space="preserve">或赔偿责任。</w:t>
      </w:r>
      <w:r/>
    </w:p>
    <w:p>
      <w:pPr>
        <w:ind w:firstLine="964"/>
        <w:spacing w:line="440" w:lineRule="exact"/>
        <w:rPr>
          <w:b/>
          <w:sz w:val="24"/>
          <w:szCs w:val="24"/>
        </w:rPr>
      </w:pPr>
      <w:r>
        <w:rPr>
          <w:rFonts w:hint="eastAsia"/>
          <w:b/>
          <w:sz w:val="24"/>
          <w:szCs w:val="24"/>
        </w:rPr>
        <w:t xml:space="preserve">（</w:t>
      </w:r>
      <w:r>
        <w:rPr>
          <w:rFonts w:hint="eastAsia"/>
          <w:b/>
          <w:sz w:val="24"/>
          <w:szCs w:val="24"/>
        </w:rPr>
        <w:t xml:space="preserve">2</w:t>
      </w:r>
      <w:r>
        <w:rPr>
          <w:rFonts w:hint="eastAsia"/>
          <w:b/>
          <w:sz w:val="24"/>
          <w:szCs w:val="24"/>
        </w:rPr>
        <w:t xml:space="preserve">）本合同项下所有款项允许通过数字人民币支付。</w:t>
      </w:r>
      <w:r/>
    </w:p>
    <w:p>
      <w:pPr>
        <w:ind w:firstLine="482"/>
        <w:spacing w:line="450" w:lineRule="exact"/>
        <w:rPr>
          <w:b/>
          <w:sz w:val="24"/>
          <w:szCs w:val="24"/>
        </w:rPr>
      </w:pPr>
      <w:r>
        <w:rPr>
          <w:rFonts w:hint="eastAsia"/>
          <w:b/>
          <w:sz w:val="24"/>
          <w:szCs w:val="24"/>
        </w:rPr>
        <w:t xml:space="preserve">第六条</w:t>
      </w:r>
      <w:r>
        <w:rPr>
          <w:rFonts w:hint="eastAsia"/>
          <w:b/>
          <w:sz w:val="24"/>
          <w:szCs w:val="24"/>
        </w:rPr>
        <w:t xml:space="preserve">  </w:t>
      </w:r>
      <w:r>
        <w:rPr>
          <w:rFonts w:hint="eastAsia"/>
          <w:b/>
          <w:sz w:val="24"/>
          <w:szCs w:val="24"/>
        </w:rPr>
        <w:t xml:space="preserve">验收办法</w:t>
      </w:r>
      <w:r/>
    </w:p>
    <w:p>
      <w:pPr>
        <w:ind w:firstLine="480"/>
        <w:spacing w:line="450" w:lineRule="exact"/>
        <w:rPr>
          <w:sz w:val="24"/>
          <w:szCs w:val="24"/>
        </w:rPr>
      </w:pPr>
      <w:r>
        <w:rPr>
          <w:rFonts w:hint="eastAsia"/>
          <w:sz w:val="24"/>
          <w:szCs w:val="24"/>
        </w:rPr>
        <w:t xml:space="preserve">1</w:t>
      </w:r>
      <w:r>
        <w:rPr>
          <w:rFonts w:hint="eastAsia"/>
          <w:sz w:val="24"/>
          <w:szCs w:val="24"/>
        </w:rPr>
        <w:t xml:space="preserve">、甲方依法组织履约验收工作。</w:t>
      </w:r>
      <w:r/>
    </w:p>
    <w:p>
      <w:pPr>
        <w:ind w:firstLine="480"/>
        <w:spacing w:line="450" w:lineRule="exact"/>
        <w:rPr>
          <w:sz w:val="24"/>
          <w:szCs w:val="24"/>
        </w:rPr>
      </w:pPr>
      <w:r>
        <w:rPr>
          <w:rFonts w:hint="eastAsia"/>
          <w:sz w:val="24"/>
          <w:szCs w:val="24"/>
        </w:rPr>
        <w:t xml:space="preserve">2</w:t>
      </w:r>
      <w:r>
        <w:rPr>
          <w:rFonts w:hint="eastAsia"/>
          <w:sz w:val="24"/>
          <w:szCs w:val="24"/>
        </w:rPr>
        <w:t xml:space="preserve">、甲方按照确定的服务效果进行验收，乙方应根据验收方案内容做好相应配合工作。</w:t>
      </w:r>
      <w:r/>
    </w:p>
    <w:p>
      <w:pPr>
        <w:ind w:firstLine="480"/>
        <w:spacing w:line="450" w:lineRule="exact"/>
        <w:rPr>
          <w:sz w:val="24"/>
          <w:szCs w:val="24"/>
        </w:rPr>
      </w:pPr>
      <w:r>
        <w:rPr>
          <w:rFonts w:hint="eastAsia"/>
          <w:sz w:val="24"/>
          <w:szCs w:val="24"/>
        </w:rPr>
        <w:t xml:space="preserve">3</w:t>
      </w:r>
      <w:r>
        <w:rPr>
          <w:rFonts w:hint="eastAsia"/>
          <w:sz w:val="24"/>
          <w:szCs w:val="24"/>
        </w:rPr>
        <w:t xml:space="preserve">、对于实际使用人和甲方分离的项目，甲方邀请实际使用人参与验收。</w:t>
      </w:r>
      <w:r/>
    </w:p>
    <w:p>
      <w:pPr>
        <w:ind w:firstLine="480"/>
        <w:spacing w:line="450" w:lineRule="exact"/>
        <w:rPr>
          <w:sz w:val="24"/>
          <w:szCs w:val="24"/>
        </w:rPr>
      </w:pPr>
      <w:r>
        <w:rPr>
          <w:rFonts w:hint="eastAsia"/>
          <w:sz w:val="24"/>
          <w:szCs w:val="24"/>
        </w:rPr>
        <w:t xml:space="preserve">4</w:t>
      </w:r>
      <w:r>
        <w:rPr>
          <w:rFonts w:hint="eastAsia"/>
          <w:sz w:val="24"/>
          <w:szCs w:val="24"/>
        </w:rPr>
        <w:t xml:space="preserve">、如有必要，甲方邀请参加本项目的其他供应商或第三</w:t>
      </w:r>
      <w:r>
        <w:rPr>
          <w:rFonts w:hint="eastAsia"/>
          <w:sz w:val="24"/>
          <w:szCs w:val="24"/>
        </w:rPr>
        <w:t xml:space="preserve">方专业</w:t>
      </w:r>
      <w:r>
        <w:rPr>
          <w:rFonts w:hint="eastAsia"/>
          <w:sz w:val="24"/>
          <w:szCs w:val="24"/>
        </w:rPr>
        <w:t xml:space="preserve">机构及专家参与验收，相关意见将作为</w:t>
      </w:r>
      <w:r>
        <w:rPr>
          <w:rFonts w:hint="eastAsia"/>
          <w:sz w:val="24"/>
          <w:szCs w:val="24"/>
        </w:rPr>
        <w:t xml:space="preserve">验收书</w:t>
      </w:r>
      <w:r>
        <w:rPr>
          <w:rFonts w:hint="eastAsia"/>
          <w:sz w:val="24"/>
          <w:szCs w:val="24"/>
        </w:rPr>
        <w:t xml:space="preserve">的参考资料。</w:t>
      </w:r>
      <w:r/>
    </w:p>
    <w:p>
      <w:pPr>
        <w:ind w:firstLine="480"/>
        <w:spacing w:line="450" w:lineRule="exact"/>
        <w:rPr>
          <w:sz w:val="24"/>
          <w:szCs w:val="24"/>
        </w:rPr>
      </w:pPr>
      <w:r>
        <w:rPr>
          <w:rFonts w:hint="eastAsia"/>
          <w:sz w:val="24"/>
          <w:szCs w:val="24"/>
        </w:rPr>
        <w:t xml:space="preserve">5</w:t>
      </w:r>
      <w:r>
        <w:rPr>
          <w:rFonts w:hint="eastAsia"/>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line="450" w:lineRule="exact"/>
        <w:rPr>
          <w:sz w:val="24"/>
          <w:szCs w:val="24"/>
        </w:rPr>
      </w:pPr>
      <w:r>
        <w:rPr>
          <w:rFonts w:hint="eastAsia"/>
          <w:sz w:val="24"/>
          <w:szCs w:val="24"/>
        </w:rPr>
        <w:t xml:space="preserve">6</w:t>
      </w:r>
      <w:r>
        <w:rPr>
          <w:rFonts w:hint="eastAsia"/>
          <w:sz w:val="24"/>
          <w:szCs w:val="24"/>
        </w:rPr>
        <w:t xml:space="preserve">、验收合格的项目，甲方根据采购合同的约定及时向乙方支付合同款项、退还履约保证金（如有）。验收不合格的项目，甲方依法及时处理。</w:t>
      </w:r>
      <w:r/>
    </w:p>
    <w:p>
      <w:pPr>
        <w:ind w:firstLine="472"/>
        <w:spacing w:line="450" w:lineRule="exact"/>
        <w:rPr>
          <w:b/>
          <w:sz w:val="24"/>
        </w:rPr>
      </w:pPr>
      <w:r>
        <w:rPr>
          <w:b/>
          <w:sz w:val="24"/>
        </w:rPr>
        <w:t xml:space="preserve">第</w:t>
      </w:r>
      <w:r>
        <w:rPr>
          <w:rFonts w:hint="eastAsia"/>
          <w:b/>
          <w:sz w:val="24"/>
        </w:rPr>
        <w:t xml:space="preserve">七</w:t>
      </w:r>
      <w:r>
        <w:rPr>
          <w:b/>
          <w:sz w:val="24"/>
        </w:rPr>
        <w:t xml:space="preserve">条</w:t>
      </w:r>
      <w:r>
        <w:rPr>
          <w:b/>
          <w:sz w:val="24"/>
        </w:rPr>
        <w:t xml:space="preserve">  </w:t>
      </w:r>
      <w:r>
        <w:rPr>
          <w:rFonts w:hint="eastAsia"/>
          <w:b/>
          <w:sz w:val="24"/>
        </w:rPr>
        <w:t xml:space="preserve">考核办法</w:t>
      </w:r>
      <w:r/>
    </w:p>
    <w:p>
      <w:pPr>
        <w:ind w:firstLine="480"/>
        <w:spacing w:line="440" w:lineRule="exact"/>
        <w:rPr>
          <w:sz w:val="24"/>
          <w:szCs w:val="24"/>
        </w:rPr>
      </w:pPr>
      <w:r>
        <w:rPr>
          <w:rFonts w:hint="eastAsia"/>
          <w:sz w:val="24"/>
          <w:szCs w:val="24"/>
        </w:rPr>
        <w:t xml:space="preserve">1</w:t>
      </w:r>
      <w:r>
        <w:rPr>
          <w:rFonts w:hint="eastAsia"/>
          <w:sz w:val="24"/>
          <w:szCs w:val="24"/>
        </w:rPr>
        <w:t xml:space="preserve">、本项目将按照招标文件中的《</w:t>
      </w:r>
      <w:bookmarkStart w:id="125" w:name="OLE_LINK27"/>
      <w:r>
        <w:rPr>
          <w:rFonts w:hint="eastAsia"/>
          <w:sz w:val="24"/>
          <w:szCs w:val="24"/>
        </w:rPr>
        <w:t xml:space="preserve">考核细则</w:t>
      </w:r>
      <w:bookmarkEnd w:id="125"/>
      <w:r>
        <w:rPr>
          <w:rFonts w:hint="eastAsia"/>
          <w:sz w:val="24"/>
          <w:szCs w:val="24"/>
        </w:rPr>
        <w:t xml:space="preserve">》对供应商的服务进行考核验收，具体考核标准详见附件二。</w:t>
      </w:r>
      <w:r/>
    </w:p>
    <w:p>
      <w:pPr>
        <w:ind w:firstLine="472"/>
        <w:spacing w:line="450" w:lineRule="exact"/>
        <w:rPr>
          <w:b/>
          <w:sz w:val="24"/>
        </w:rPr>
      </w:pPr>
      <w:r>
        <w:rPr>
          <w:b/>
          <w:sz w:val="24"/>
        </w:rPr>
        <w:t xml:space="preserve">第</w:t>
      </w:r>
      <w:r>
        <w:rPr>
          <w:rFonts w:hint="eastAsia"/>
          <w:b/>
          <w:sz w:val="24"/>
        </w:rPr>
        <w:t xml:space="preserve">八</w:t>
      </w:r>
      <w:r>
        <w:rPr>
          <w:b/>
          <w:sz w:val="24"/>
        </w:rPr>
        <w:t xml:space="preserve">条</w:t>
      </w:r>
      <w:r>
        <w:rPr>
          <w:b/>
          <w:sz w:val="24"/>
        </w:rPr>
        <w:t xml:space="preserve">  </w:t>
      </w:r>
      <w:r>
        <w:rPr>
          <w:b/>
          <w:sz w:val="24"/>
        </w:rPr>
        <w:t xml:space="preserve">权利保证</w:t>
      </w:r>
      <w:r/>
    </w:p>
    <w:p>
      <w:pPr>
        <w:ind w:firstLine="480"/>
        <w:jc w:val="left"/>
        <w:spacing w:line="450" w:lineRule="exact"/>
        <w:rPr>
          <w:sz w:val="24"/>
          <w:szCs w:val="24"/>
          <w:lang w:val="zh-CN"/>
        </w:rPr>
      </w:pPr>
      <w:r>
        <w:rPr>
          <w:sz w:val="24"/>
          <w:szCs w:val="24"/>
          <w:lang w:val="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line="450" w:lineRule="exact"/>
        <w:rPr>
          <w:b/>
          <w:sz w:val="24"/>
        </w:rPr>
      </w:pPr>
      <w:r>
        <w:rPr>
          <w:b/>
          <w:sz w:val="24"/>
        </w:rPr>
        <w:t xml:space="preserve">第</w:t>
      </w:r>
      <w:r>
        <w:rPr>
          <w:rFonts w:hint="eastAsia"/>
          <w:b/>
          <w:sz w:val="24"/>
        </w:rPr>
        <w:t xml:space="preserve">九</w:t>
      </w:r>
      <w:r>
        <w:rPr>
          <w:b/>
          <w:sz w:val="24"/>
        </w:rPr>
        <w:t xml:space="preserve">条</w:t>
      </w:r>
      <w:r>
        <w:rPr>
          <w:b/>
          <w:sz w:val="24"/>
        </w:rPr>
        <w:t xml:space="preserve">  </w:t>
      </w:r>
      <w:r>
        <w:rPr>
          <w:b/>
          <w:sz w:val="24"/>
        </w:rPr>
        <w:t xml:space="preserve">人员变更</w:t>
      </w:r>
      <w:r/>
    </w:p>
    <w:p>
      <w:pPr>
        <w:ind w:firstLine="523"/>
        <w:spacing w:line="450" w:lineRule="exact"/>
        <w:rPr>
          <w:sz w:val="24"/>
          <w:szCs w:val="24"/>
        </w:rPr>
      </w:pPr>
      <w:r>
        <w:rPr>
          <w:sz w:val="24"/>
          <w:szCs w:val="24"/>
        </w:rPr>
        <w:t xml:space="preserve">1</w:t>
      </w:r>
      <w:r>
        <w:rPr>
          <w:sz w:val="24"/>
          <w:szCs w:val="24"/>
        </w:rPr>
        <w:t xml:space="preserve">、甲方不允许乙方在项目实施过程中更换项目负责人，如果乙方由于无法控制的原因，必须变更项目负责人时，乙方应提供一名具有同等或更高资历的人员替换该职位。</w:t>
      </w:r>
      <w:r/>
    </w:p>
    <w:p>
      <w:pPr>
        <w:ind w:firstLine="523"/>
        <w:spacing w:line="450" w:lineRule="exact"/>
        <w:rPr>
          <w:sz w:val="24"/>
          <w:szCs w:val="24"/>
        </w:rPr>
      </w:pPr>
      <w:r>
        <w:rPr>
          <w:sz w:val="24"/>
          <w:szCs w:val="24"/>
        </w:rPr>
        <w:t xml:space="preserve">2</w:t>
      </w:r>
      <w:r>
        <w:rPr>
          <w:sz w:val="24"/>
          <w:szCs w:val="24"/>
        </w:rPr>
        <w:t xml:space="preserve">、如果甲方发现乙方项目负责人或其他项目组人员存在以下问题，甲方有权书面要求乙方更换该人员。乙方在收到甲方书面通知后，必须及时更换该人员。此外，新更换人员的资历应预先受到甲方认可。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line="450" w:lineRule="exact"/>
        <w:rPr>
          <w:sz w:val="24"/>
          <w:szCs w:val="24"/>
        </w:rPr>
      </w:pPr>
      <w:r>
        <w:rPr>
          <w:sz w:val="24"/>
          <w:szCs w:val="24"/>
        </w:rPr>
        <w:t xml:space="preserve">（</w:t>
      </w:r>
      <w:r>
        <w:rPr>
          <w:sz w:val="24"/>
          <w:szCs w:val="24"/>
        </w:rPr>
        <w:t xml:space="preserve">1</w:t>
      </w:r>
      <w:r>
        <w:rPr>
          <w:sz w:val="24"/>
          <w:szCs w:val="24"/>
        </w:rPr>
        <w:t xml:space="preserve">）该人员被发现犯有严重的错误或被指控有犯罪行为。</w:t>
      </w:r>
      <w:r/>
    </w:p>
    <w:p>
      <w:pPr>
        <w:ind w:firstLine="523"/>
        <w:spacing w:line="450" w:lineRule="exact"/>
        <w:rPr>
          <w:sz w:val="24"/>
          <w:szCs w:val="24"/>
        </w:rPr>
      </w:pPr>
      <w:r>
        <w:rPr>
          <w:sz w:val="24"/>
          <w:szCs w:val="24"/>
        </w:rPr>
        <w:t xml:space="preserve">（</w:t>
      </w:r>
      <w:r>
        <w:rPr>
          <w:sz w:val="24"/>
          <w:szCs w:val="24"/>
        </w:rPr>
        <w:t xml:space="preserve">2</w:t>
      </w:r>
      <w:r>
        <w:rPr>
          <w:sz w:val="24"/>
          <w:szCs w:val="24"/>
        </w:rPr>
        <w:t xml:space="preserve">）有充分资料显示该人员能力与表现无法胜任承担的工作任务。</w:t>
      </w:r>
      <w:r/>
    </w:p>
    <w:p>
      <w:pPr>
        <w:ind w:firstLine="523"/>
        <w:spacing w:line="450" w:lineRule="exact"/>
        <w:rPr>
          <w:sz w:val="24"/>
          <w:szCs w:val="24"/>
        </w:rPr>
      </w:pPr>
      <w:r>
        <w:rPr>
          <w:sz w:val="24"/>
          <w:szCs w:val="24"/>
        </w:rPr>
        <w:t xml:space="preserve">3</w:t>
      </w:r>
      <w:r>
        <w:rPr>
          <w:sz w:val="24"/>
          <w:szCs w:val="24"/>
        </w:rPr>
        <w:t xml:space="preserve">、所有人员的变更均不影响合同价格及合同工期。</w:t>
      </w:r>
      <w:r/>
    </w:p>
    <w:p>
      <w:pPr>
        <w:ind w:firstLine="472"/>
        <w:spacing w:line="450" w:lineRule="exact"/>
        <w:rPr>
          <w:b/>
          <w:sz w:val="24"/>
          <w:szCs w:val="24"/>
        </w:rPr>
      </w:pPr>
      <w:r>
        <w:rPr>
          <w:b/>
          <w:sz w:val="24"/>
        </w:rPr>
        <w:t xml:space="preserve">第</w:t>
      </w:r>
      <w:r>
        <w:rPr>
          <w:rFonts w:hint="eastAsia"/>
          <w:b/>
          <w:sz w:val="24"/>
        </w:rPr>
        <w:t xml:space="preserve">十</w:t>
      </w:r>
      <w:r>
        <w:rPr>
          <w:b/>
          <w:sz w:val="24"/>
        </w:rPr>
        <w:t xml:space="preserve">条</w:t>
      </w:r>
      <w:r>
        <w:rPr>
          <w:b/>
          <w:sz w:val="24"/>
          <w:szCs w:val="24"/>
        </w:rPr>
        <w:t xml:space="preserve">  </w:t>
      </w:r>
      <w:r>
        <w:rPr>
          <w:b/>
          <w:sz w:val="24"/>
          <w:szCs w:val="24"/>
        </w:rPr>
        <w:t xml:space="preserve">双方权利义务</w:t>
      </w:r>
      <w:r/>
    </w:p>
    <w:p>
      <w:pPr>
        <w:ind w:firstLine="523"/>
        <w:spacing w:line="450" w:lineRule="exact"/>
        <w:rPr>
          <w:sz w:val="24"/>
          <w:szCs w:val="24"/>
        </w:rPr>
      </w:pPr>
      <w:r>
        <w:rPr>
          <w:sz w:val="24"/>
          <w:szCs w:val="24"/>
        </w:rPr>
        <w:t xml:space="preserve">一、甲方权利义务</w:t>
      </w:r>
      <w:r/>
    </w:p>
    <w:p>
      <w:pPr>
        <w:ind w:firstLine="523"/>
        <w:spacing w:line="450" w:lineRule="exact"/>
        <w:rPr>
          <w:sz w:val="24"/>
          <w:szCs w:val="24"/>
        </w:rPr>
      </w:pPr>
      <w:r>
        <w:rPr>
          <w:sz w:val="24"/>
          <w:szCs w:val="24"/>
        </w:rPr>
        <w:t xml:space="preserve">1</w:t>
      </w:r>
      <w:r>
        <w:rPr>
          <w:sz w:val="24"/>
          <w:szCs w:val="24"/>
        </w:rPr>
        <w:t xml:space="preserve">、甲方可指派代表作为项目负责人，与乙方进行及时的联络并监督、协调服务的执行情况。</w:t>
      </w:r>
      <w:r/>
    </w:p>
    <w:p>
      <w:pPr>
        <w:ind w:firstLine="523"/>
        <w:spacing w:line="450" w:lineRule="exact"/>
        <w:rPr>
          <w:sz w:val="24"/>
          <w:szCs w:val="24"/>
        </w:rPr>
      </w:pPr>
      <w:r>
        <w:rPr>
          <w:sz w:val="24"/>
          <w:szCs w:val="24"/>
        </w:rPr>
        <w:t xml:space="preserve">2</w:t>
      </w:r>
      <w:r>
        <w:rPr>
          <w:sz w:val="24"/>
          <w:szCs w:val="24"/>
        </w:rPr>
        <w:t xml:space="preserve">、</w:t>
      </w:r>
      <w:r>
        <w:rPr>
          <w:rFonts w:hint="eastAsia"/>
          <w:sz w:val="24"/>
          <w:szCs w:val="24"/>
        </w:rPr>
        <w:t xml:space="preserve">对乙方服务情况进行考核</w:t>
      </w:r>
      <w:r>
        <w:rPr>
          <w:sz w:val="24"/>
          <w:szCs w:val="24"/>
        </w:rPr>
        <w:t xml:space="preserve">。</w:t>
      </w:r>
      <w:r/>
    </w:p>
    <w:p>
      <w:pPr>
        <w:ind w:firstLine="523"/>
        <w:spacing w:line="450" w:lineRule="exact"/>
        <w:rPr>
          <w:sz w:val="24"/>
          <w:szCs w:val="24"/>
        </w:rPr>
      </w:pPr>
      <w:r>
        <w:rPr>
          <w:rFonts w:hint="eastAsia"/>
          <w:sz w:val="24"/>
          <w:szCs w:val="24"/>
        </w:rPr>
        <w:t xml:space="preserve">3</w:t>
      </w:r>
      <w:r>
        <w:rPr>
          <w:sz w:val="24"/>
          <w:szCs w:val="24"/>
        </w:rPr>
        <w:t xml:space="preserve">、配合乙方协调。</w:t>
      </w:r>
      <w:r/>
    </w:p>
    <w:p>
      <w:pPr>
        <w:ind w:firstLine="523"/>
        <w:spacing w:line="450" w:lineRule="exact"/>
        <w:rPr>
          <w:sz w:val="24"/>
          <w:szCs w:val="24"/>
        </w:rPr>
      </w:pPr>
      <w:r>
        <w:rPr>
          <w:rFonts w:hint="eastAsia"/>
          <w:sz w:val="24"/>
          <w:szCs w:val="24"/>
        </w:rPr>
        <w:t xml:space="preserve">4</w:t>
      </w:r>
      <w:r>
        <w:rPr>
          <w:sz w:val="24"/>
          <w:szCs w:val="24"/>
        </w:rPr>
        <w:t xml:space="preserve">、根据规定按时支付费用。</w:t>
      </w:r>
      <w:r/>
    </w:p>
    <w:p>
      <w:pPr>
        <w:ind w:firstLine="523"/>
        <w:spacing w:line="450" w:lineRule="exact"/>
        <w:rPr>
          <w:sz w:val="24"/>
          <w:szCs w:val="24"/>
        </w:rPr>
      </w:pPr>
      <w:r>
        <w:rPr>
          <w:rFonts w:hint="eastAsia"/>
          <w:sz w:val="24"/>
          <w:szCs w:val="24"/>
        </w:rPr>
        <w:t xml:space="preserve">5</w:t>
      </w:r>
      <w:r>
        <w:rPr>
          <w:sz w:val="24"/>
          <w:szCs w:val="24"/>
        </w:rPr>
        <w:t xml:space="preserve">、法规、政策规定由甲方承担的其他责任。</w:t>
      </w:r>
      <w:r/>
    </w:p>
    <w:p>
      <w:pPr>
        <w:ind w:firstLine="523"/>
        <w:spacing w:line="450" w:lineRule="exact"/>
        <w:rPr>
          <w:sz w:val="24"/>
          <w:szCs w:val="24"/>
        </w:rPr>
      </w:pPr>
      <w:r>
        <w:rPr>
          <w:sz w:val="24"/>
          <w:szCs w:val="24"/>
        </w:rPr>
        <w:t xml:space="preserve">二、乙方权利义务</w:t>
      </w:r>
      <w:r/>
    </w:p>
    <w:p>
      <w:pPr>
        <w:ind w:firstLine="523"/>
        <w:spacing w:line="450" w:lineRule="exact"/>
        <w:rPr>
          <w:sz w:val="24"/>
          <w:szCs w:val="24"/>
        </w:rPr>
      </w:pPr>
      <w:r>
        <w:rPr>
          <w:sz w:val="24"/>
          <w:szCs w:val="24"/>
        </w:rPr>
        <w:t xml:space="preserve">1</w:t>
      </w:r>
      <w:r>
        <w:rPr>
          <w:sz w:val="24"/>
          <w:szCs w:val="24"/>
        </w:rPr>
        <w:t xml:space="preserve">、乙方应及时履行合同一般性义务和文件中规定的具体义务。乙方将根据本合同的条款和条件提供服务。</w:t>
      </w:r>
      <w:r/>
    </w:p>
    <w:p>
      <w:pPr>
        <w:ind w:firstLine="523"/>
        <w:spacing w:line="45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乙方所提供服务的质量应与招标文件规定及投标文件承诺的内容相一致。乙方负责</w:t>
      </w:r>
      <w:r>
        <w:rPr>
          <w:sz w:val="24"/>
          <w:szCs w:val="24"/>
        </w:rPr>
        <w:t xml:space="preserve">项目的日常管理工作，并对其负担全部责任。</w:t>
      </w:r>
      <w:r/>
    </w:p>
    <w:p>
      <w:pPr>
        <w:ind w:firstLine="523"/>
        <w:spacing w:line="450" w:lineRule="exact"/>
        <w:rPr>
          <w:sz w:val="24"/>
          <w:szCs w:val="24"/>
        </w:rPr>
      </w:pPr>
      <w:r>
        <w:rPr>
          <w:rFonts w:hint="eastAsia"/>
          <w:sz w:val="24"/>
          <w:szCs w:val="24"/>
        </w:rPr>
        <w:t xml:space="preserve">3</w:t>
      </w:r>
      <w:r>
        <w:rPr>
          <w:rFonts w:hint="eastAsia"/>
          <w:sz w:val="24"/>
          <w:szCs w:val="24"/>
        </w:rPr>
        <w:t xml:space="preserve">、乙方根据招标文件要求（包括项目服务内容、项目服务要求、具体运行维护要求等）以及投标文件所作的承诺自觉开展各项工作。</w:t>
      </w:r>
      <w:r/>
    </w:p>
    <w:p>
      <w:pPr>
        <w:ind w:firstLine="523"/>
        <w:spacing w:line="450" w:lineRule="exact"/>
        <w:rPr>
          <w:sz w:val="24"/>
          <w:szCs w:val="24"/>
        </w:rPr>
      </w:pPr>
      <w:r>
        <w:rPr>
          <w:rFonts w:hint="eastAsia"/>
          <w:sz w:val="24"/>
          <w:szCs w:val="24"/>
        </w:rPr>
        <w:t xml:space="preserve">4</w:t>
      </w:r>
      <w:r>
        <w:rPr>
          <w:rFonts w:hint="eastAsia"/>
          <w:sz w:val="24"/>
          <w:szCs w:val="24"/>
        </w:rPr>
        <w:t xml:space="preserve">、乙方有权按照合同获得合同价款；乙方有权根据服务内容的需要，请求甲方予以配合。</w:t>
      </w:r>
      <w:r/>
    </w:p>
    <w:p>
      <w:pPr>
        <w:ind w:firstLine="523"/>
        <w:spacing w:line="450" w:lineRule="exact"/>
        <w:rPr>
          <w:sz w:val="24"/>
          <w:szCs w:val="24"/>
        </w:rPr>
      </w:pPr>
      <w:r>
        <w:rPr>
          <w:rFonts w:hint="eastAsia"/>
          <w:sz w:val="24"/>
          <w:szCs w:val="24"/>
        </w:rPr>
        <w:t xml:space="preserve">5</w:t>
      </w:r>
      <w:r>
        <w:rPr>
          <w:sz w:val="24"/>
          <w:szCs w:val="24"/>
        </w:rPr>
        <w:t xml:space="preserve">、乙方应独立承担服务中的各类责任（安全责任、用工责任和经济责任等）</w:t>
      </w:r>
      <w:r>
        <w:rPr>
          <w:rFonts w:hint="eastAsia"/>
          <w:sz w:val="24"/>
          <w:szCs w:val="24"/>
        </w:rPr>
        <w:t xml:space="preserve">，</w:t>
      </w:r>
      <w:bookmarkStart w:id="126" w:name="OLE_LINK30"/>
      <w:r>
        <w:rPr>
          <w:rFonts w:hint="eastAsia"/>
          <w:sz w:val="24"/>
          <w:szCs w:val="24"/>
        </w:rPr>
        <w:t xml:space="preserve">乙方</w:t>
      </w:r>
      <w:bookmarkEnd w:id="126"/>
      <w:r>
        <w:rPr>
          <w:rFonts w:hint="eastAsia"/>
          <w:sz w:val="24"/>
          <w:szCs w:val="24"/>
        </w:rPr>
        <w:t xml:space="preserve">工作人员在岗履行职责期间（包括上下班途中），发生自身的人身伤害、伤亡，均由乙方负责处理并承担经济和道义上的责任，甲方不承担任何责任。</w:t>
      </w:r>
      <w:r/>
    </w:p>
    <w:p>
      <w:pPr>
        <w:ind w:firstLine="523"/>
        <w:spacing w:line="450" w:lineRule="exact"/>
        <w:rPr>
          <w:sz w:val="24"/>
          <w:szCs w:val="24"/>
        </w:rPr>
      </w:pPr>
      <w:r>
        <w:rPr>
          <w:rFonts w:hint="eastAsia"/>
          <w:sz w:val="24"/>
          <w:szCs w:val="24"/>
        </w:rPr>
        <w:t xml:space="preserve">6</w:t>
      </w:r>
      <w:r>
        <w:rPr>
          <w:sz w:val="24"/>
          <w:szCs w:val="24"/>
        </w:rPr>
        <w:t xml:space="preserve">、乙方根据甲方要求，按规定安排相应人员进行</w:t>
      </w:r>
      <w:r>
        <w:rPr>
          <w:rFonts w:hint="eastAsia"/>
          <w:sz w:val="24"/>
          <w:szCs w:val="24"/>
        </w:rPr>
        <w:t xml:space="preserve">2026</w:t>
      </w:r>
      <w:r>
        <w:rPr>
          <w:rFonts w:hint="eastAsia"/>
          <w:sz w:val="24"/>
          <w:szCs w:val="24"/>
        </w:rPr>
        <w:t xml:space="preserve">年度智慧交通传输设备运维服务</w:t>
      </w:r>
      <w:r>
        <w:rPr>
          <w:sz w:val="24"/>
          <w:szCs w:val="24"/>
        </w:rPr>
        <w:t xml:space="preserve">，在规定期限内完成相应服务。</w:t>
      </w:r>
      <w:r/>
    </w:p>
    <w:p>
      <w:pPr>
        <w:ind w:firstLine="523"/>
        <w:spacing w:line="450" w:lineRule="exact"/>
        <w:rPr>
          <w:sz w:val="24"/>
          <w:szCs w:val="24"/>
        </w:rPr>
      </w:pPr>
      <w:r>
        <w:rPr>
          <w:rFonts w:hint="eastAsia"/>
          <w:sz w:val="24"/>
          <w:szCs w:val="24"/>
        </w:rPr>
        <w:t xml:space="preserve">7</w:t>
      </w:r>
      <w:r>
        <w:rPr>
          <w:rFonts w:hint="eastAsia"/>
          <w:sz w:val="24"/>
          <w:szCs w:val="24"/>
        </w:rPr>
        <w:t xml:space="preserve">、乙方派出的工作人员应服从甲方的指挥，若不服从甲方的指挥或有其他违法违纪行为，甲方有权要求乙方更换人员。</w:t>
      </w:r>
      <w:r/>
    </w:p>
    <w:p>
      <w:pPr>
        <w:ind w:firstLine="523"/>
        <w:spacing w:line="450" w:lineRule="exact"/>
        <w:rPr>
          <w:sz w:val="24"/>
          <w:szCs w:val="24"/>
        </w:rPr>
      </w:pPr>
      <w:r>
        <w:rPr>
          <w:rFonts w:hint="eastAsia"/>
          <w:sz w:val="24"/>
          <w:szCs w:val="24"/>
        </w:rPr>
        <w:t xml:space="preserve">8</w:t>
      </w:r>
      <w:r>
        <w:rPr>
          <w:rFonts w:hint="eastAsia"/>
          <w:sz w:val="24"/>
          <w:szCs w:val="24"/>
        </w:rPr>
        <w:t xml:space="preserve">、定期组织人员进行培训、学习业务知识，不断提高工作人员业务技能。</w:t>
      </w:r>
      <w:r/>
    </w:p>
    <w:p>
      <w:pPr>
        <w:ind w:firstLine="523"/>
        <w:spacing w:line="450" w:lineRule="exact"/>
        <w:rPr>
          <w:sz w:val="24"/>
          <w:szCs w:val="24"/>
        </w:rPr>
      </w:pPr>
      <w:r>
        <w:rPr>
          <w:rFonts w:hint="eastAsia"/>
          <w:sz w:val="24"/>
          <w:szCs w:val="24"/>
        </w:rPr>
        <w:t xml:space="preserve">9</w:t>
      </w:r>
      <w:r>
        <w:rPr>
          <w:rFonts w:hint="eastAsia"/>
          <w:sz w:val="24"/>
          <w:szCs w:val="24"/>
        </w:rPr>
        <w:t xml:space="preserve">、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523"/>
        <w:spacing w:line="450" w:lineRule="exact"/>
        <w:rPr>
          <w:sz w:val="24"/>
          <w:szCs w:val="24"/>
        </w:rPr>
      </w:pPr>
      <w:r>
        <w:rPr>
          <w:rFonts w:hint="eastAsia"/>
          <w:sz w:val="24"/>
          <w:szCs w:val="24"/>
        </w:rPr>
        <w:t xml:space="preserve">10</w:t>
      </w:r>
      <w:r>
        <w:rPr>
          <w:sz w:val="24"/>
          <w:szCs w:val="24"/>
        </w:rPr>
        <w:t xml:space="preserve">、乙方应为甲方所提供各种相关资料承担保密义务；未经甲方同意，不对外泄漏甲方的信息。</w:t>
      </w:r>
      <w:r/>
    </w:p>
    <w:p>
      <w:pPr>
        <w:ind w:firstLine="523"/>
        <w:spacing w:line="450" w:lineRule="exact"/>
        <w:rPr>
          <w:sz w:val="24"/>
          <w:szCs w:val="24"/>
        </w:rPr>
      </w:pPr>
      <w:r>
        <w:rPr>
          <w:rFonts w:hint="eastAsia"/>
          <w:sz w:val="24"/>
          <w:szCs w:val="24"/>
        </w:rPr>
        <w:t xml:space="preserve">11</w:t>
      </w:r>
      <w:r>
        <w:rPr>
          <w:rFonts w:hint="eastAsia"/>
          <w:sz w:val="24"/>
          <w:szCs w:val="24"/>
        </w:rPr>
        <w:t xml:space="preserve">、</w:t>
      </w:r>
      <w:r>
        <w:rPr>
          <w:rFonts w:hint="eastAsia"/>
          <w:sz w:val="24"/>
          <w:szCs w:val="24"/>
          <w:lang w:val="zh-CN"/>
        </w:rPr>
        <w:t xml:space="preserve">对于提供的服务，甲方应当拥有完整权利，并且乙方负有保证第三人不得向甲方主张任何权利（包括知识产权）的义务</w:t>
      </w:r>
      <w:r>
        <w:rPr>
          <w:rFonts w:hint="eastAsia"/>
          <w:sz w:val="24"/>
          <w:szCs w:val="24"/>
        </w:rPr>
        <w:t xml:space="preserve">。</w:t>
      </w:r>
      <w:r/>
    </w:p>
    <w:p>
      <w:pPr>
        <w:ind w:firstLine="523"/>
        <w:spacing w:line="450" w:lineRule="exact"/>
        <w:rPr>
          <w:sz w:val="24"/>
        </w:rPr>
      </w:pPr>
      <w:r>
        <w:rPr>
          <w:rFonts w:hint="eastAsia"/>
          <w:sz w:val="24"/>
          <w:szCs w:val="24"/>
        </w:rPr>
        <w:t xml:space="preserve">12</w:t>
      </w:r>
      <w:r>
        <w:rPr>
          <w:rFonts w:hint="eastAsia"/>
          <w:sz w:val="24"/>
          <w:szCs w:val="24"/>
        </w:rPr>
        <w:t xml:space="preserve">、乙方需为本项目所投入的相关工作人员购买</w:t>
      </w:r>
      <w:r>
        <w:rPr>
          <w:sz w:val="24"/>
        </w:rPr>
        <w:t xml:space="preserve">意外保险</w:t>
      </w:r>
      <w:r>
        <w:rPr>
          <w:rFonts w:hint="eastAsia"/>
          <w:sz w:val="24"/>
        </w:rPr>
        <w:t xml:space="preserve">，人均保额不少于</w:t>
      </w:r>
      <w:r>
        <w:rPr>
          <w:rFonts w:hint="eastAsia"/>
          <w:sz w:val="24"/>
        </w:rPr>
        <w:t xml:space="preserve">50</w:t>
      </w:r>
      <w:r>
        <w:rPr>
          <w:rFonts w:hint="eastAsia"/>
          <w:sz w:val="24"/>
        </w:rPr>
        <w:t xml:space="preserve">万元。</w:t>
      </w:r>
      <w:r/>
    </w:p>
    <w:p>
      <w:pPr>
        <w:ind w:firstLine="523"/>
        <w:spacing w:line="450" w:lineRule="exact"/>
        <w:rPr>
          <w:sz w:val="24"/>
          <w:szCs w:val="24"/>
          <w:lang w:val="zh-CN"/>
        </w:rPr>
      </w:pPr>
      <w:r>
        <w:rPr>
          <w:rFonts w:hint="eastAsia"/>
          <w:sz w:val="24"/>
          <w:szCs w:val="24"/>
        </w:rPr>
        <w:t xml:space="preserve">13</w:t>
      </w:r>
      <w:r>
        <w:rPr>
          <w:rFonts w:hint="eastAsia"/>
          <w:sz w:val="24"/>
          <w:szCs w:val="24"/>
        </w:rPr>
        <w:t xml:space="preserve">、</w:t>
      </w:r>
      <w:r>
        <w:rPr>
          <w:rFonts w:hint="eastAsia"/>
          <w:sz w:val="24"/>
          <w:szCs w:val="24"/>
          <w:lang w:val="zh-CN"/>
        </w:rPr>
        <w:t xml:space="preserve">乙方提供的成果内容必须符合</w:t>
      </w:r>
      <w:r>
        <w:rPr>
          <w:rFonts w:hint="eastAsia"/>
          <w:sz w:val="24"/>
          <w:szCs w:val="24"/>
        </w:rPr>
        <w:t xml:space="preserve">招标文件</w:t>
      </w:r>
      <w:r>
        <w:rPr>
          <w:rFonts w:hint="eastAsia"/>
          <w:sz w:val="24"/>
          <w:szCs w:val="24"/>
          <w:lang w:val="zh-CN"/>
        </w:rPr>
        <w:t xml:space="preserve">要求和国家、省、市有关标准。</w:t>
      </w:r>
      <w:r/>
    </w:p>
    <w:p>
      <w:pPr>
        <w:ind w:firstLine="523"/>
        <w:spacing w:line="450" w:lineRule="exact"/>
        <w:rPr>
          <w:sz w:val="24"/>
          <w:szCs w:val="24"/>
        </w:rPr>
      </w:pPr>
      <w:r>
        <w:rPr>
          <w:rFonts w:hint="eastAsia"/>
          <w:sz w:val="24"/>
          <w:szCs w:val="24"/>
        </w:rPr>
        <w:t xml:space="preserve">14</w:t>
      </w:r>
      <w:r>
        <w:rPr>
          <w:sz w:val="24"/>
          <w:szCs w:val="24"/>
        </w:rPr>
        <w:t xml:space="preserve">、乙方在被授予合同后不得转包，如发现分包或转包，按乙方违约处理。</w:t>
      </w:r>
      <w:r/>
    </w:p>
    <w:p>
      <w:pPr>
        <w:ind w:firstLine="523"/>
        <w:spacing w:line="450" w:lineRule="exact"/>
        <w:rPr>
          <w:sz w:val="24"/>
          <w:szCs w:val="24"/>
        </w:rPr>
      </w:pPr>
      <w:r>
        <w:rPr>
          <w:rFonts w:hint="eastAsia"/>
          <w:sz w:val="24"/>
          <w:szCs w:val="24"/>
        </w:rPr>
        <w:t xml:space="preserve">15</w:t>
      </w:r>
      <w:r>
        <w:rPr>
          <w:sz w:val="24"/>
          <w:szCs w:val="24"/>
        </w:rPr>
        <w:t xml:space="preserve">、法规、政策规定由乙方承担的其他责任。</w:t>
      </w:r>
      <w:r/>
    </w:p>
    <w:p>
      <w:pPr>
        <w:ind w:firstLine="472"/>
        <w:spacing w:line="450" w:lineRule="exact"/>
        <w:rPr>
          <w:b/>
          <w:sz w:val="24"/>
          <w:szCs w:val="24"/>
        </w:rPr>
      </w:pPr>
      <w:r>
        <w:rPr>
          <w:b/>
          <w:sz w:val="24"/>
          <w:szCs w:val="24"/>
        </w:rPr>
        <w:t xml:space="preserve">第</w:t>
      </w:r>
      <w:r>
        <w:rPr>
          <w:rFonts w:hint="eastAsia"/>
          <w:b/>
          <w:sz w:val="24"/>
          <w:szCs w:val="24"/>
        </w:rPr>
        <w:t xml:space="preserve">十一</w:t>
      </w:r>
      <w:r>
        <w:rPr>
          <w:b/>
          <w:sz w:val="24"/>
          <w:szCs w:val="24"/>
        </w:rPr>
        <w:t xml:space="preserve">条</w:t>
      </w:r>
      <w:r>
        <w:rPr>
          <w:b/>
          <w:sz w:val="24"/>
          <w:szCs w:val="24"/>
        </w:rPr>
        <w:t xml:space="preserve">  </w:t>
      </w:r>
      <w:r>
        <w:rPr>
          <w:b/>
          <w:sz w:val="24"/>
          <w:szCs w:val="24"/>
        </w:rPr>
        <w:t xml:space="preserve">质量保证</w:t>
      </w:r>
      <w:r/>
    </w:p>
    <w:p>
      <w:pPr>
        <w:ind w:firstLine="523"/>
        <w:spacing w:line="450" w:lineRule="exact"/>
        <w:rPr>
          <w:sz w:val="24"/>
          <w:szCs w:val="24"/>
        </w:rPr>
      </w:pPr>
      <w:r>
        <w:rPr>
          <w:sz w:val="24"/>
          <w:szCs w:val="24"/>
        </w:rPr>
        <w:t xml:space="preserve">1</w:t>
      </w:r>
      <w:r>
        <w:rPr>
          <w:sz w:val="24"/>
          <w:szCs w:val="24"/>
        </w:rPr>
        <w:t xml:space="preserve">、建立质量管理体系并有效运行，实施服务能够接受质量考核。</w:t>
      </w:r>
      <w:r/>
    </w:p>
    <w:p>
      <w:pPr>
        <w:ind w:firstLine="523"/>
        <w:spacing w:line="450" w:lineRule="exact"/>
        <w:rPr>
          <w:sz w:val="24"/>
          <w:szCs w:val="24"/>
        </w:rPr>
      </w:pPr>
      <w:r>
        <w:rPr>
          <w:sz w:val="24"/>
          <w:szCs w:val="24"/>
        </w:rPr>
        <w:t xml:space="preserve">2</w:t>
      </w:r>
      <w:r>
        <w:rPr>
          <w:sz w:val="24"/>
          <w:szCs w:val="24"/>
        </w:rPr>
        <w:t xml:space="preserve">、各项承诺指标及所采取的措</w:t>
      </w:r>
      <w:r>
        <w:rPr>
          <w:rFonts w:hint="eastAsia" w:cs="宋体"/>
          <w:sz w:val="24"/>
          <w:szCs w:val="24"/>
        </w:rPr>
        <w:t xml:space="preserve">施符合“招标文件”要</w:t>
      </w:r>
      <w:r>
        <w:rPr>
          <w:sz w:val="24"/>
          <w:szCs w:val="24"/>
        </w:rPr>
        <w:t xml:space="preserve">求及投标文件承诺。</w:t>
      </w:r>
      <w:r/>
    </w:p>
    <w:p>
      <w:pPr>
        <w:ind w:firstLine="472"/>
        <w:spacing w:line="450" w:lineRule="exact"/>
        <w:rPr>
          <w:b/>
          <w:sz w:val="24"/>
          <w:szCs w:val="24"/>
        </w:rPr>
      </w:pPr>
      <w:r>
        <w:rPr>
          <w:b/>
          <w:sz w:val="24"/>
          <w:szCs w:val="24"/>
        </w:rPr>
        <w:t xml:space="preserve">第</w:t>
      </w:r>
      <w:r>
        <w:rPr>
          <w:rFonts w:hint="eastAsia"/>
          <w:b/>
          <w:sz w:val="24"/>
          <w:szCs w:val="24"/>
        </w:rPr>
        <w:t xml:space="preserve">十二</w:t>
      </w:r>
      <w:r>
        <w:rPr>
          <w:b/>
          <w:sz w:val="24"/>
          <w:szCs w:val="24"/>
        </w:rPr>
        <w:t xml:space="preserve">条</w:t>
      </w:r>
      <w:r>
        <w:rPr>
          <w:b/>
          <w:sz w:val="24"/>
          <w:szCs w:val="24"/>
        </w:rPr>
        <w:t xml:space="preserve">  </w:t>
      </w:r>
      <w:r>
        <w:rPr>
          <w:b/>
          <w:sz w:val="24"/>
          <w:szCs w:val="24"/>
        </w:rPr>
        <w:t xml:space="preserve">违约责任</w:t>
      </w:r>
      <w:r/>
    </w:p>
    <w:p>
      <w:pPr>
        <w:ind w:firstLine="480"/>
        <w:spacing w:line="450" w:lineRule="exact"/>
        <w:rPr>
          <w:sz w:val="24"/>
          <w:szCs w:val="24"/>
        </w:rPr>
      </w:pPr>
      <w:r>
        <w:rPr>
          <w:rFonts w:hint="eastAsia"/>
          <w:sz w:val="24"/>
          <w:szCs w:val="24"/>
        </w:rPr>
        <w:t xml:space="preserve">1</w:t>
      </w:r>
      <w:r>
        <w:rPr>
          <w:rFonts w:hint="eastAsia"/>
          <w:sz w:val="24"/>
          <w:szCs w:val="24"/>
        </w:rPr>
        <w:t xml:space="preserve">、有下列情形之一的，乙方应当向甲方支付合同约定合同价款金额</w:t>
      </w:r>
      <w:r>
        <w:rPr>
          <w:rFonts w:hint="eastAsia"/>
          <w:sz w:val="24"/>
          <w:szCs w:val="24"/>
        </w:rPr>
        <w:t xml:space="preserve">5</w:t>
      </w:r>
      <w:r>
        <w:rPr>
          <w:sz w:val="24"/>
          <w:szCs w:val="24"/>
        </w:rPr>
        <w:t xml:space="preserve">%</w:t>
      </w:r>
      <w:r>
        <w:rPr>
          <w:rFonts w:hint="eastAsia"/>
          <w:sz w:val="24"/>
          <w:szCs w:val="24"/>
        </w:rPr>
        <w:t xml:space="preserve">的违约金：</w:t>
      </w:r>
      <w:r/>
    </w:p>
    <w:p>
      <w:pPr>
        <w:ind w:firstLine="720"/>
        <w:spacing w:line="45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乙方服务团队成员未经甲方同意发生变更，经甲方要求恢复后，未在合理期限内</w:t>
      </w:r>
      <w:r>
        <w:rPr>
          <w:rFonts w:hint="eastAsia"/>
          <w:sz w:val="24"/>
          <w:szCs w:val="24"/>
        </w:rPr>
        <w:t xml:space="preserve">（</w:t>
      </w:r>
      <w:r>
        <w:rPr>
          <w:rFonts w:hint="eastAsia"/>
          <w:sz w:val="24"/>
          <w:szCs w:val="24"/>
        </w:rPr>
        <w:t xml:space="preserve">7</w:t>
      </w:r>
      <w:r>
        <w:rPr>
          <w:rFonts w:hint="eastAsia"/>
          <w:sz w:val="24"/>
          <w:szCs w:val="24"/>
        </w:rPr>
        <w:t xml:space="preserve">日内）恢复的；</w:t>
      </w:r>
      <w:r/>
    </w:p>
    <w:p>
      <w:pPr>
        <w:ind w:firstLine="720"/>
        <w:spacing w:line="450" w:lineRule="exact"/>
        <w:rPr>
          <w:sz w:val="24"/>
          <w:szCs w:val="24"/>
        </w:rPr>
      </w:pPr>
      <w:r>
        <w:rPr>
          <w:rFonts w:hint="eastAsia"/>
          <w:sz w:val="24"/>
          <w:szCs w:val="24"/>
        </w:rPr>
        <w:t xml:space="preserve">1.2</w:t>
      </w:r>
      <w:r>
        <w:rPr>
          <w:rFonts w:hint="eastAsia"/>
          <w:sz w:val="24"/>
          <w:szCs w:val="24"/>
        </w:rPr>
        <w:t xml:space="preserve">乙方服务团队在运行服务过程中未能按照甲方提出的需求进行服务，服务期限内达到</w:t>
      </w:r>
      <w:r>
        <w:rPr>
          <w:rFonts w:hint="eastAsia"/>
          <w:sz w:val="24"/>
          <w:szCs w:val="24"/>
        </w:rPr>
        <w:t xml:space="preserve">2</w:t>
      </w:r>
      <w:r>
        <w:rPr>
          <w:rFonts w:hint="eastAsia"/>
          <w:sz w:val="24"/>
          <w:szCs w:val="24"/>
        </w:rPr>
        <w:t xml:space="preserve">次的；</w:t>
      </w:r>
      <w:r/>
    </w:p>
    <w:p>
      <w:pPr>
        <w:ind w:firstLine="720"/>
        <w:spacing w:line="45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3</w:t>
      </w:r>
      <w:r>
        <w:rPr>
          <w:rFonts w:hint="eastAsia"/>
          <w:sz w:val="24"/>
          <w:szCs w:val="24"/>
        </w:rPr>
        <w:t xml:space="preserve">乙方单位总体服务能力发生下降，专业技术人员减员或资质下降人数达到</w:t>
      </w:r>
      <w:r>
        <w:rPr>
          <w:sz w:val="24"/>
          <w:szCs w:val="24"/>
        </w:rPr>
        <w:t xml:space="preserve">3</w:t>
      </w:r>
      <w:r>
        <w:rPr>
          <w:rFonts w:hint="eastAsia"/>
          <w:sz w:val="24"/>
          <w:szCs w:val="24"/>
        </w:rPr>
        <w:t xml:space="preserve">人的；</w:t>
      </w:r>
      <w:r/>
    </w:p>
    <w:p>
      <w:pPr>
        <w:ind w:firstLine="720"/>
        <w:spacing w:line="45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4</w:t>
      </w:r>
      <w:r>
        <w:rPr>
          <w:rFonts w:hint="eastAsia"/>
          <w:sz w:val="24"/>
          <w:szCs w:val="24"/>
        </w:rPr>
        <w:t xml:space="preserve">乙方人员无故未能按约提供服务，服务期限内达到</w:t>
      </w:r>
      <w:r>
        <w:rPr>
          <w:rFonts w:hint="eastAsia"/>
          <w:sz w:val="24"/>
          <w:szCs w:val="24"/>
        </w:rPr>
        <w:t xml:space="preserve">5</w:t>
      </w:r>
      <w:r>
        <w:rPr>
          <w:rFonts w:hint="eastAsia"/>
          <w:sz w:val="24"/>
          <w:szCs w:val="24"/>
        </w:rPr>
        <w:t xml:space="preserve">人次的；</w:t>
      </w:r>
      <w:r/>
    </w:p>
    <w:p>
      <w:pPr>
        <w:ind w:firstLine="720"/>
        <w:spacing w:line="45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5</w:t>
      </w:r>
      <w:r>
        <w:rPr>
          <w:rFonts w:hint="eastAsia"/>
          <w:sz w:val="24"/>
          <w:szCs w:val="24"/>
        </w:rPr>
        <w:t xml:space="preserve">乙方人员不能响应甲方紧急服务需求的；</w:t>
      </w:r>
      <w:r/>
    </w:p>
    <w:p>
      <w:pPr>
        <w:ind w:firstLine="720"/>
        <w:spacing w:line="45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6</w:t>
      </w:r>
      <w:r>
        <w:rPr>
          <w:sz w:val="24"/>
          <w:szCs w:val="24"/>
        </w:rPr>
        <w:t xml:space="preserve">因</w:t>
      </w:r>
      <w:r>
        <w:rPr>
          <w:rFonts w:hint="eastAsia"/>
          <w:sz w:val="24"/>
          <w:szCs w:val="24"/>
        </w:rPr>
        <w:t xml:space="preserve">乙方服务人员原因在服务期间给甲方造成不良影响的，服务期限内达到</w:t>
      </w:r>
      <w:r>
        <w:rPr>
          <w:rFonts w:hint="eastAsia"/>
          <w:sz w:val="24"/>
          <w:szCs w:val="24"/>
        </w:rPr>
        <w:t xml:space="preserve">2</w:t>
      </w:r>
      <w:r>
        <w:rPr>
          <w:rFonts w:hint="eastAsia"/>
          <w:sz w:val="24"/>
          <w:szCs w:val="24"/>
        </w:rPr>
        <w:t xml:space="preserve">次的；</w:t>
      </w:r>
      <w:r/>
    </w:p>
    <w:p>
      <w:pPr>
        <w:ind w:firstLine="720"/>
        <w:spacing w:line="45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7</w:t>
      </w:r>
      <w:r>
        <w:rPr>
          <w:rFonts w:hint="eastAsia"/>
          <w:sz w:val="24"/>
          <w:szCs w:val="24"/>
        </w:rPr>
        <w:t xml:space="preserve">乙方及其服务人员虚报服务内容、服务时间等，骗取甲方服务费用的；</w:t>
      </w:r>
      <w:r/>
    </w:p>
    <w:p>
      <w:pPr>
        <w:ind w:firstLine="720"/>
        <w:spacing w:line="450" w:lineRule="exact"/>
        <w:rPr>
          <w:sz w:val="24"/>
          <w:szCs w:val="24"/>
        </w:rPr>
      </w:pPr>
      <w:r>
        <w:rPr>
          <w:rFonts w:hint="eastAsia"/>
          <w:sz w:val="24"/>
          <w:szCs w:val="24"/>
        </w:rPr>
        <w:t xml:space="preserve">1.8</w:t>
      </w:r>
      <w:r>
        <w:rPr>
          <w:rFonts w:hint="eastAsia"/>
          <w:sz w:val="24"/>
          <w:szCs w:val="24"/>
        </w:rPr>
        <w:t xml:space="preserve">根据“</w:t>
      </w:r>
      <w:r>
        <w:rPr>
          <w:sz w:val="24"/>
          <w:szCs w:val="24"/>
        </w:rPr>
        <w:t xml:space="preserve">第</w:t>
      </w:r>
      <w:r>
        <w:rPr>
          <w:rFonts w:hint="eastAsia"/>
          <w:sz w:val="24"/>
          <w:szCs w:val="24"/>
        </w:rPr>
        <w:t xml:space="preserve">九</w:t>
      </w:r>
      <w:r>
        <w:rPr>
          <w:sz w:val="24"/>
          <w:szCs w:val="24"/>
        </w:rPr>
        <w:t xml:space="preserve">条</w:t>
      </w:r>
      <w:r>
        <w:rPr>
          <w:sz w:val="24"/>
          <w:szCs w:val="24"/>
        </w:rPr>
        <w:t xml:space="preserve">  </w:t>
      </w:r>
      <w:r>
        <w:rPr>
          <w:sz w:val="24"/>
          <w:szCs w:val="24"/>
        </w:rPr>
        <w:t xml:space="preserve">双方权利义务</w:t>
      </w:r>
      <w:r>
        <w:rPr>
          <w:rFonts w:hint="eastAsia"/>
          <w:sz w:val="24"/>
          <w:szCs w:val="24"/>
        </w:rPr>
        <w:t xml:space="preserve">”，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sz w:val="24"/>
          <w:szCs w:val="24"/>
        </w:rPr>
        <w:t xml:space="preserve">5%</w:t>
      </w:r>
      <w:r>
        <w:rPr>
          <w:rFonts w:hint="eastAsia"/>
          <w:sz w:val="24"/>
          <w:szCs w:val="24"/>
        </w:rPr>
        <w:t xml:space="preserve">的违约金。</w:t>
      </w:r>
      <w:r/>
    </w:p>
    <w:p>
      <w:pPr>
        <w:ind w:firstLine="480"/>
        <w:spacing w:line="450" w:lineRule="exact"/>
        <w:rPr>
          <w:sz w:val="24"/>
          <w:szCs w:val="24"/>
        </w:rPr>
      </w:pPr>
      <w:r>
        <w:rPr>
          <w:rFonts w:hint="eastAsia"/>
          <w:sz w:val="24"/>
          <w:szCs w:val="24"/>
        </w:rPr>
        <w:t xml:space="preserve">2</w:t>
      </w:r>
      <w:r>
        <w:rPr>
          <w:rFonts w:hint="eastAsia"/>
          <w:sz w:val="24"/>
          <w:szCs w:val="24"/>
        </w:rPr>
        <w:t xml:space="preserve">、乙方在承担上述“</w:t>
      </w:r>
      <w:r>
        <w:rPr>
          <w:rFonts w:hint="eastAsia"/>
          <w:sz w:val="24"/>
          <w:szCs w:val="24"/>
        </w:rPr>
        <w:t xml:space="preserve">2</w:t>
      </w:r>
      <w:r>
        <w:rPr>
          <w:rFonts w:hint="eastAsia"/>
          <w:sz w:val="24"/>
          <w:szCs w:val="24"/>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82"/>
        <w:spacing w:line="450" w:lineRule="exact"/>
        <w:rPr>
          <w:rFonts w:cs="宋体"/>
          <w:b/>
          <w:bCs/>
          <w:sz w:val="24"/>
          <w:szCs w:val="24"/>
        </w:rPr>
      </w:pPr>
      <w:r>
        <w:rPr>
          <w:rFonts w:hint="eastAsia" w:cs="宋体"/>
          <w:b/>
          <w:bCs/>
          <w:sz w:val="24"/>
          <w:szCs w:val="24"/>
        </w:rPr>
        <w:t xml:space="preserve">第十三条</w:t>
      </w:r>
      <w:r>
        <w:rPr>
          <w:rFonts w:hint="eastAsia" w:cs="宋体"/>
          <w:b/>
          <w:bCs/>
          <w:sz w:val="24"/>
          <w:szCs w:val="24"/>
        </w:rPr>
        <w:t xml:space="preserve">  </w:t>
      </w:r>
      <w:r>
        <w:rPr>
          <w:rFonts w:hint="eastAsia" w:cs="宋体"/>
          <w:b/>
          <w:bCs/>
          <w:sz w:val="24"/>
          <w:szCs w:val="24"/>
        </w:rPr>
        <w:t xml:space="preserve">合同的解除</w:t>
      </w:r>
      <w:r/>
    </w:p>
    <w:p>
      <w:pPr>
        <w:ind w:firstLine="480"/>
        <w:spacing w:line="450" w:lineRule="exact"/>
        <w:rPr>
          <w:sz w:val="24"/>
          <w:szCs w:val="24"/>
        </w:rPr>
      </w:pPr>
      <w:r>
        <w:rPr>
          <w:rFonts w:hint="eastAsia"/>
          <w:sz w:val="24"/>
          <w:szCs w:val="24"/>
        </w:rPr>
        <w:t xml:space="preserve">出现下列情形之一的，甲方有权解除本合同：</w:t>
      </w:r>
      <w:r/>
    </w:p>
    <w:p>
      <w:pPr>
        <w:ind w:firstLine="480"/>
        <w:spacing w:line="450" w:lineRule="exact"/>
        <w:rPr>
          <w:sz w:val="24"/>
          <w:szCs w:val="24"/>
        </w:rPr>
      </w:pPr>
      <w:r>
        <w:rPr>
          <w:rFonts w:hint="eastAsia"/>
          <w:sz w:val="24"/>
          <w:szCs w:val="24"/>
        </w:rPr>
        <w:t xml:space="preserve">1</w:t>
      </w:r>
      <w:r>
        <w:rPr>
          <w:rFonts w:hint="eastAsia"/>
          <w:sz w:val="24"/>
          <w:szCs w:val="24"/>
        </w:rPr>
        <w:t xml:space="preserve">、乙方服务团队在运行服务过程中未能按照甲方提出的需求进行服务，服务期限内达到</w:t>
      </w:r>
      <w:r>
        <w:rPr>
          <w:rFonts w:hint="eastAsia"/>
          <w:sz w:val="24"/>
          <w:szCs w:val="24"/>
        </w:rPr>
        <w:t xml:space="preserve">5</w:t>
      </w:r>
      <w:r>
        <w:rPr>
          <w:rFonts w:hint="eastAsia"/>
          <w:sz w:val="24"/>
          <w:szCs w:val="24"/>
        </w:rPr>
        <w:t xml:space="preserve">次的；</w:t>
      </w:r>
      <w:r/>
    </w:p>
    <w:p>
      <w:pPr>
        <w:ind w:firstLine="480"/>
        <w:spacing w:line="450" w:lineRule="exact"/>
        <w:rPr>
          <w:sz w:val="24"/>
          <w:szCs w:val="24"/>
        </w:rPr>
      </w:pPr>
      <w:r>
        <w:rPr>
          <w:rFonts w:hint="eastAsia"/>
          <w:sz w:val="24"/>
          <w:szCs w:val="24"/>
        </w:rPr>
        <w:t xml:space="preserve">2</w:t>
      </w:r>
      <w:r>
        <w:rPr>
          <w:rFonts w:hint="eastAsia"/>
          <w:sz w:val="24"/>
          <w:szCs w:val="24"/>
        </w:rPr>
        <w:t xml:space="preserve">、乙方单位总体服务能力发生下降，专业技术人员减员或资质下降人数达到</w:t>
      </w:r>
      <w:r>
        <w:rPr>
          <w:sz w:val="24"/>
          <w:szCs w:val="24"/>
        </w:rPr>
        <w:t xml:space="preserve">5</w:t>
      </w:r>
      <w:r>
        <w:rPr>
          <w:rFonts w:hint="eastAsia"/>
          <w:sz w:val="24"/>
          <w:szCs w:val="24"/>
        </w:rPr>
        <w:t xml:space="preserve">人的。</w:t>
      </w:r>
      <w:r/>
    </w:p>
    <w:p>
      <w:pPr>
        <w:ind w:firstLine="480"/>
        <w:spacing w:line="450" w:lineRule="exact"/>
        <w:rPr>
          <w:sz w:val="24"/>
          <w:szCs w:val="24"/>
        </w:rPr>
      </w:pPr>
      <w:r>
        <w:rPr>
          <w:rFonts w:hint="eastAsia"/>
          <w:sz w:val="24"/>
          <w:szCs w:val="24"/>
        </w:rPr>
        <w:t xml:space="preserve">3</w:t>
      </w:r>
      <w:r>
        <w:rPr>
          <w:rFonts w:hint="eastAsia"/>
          <w:sz w:val="24"/>
          <w:szCs w:val="24"/>
        </w:rPr>
        <w:t xml:space="preserve">、乙方人员无故未能按约提供服务，服务期限内达到</w:t>
      </w:r>
      <w:r>
        <w:rPr>
          <w:rFonts w:hint="eastAsia"/>
          <w:sz w:val="24"/>
          <w:szCs w:val="24"/>
        </w:rPr>
        <w:t xml:space="preserve">10</w:t>
      </w:r>
      <w:r>
        <w:rPr>
          <w:rFonts w:hint="eastAsia"/>
          <w:sz w:val="24"/>
          <w:szCs w:val="24"/>
        </w:rPr>
        <w:t xml:space="preserve">人次的。</w:t>
      </w:r>
      <w:r/>
    </w:p>
    <w:p>
      <w:pPr>
        <w:ind w:firstLine="480"/>
        <w:spacing w:line="450" w:lineRule="exact"/>
        <w:rPr>
          <w:sz w:val="24"/>
          <w:szCs w:val="24"/>
        </w:rPr>
      </w:pPr>
      <w:r>
        <w:rPr>
          <w:rFonts w:hint="eastAsia"/>
          <w:sz w:val="24"/>
          <w:szCs w:val="24"/>
        </w:rPr>
        <w:t xml:space="preserve">4</w:t>
      </w:r>
      <w:r>
        <w:rPr>
          <w:rFonts w:hint="eastAsia"/>
          <w:sz w:val="24"/>
          <w:szCs w:val="24"/>
        </w:rPr>
        <w:t xml:space="preserve">、乙方人员不能响应甲方紧急服务需求的，经甲方指出后未能改正的。</w:t>
      </w:r>
      <w:r/>
    </w:p>
    <w:p>
      <w:pPr>
        <w:ind w:firstLine="480"/>
        <w:spacing w:line="450" w:lineRule="exact"/>
        <w:rPr>
          <w:sz w:val="24"/>
          <w:szCs w:val="24"/>
        </w:rPr>
      </w:pPr>
      <w:r>
        <w:rPr>
          <w:rFonts w:hint="eastAsia"/>
          <w:sz w:val="24"/>
          <w:szCs w:val="24"/>
        </w:rPr>
        <w:t xml:space="preserve">5</w:t>
      </w:r>
      <w:r>
        <w:rPr>
          <w:rFonts w:hint="eastAsia"/>
          <w:sz w:val="24"/>
          <w:szCs w:val="24"/>
        </w:rPr>
        <w:t xml:space="preserve">、因乙方服务人员原因在服务期间给甲方造成不良影响的，服务期限内达到</w:t>
      </w:r>
      <w:r>
        <w:rPr>
          <w:rFonts w:hint="eastAsia"/>
          <w:sz w:val="24"/>
          <w:szCs w:val="24"/>
        </w:rPr>
        <w:t xml:space="preserve">3</w:t>
      </w:r>
      <w:r>
        <w:rPr>
          <w:rFonts w:hint="eastAsia"/>
          <w:sz w:val="24"/>
          <w:szCs w:val="24"/>
        </w:rPr>
        <w:t xml:space="preserve">次的。</w:t>
      </w:r>
      <w:r/>
    </w:p>
    <w:p>
      <w:pPr>
        <w:ind w:firstLine="480"/>
        <w:spacing w:line="450" w:lineRule="exact"/>
        <w:rPr>
          <w:sz w:val="24"/>
          <w:szCs w:val="24"/>
        </w:rPr>
      </w:pPr>
      <w:r>
        <w:rPr>
          <w:rFonts w:hint="eastAsia"/>
          <w:sz w:val="24"/>
          <w:szCs w:val="24"/>
        </w:rPr>
        <w:t xml:space="preserve">6</w:t>
      </w:r>
      <w:r>
        <w:rPr>
          <w:rFonts w:hint="eastAsia"/>
          <w:sz w:val="24"/>
          <w:szCs w:val="24"/>
        </w:rPr>
        <w:t xml:space="preserve">、乙方及其服务人员虚报服务内容、服务时间等，骗取甲方服务费用的。</w:t>
      </w:r>
      <w:r/>
    </w:p>
    <w:p>
      <w:pPr>
        <w:ind w:firstLine="480"/>
        <w:spacing w:line="450" w:lineRule="exact"/>
        <w:rPr>
          <w:sz w:val="24"/>
          <w:szCs w:val="24"/>
        </w:rPr>
      </w:pPr>
      <w:r>
        <w:rPr>
          <w:rFonts w:hint="eastAsia"/>
          <w:sz w:val="24"/>
          <w:szCs w:val="24"/>
        </w:rPr>
        <w:t xml:space="preserve">7</w:t>
      </w:r>
      <w:r>
        <w:rPr>
          <w:rFonts w:hint="eastAsia"/>
          <w:sz w:val="24"/>
          <w:szCs w:val="24"/>
        </w:rPr>
        <w:t xml:space="preserve">、因乙方不当服务或服务人员违法，给甲方造成严重不良影响的。</w:t>
      </w:r>
      <w:r/>
    </w:p>
    <w:p>
      <w:pPr>
        <w:ind w:firstLine="480"/>
        <w:spacing w:line="450" w:lineRule="exact"/>
        <w:rPr>
          <w:sz w:val="24"/>
          <w:szCs w:val="24"/>
        </w:rPr>
      </w:pPr>
      <w:r>
        <w:rPr>
          <w:rFonts w:hint="eastAsia"/>
          <w:sz w:val="24"/>
          <w:szCs w:val="24"/>
        </w:rPr>
        <w:t xml:space="preserve">8</w:t>
      </w:r>
      <w:r>
        <w:rPr>
          <w:rFonts w:hint="eastAsia"/>
          <w:sz w:val="24"/>
          <w:szCs w:val="24"/>
        </w:rPr>
        <w:t xml:space="preserve">、乙方一年内因生产安全事故受到行政处罚达到三次的，或者因为乙方发生生产安全事故、环境损害事故，给甲方造成重大不良影响的或导致甲方受到行政处罚的。</w:t>
      </w:r>
      <w:r/>
    </w:p>
    <w:p>
      <w:pPr>
        <w:ind w:firstLine="472"/>
        <w:spacing w:line="450" w:lineRule="exact"/>
        <w:rPr>
          <w:b/>
          <w:sz w:val="24"/>
          <w:szCs w:val="24"/>
        </w:rPr>
      </w:pPr>
      <w:r>
        <w:rPr>
          <w:b/>
          <w:sz w:val="24"/>
          <w:szCs w:val="24"/>
        </w:rPr>
        <w:t xml:space="preserve">第十</w:t>
      </w:r>
      <w:r>
        <w:rPr>
          <w:rFonts w:hint="eastAsia"/>
          <w:b/>
          <w:sz w:val="24"/>
          <w:szCs w:val="24"/>
        </w:rPr>
        <w:t xml:space="preserve">四</w:t>
      </w:r>
      <w:r>
        <w:rPr>
          <w:b/>
          <w:sz w:val="24"/>
          <w:szCs w:val="24"/>
        </w:rPr>
        <w:t xml:space="preserve">条</w:t>
      </w:r>
      <w:r>
        <w:rPr>
          <w:b/>
          <w:sz w:val="24"/>
          <w:szCs w:val="24"/>
        </w:rPr>
        <w:t xml:space="preserve">  </w:t>
      </w:r>
      <w:r>
        <w:rPr>
          <w:b/>
          <w:sz w:val="24"/>
          <w:szCs w:val="24"/>
        </w:rPr>
        <w:t xml:space="preserve">不可抗力</w:t>
      </w:r>
      <w:r/>
    </w:p>
    <w:p>
      <w:pPr>
        <w:ind w:firstLine="482"/>
        <w:spacing w:line="450" w:lineRule="exact"/>
        <w:rPr>
          <w:sz w:val="24"/>
          <w:szCs w:val="24"/>
        </w:rPr>
      </w:pPr>
      <w:r>
        <w:rPr>
          <w:sz w:val="24"/>
          <w:szCs w:val="24"/>
        </w:rPr>
        <w:t xml:space="preserve">1</w:t>
      </w:r>
      <w:r>
        <w:rPr>
          <w:sz w:val="24"/>
          <w:szCs w:val="24"/>
        </w:rPr>
        <w:t xml:space="preserve">、不可抗力，是指不能预见、不能避免并不能克服的客观情况，如战争、动乱、瘟疫、严重火灾、洪水、地震、风暴或其他自然灾害等。</w:t>
      </w:r>
      <w:r/>
    </w:p>
    <w:p>
      <w:pPr>
        <w:ind w:firstLine="482"/>
        <w:spacing w:line="450" w:lineRule="exact"/>
        <w:rPr>
          <w:sz w:val="24"/>
          <w:szCs w:val="24"/>
        </w:rPr>
      </w:pPr>
      <w:r>
        <w:rPr>
          <w:sz w:val="24"/>
          <w:szCs w:val="24"/>
        </w:rPr>
        <w:t xml:space="preserve">2</w:t>
      </w:r>
      <w:r>
        <w:rPr>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sz w:val="24"/>
          <w:szCs w:val="24"/>
        </w:rPr>
        <w:t xml:space="preserve">本义务</w:t>
      </w:r>
      <w:r>
        <w:rPr>
          <w:sz w:val="24"/>
          <w:szCs w:val="24"/>
        </w:rPr>
        <w:t xml:space="preserve">而造成的相关损失由其承担。</w:t>
      </w:r>
      <w:r/>
    </w:p>
    <w:p>
      <w:pPr>
        <w:ind w:firstLine="482"/>
        <w:spacing w:line="450" w:lineRule="exact"/>
        <w:rPr>
          <w:sz w:val="24"/>
          <w:szCs w:val="24"/>
        </w:rPr>
      </w:pPr>
      <w:r>
        <w:rPr>
          <w:sz w:val="24"/>
          <w:szCs w:val="24"/>
        </w:rPr>
        <w:t xml:space="preserve">3</w:t>
      </w:r>
      <w:r>
        <w:rPr>
          <w:sz w:val="24"/>
          <w:szCs w:val="24"/>
        </w:rPr>
        <w:t xml:space="preserve">、发生不可抗力事件，任何一方均不对因不可抗力无法履行或迟延履行本合同义务而使另一方蒙受的任何损失承担责任，法律另有规定的除外。</w:t>
      </w:r>
      <w:r/>
    </w:p>
    <w:p>
      <w:pPr>
        <w:ind w:firstLine="482"/>
        <w:spacing w:line="450" w:lineRule="exact"/>
        <w:rPr>
          <w:sz w:val="24"/>
          <w:szCs w:val="24"/>
        </w:rPr>
      </w:pPr>
      <w:r>
        <w:rPr>
          <w:sz w:val="24"/>
          <w:szCs w:val="24"/>
        </w:rPr>
        <w:t xml:space="preserve">4</w:t>
      </w:r>
      <w:r>
        <w:rPr>
          <w:sz w:val="24"/>
          <w:szCs w:val="24"/>
        </w:rPr>
        <w:t xml:space="preserve">、合同各方应根据不可抗力对本合同履行的影响程度，协商确定是否终止或是继续履行本合同。</w:t>
      </w:r>
      <w:r/>
    </w:p>
    <w:p>
      <w:pPr>
        <w:ind w:firstLine="472"/>
        <w:spacing w:line="450" w:lineRule="exact"/>
        <w:rPr>
          <w:b/>
          <w:sz w:val="24"/>
          <w:szCs w:val="24"/>
        </w:rPr>
      </w:pPr>
      <w:r>
        <w:rPr>
          <w:b/>
          <w:sz w:val="24"/>
          <w:szCs w:val="24"/>
        </w:rPr>
        <w:t xml:space="preserve">第十</w:t>
      </w:r>
      <w:r>
        <w:rPr>
          <w:rFonts w:hint="eastAsia"/>
          <w:b/>
          <w:sz w:val="24"/>
          <w:szCs w:val="24"/>
        </w:rPr>
        <w:t xml:space="preserve">五</w:t>
      </w:r>
      <w:r>
        <w:rPr>
          <w:b/>
          <w:sz w:val="24"/>
          <w:szCs w:val="24"/>
        </w:rPr>
        <w:t xml:space="preserve">条</w:t>
      </w:r>
      <w:r>
        <w:rPr>
          <w:b/>
          <w:sz w:val="24"/>
          <w:szCs w:val="24"/>
        </w:rPr>
        <w:t xml:space="preserve">  </w:t>
      </w:r>
      <w:r>
        <w:rPr>
          <w:b/>
          <w:sz w:val="24"/>
          <w:szCs w:val="24"/>
        </w:rPr>
        <w:t xml:space="preserve">合同的补充</w:t>
      </w:r>
      <w:r/>
    </w:p>
    <w:p>
      <w:pPr>
        <w:ind w:firstLine="480"/>
        <w:spacing w:line="450" w:lineRule="exact"/>
        <w:rPr>
          <w:sz w:val="24"/>
          <w:szCs w:val="24"/>
        </w:rPr>
      </w:pPr>
      <w:r>
        <w:rPr>
          <w:sz w:val="24"/>
          <w:szCs w:val="24"/>
        </w:rPr>
        <w:t xml:space="preserve">1</w:t>
      </w:r>
      <w:r>
        <w:rPr>
          <w:sz w:val="24"/>
          <w:szCs w:val="24"/>
        </w:rPr>
        <w:t xml:space="preserve">、在本合同履行中，甲方需要追加与本合同相同服务的，在不改变其他条款的前提下，可与乙方协商签订补充合同，但所有补充合同的金额不得超过本合同的百分之十。</w:t>
      </w:r>
      <w:r/>
    </w:p>
    <w:p>
      <w:pPr>
        <w:ind w:firstLine="480"/>
        <w:spacing w:line="450" w:lineRule="exact"/>
      </w:pPr>
      <w:r>
        <w:rPr>
          <w:sz w:val="24"/>
          <w:szCs w:val="24"/>
        </w:rPr>
        <w:t xml:space="preserve">2</w:t>
      </w:r>
      <w:r>
        <w:rPr>
          <w:sz w:val="24"/>
          <w:szCs w:val="24"/>
        </w:rPr>
        <w:t xml:space="preserve">、补充合同须采用书面形式，并报采购监管部门备案，为本合同不可分割的一部分。</w:t>
      </w:r>
      <w:r/>
    </w:p>
    <w:p>
      <w:pPr>
        <w:ind w:firstLine="472"/>
        <w:spacing w:line="450" w:lineRule="exact"/>
        <w:rPr>
          <w:b/>
          <w:sz w:val="24"/>
          <w:szCs w:val="24"/>
        </w:rPr>
      </w:pPr>
      <w:r>
        <w:rPr>
          <w:b/>
          <w:sz w:val="24"/>
          <w:szCs w:val="24"/>
        </w:rPr>
        <w:t xml:space="preserve">第十</w:t>
      </w:r>
      <w:r>
        <w:rPr>
          <w:rFonts w:hint="eastAsia"/>
          <w:b/>
          <w:sz w:val="24"/>
          <w:szCs w:val="24"/>
        </w:rPr>
        <w:t xml:space="preserve">六</w:t>
      </w:r>
      <w:r>
        <w:rPr>
          <w:b/>
          <w:sz w:val="24"/>
          <w:szCs w:val="24"/>
        </w:rPr>
        <w:t xml:space="preserve">条</w:t>
      </w:r>
      <w:r>
        <w:rPr>
          <w:b/>
          <w:sz w:val="24"/>
          <w:szCs w:val="24"/>
        </w:rPr>
        <w:t xml:space="preserve">  </w:t>
      </w:r>
      <w:r>
        <w:rPr>
          <w:b/>
          <w:sz w:val="24"/>
          <w:szCs w:val="24"/>
        </w:rPr>
        <w:t xml:space="preserve">合同的变更、中止</w:t>
      </w:r>
      <w:r/>
    </w:p>
    <w:p>
      <w:pPr>
        <w:ind w:firstLine="470"/>
        <w:spacing w:line="450" w:lineRule="exact"/>
        <w:rPr>
          <w:sz w:val="24"/>
          <w:szCs w:val="24"/>
        </w:rPr>
      </w:pPr>
      <w:r>
        <w:rPr>
          <w:sz w:val="24"/>
          <w:szCs w:val="24"/>
        </w:rPr>
        <w:t xml:space="preserve">本合同一经签订，双方均不得擅自变更或中止合同，除非合同的继续履行将损害国家利益和社会公共利益。</w:t>
      </w:r>
      <w:r/>
    </w:p>
    <w:p>
      <w:pPr>
        <w:ind w:firstLine="472"/>
        <w:spacing w:line="450" w:lineRule="exact"/>
        <w:rPr>
          <w:b/>
          <w:sz w:val="24"/>
          <w:szCs w:val="24"/>
        </w:rPr>
      </w:pPr>
      <w:r>
        <w:rPr>
          <w:b/>
          <w:sz w:val="24"/>
          <w:szCs w:val="24"/>
        </w:rPr>
        <w:t xml:space="preserve">第十</w:t>
      </w:r>
      <w:r>
        <w:rPr>
          <w:rFonts w:hint="eastAsia"/>
          <w:b/>
          <w:sz w:val="24"/>
          <w:szCs w:val="24"/>
        </w:rPr>
        <w:t xml:space="preserve">七</w:t>
      </w:r>
      <w:r>
        <w:rPr>
          <w:b/>
          <w:sz w:val="24"/>
          <w:szCs w:val="24"/>
        </w:rPr>
        <w:t xml:space="preserve">条</w:t>
      </w:r>
      <w:r>
        <w:rPr>
          <w:b/>
          <w:sz w:val="24"/>
          <w:szCs w:val="24"/>
        </w:rPr>
        <w:t xml:space="preserve">  </w:t>
      </w:r>
      <w:r>
        <w:rPr>
          <w:b/>
          <w:sz w:val="24"/>
          <w:szCs w:val="24"/>
        </w:rPr>
        <w:t xml:space="preserve">合同的终止</w:t>
      </w:r>
      <w:r/>
    </w:p>
    <w:p>
      <w:pPr>
        <w:ind w:firstLine="480"/>
        <w:spacing w:line="450" w:lineRule="exact"/>
        <w:rPr>
          <w:sz w:val="24"/>
          <w:szCs w:val="24"/>
        </w:rPr>
      </w:pPr>
      <w:r>
        <w:rPr>
          <w:sz w:val="24"/>
          <w:szCs w:val="24"/>
        </w:rPr>
        <w:t xml:space="preserve">本合同因下列原因而终止：</w:t>
      </w:r>
      <w:r/>
    </w:p>
    <w:p>
      <w:pPr>
        <w:ind w:firstLine="480"/>
        <w:spacing w:line="450" w:lineRule="exact"/>
        <w:rPr>
          <w:sz w:val="24"/>
          <w:szCs w:val="24"/>
        </w:rPr>
      </w:pPr>
      <w:r>
        <w:rPr>
          <w:sz w:val="24"/>
          <w:szCs w:val="24"/>
        </w:rPr>
        <w:t xml:space="preserve">（</w:t>
      </w:r>
      <w:r>
        <w:rPr>
          <w:sz w:val="24"/>
          <w:szCs w:val="24"/>
        </w:rPr>
        <w:t xml:space="preserve">1</w:t>
      </w:r>
      <w:r>
        <w:rPr>
          <w:sz w:val="24"/>
          <w:szCs w:val="24"/>
        </w:rPr>
        <w:t xml:space="preserve">）本合同正常履行完毕；</w:t>
      </w:r>
      <w:r/>
    </w:p>
    <w:p>
      <w:pPr>
        <w:ind w:firstLine="480"/>
        <w:spacing w:line="450" w:lineRule="exact"/>
        <w:rPr>
          <w:sz w:val="24"/>
          <w:szCs w:val="24"/>
        </w:rPr>
      </w:pPr>
      <w:r>
        <w:rPr>
          <w:sz w:val="24"/>
          <w:szCs w:val="24"/>
        </w:rPr>
        <w:t xml:space="preserve">（</w:t>
      </w:r>
      <w:r>
        <w:rPr>
          <w:sz w:val="24"/>
          <w:szCs w:val="24"/>
        </w:rPr>
        <w:t xml:space="preserve">2</w:t>
      </w:r>
      <w:r>
        <w:rPr>
          <w:sz w:val="24"/>
          <w:szCs w:val="24"/>
        </w:rPr>
        <w:t xml:space="preserve">）因不可抗力导致本合同无法履行或履行不必要；</w:t>
      </w:r>
      <w:r/>
    </w:p>
    <w:p>
      <w:pPr>
        <w:ind w:firstLine="480"/>
        <w:spacing w:line="450" w:lineRule="exact"/>
        <w:rPr>
          <w:sz w:val="24"/>
          <w:szCs w:val="24"/>
        </w:rPr>
      </w:pPr>
      <w:r>
        <w:rPr>
          <w:sz w:val="24"/>
          <w:szCs w:val="24"/>
        </w:rPr>
        <w:t xml:space="preserve">（</w:t>
      </w:r>
      <w:r>
        <w:rPr>
          <w:sz w:val="24"/>
          <w:szCs w:val="24"/>
        </w:rPr>
        <w:t xml:space="preserve">3</w:t>
      </w:r>
      <w:r>
        <w:rPr>
          <w:sz w:val="24"/>
          <w:szCs w:val="24"/>
        </w:rPr>
        <w:t xml:space="preserve">）任何一方行使解除权解除本合同；</w:t>
      </w:r>
      <w:r/>
    </w:p>
    <w:p>
      <w:pPr>
        <w:ind w:firstLine="482"/>
        <w:spacing w:line="450" w:lineRule="exact"/>
        <w:rPr>
          <w:sz w:val="24"/>
          <w:szCs w:val="24"/>
        </w:rPr>
      </w:pPr>
      <w:r>
        <w:rPr>
          <w:sz w:val="24"/>
          <w:szCs w:val="24"/>
        </w:rPr>
        <w:t xml:space="preserve">（</w:t>
      </w:r>
      <w:r>
        <w:rPr>
          <w:sz w:val="24"/>
          <w:szCs w:val="24"/>
        </w:rPr>
        <w:t xml:space="preserve">4</w:t>
      </w:r>
      <w:r>
        <w:rPr>
          <w:sz w:val="24"/>
          <w:szCs w:val="24"/>
        </w:rPr>
        <w:t xml:space="preserve">）</w:t>
      </w:r>
      <w:r>
        <w:rPr>
          <w:rFonts w:hint="eastAsia" w:cs="宋体"/>
          <w:bCs/>
          <w:sz w:val="24"/>
          <w:szCs w:val="24"/>
        </w:rPr>
        <w:t xml:space="preserve">合同的继续履行将损害国家利益和社会公共利益且不宜变更、中止的</w:t>
      </w:r>
      <w:r>
        <w:rPr>
          <w:sz w:val="24"/>
          <w:szCs w:val="24"/>
        </w:rPr>
        <w:t xml:space="preserve">。</w:t>
      </w:r>
      <w:r/>
    </w:p>
    <w:p>
      <w:pPr>
        <w:ind w:firstLine="482"/>
        <w:spacing w:line="450" w:lineRule="exact"/>
        <w:rPr>
          <w:sz w:val="24"/>
          <w:szCs w:val="24"/>
        </w:rPr>
      </w:pPr>
      <w:r>
        <w:rPr>
          <w:sz w:val="24"/>
          <w:szCs w:val="24"/>
        </w:rPr>
        <w:t xml:space="preserve">除上述情形外，甲乙双方不得擅自终止合同。</w:t>
      </w:r>
      <w:r/>
    </w:p>
    <w:p>
      <w:pPr>
        <w:ind w:firstLine="472"/>
        <w:spacing w:line="450" w:lineRule="exact"/>
        <w:rPr>
          <w:b/>
          <w:sz w:val="24"/>
          <w:szCs w:val="24"/>
        </w:rPr>
      </w:pPr>
      <w:r>
        <w:rPr>
          <w:b/>
          <w:sz w:val="24"/>
          <w:szCs w:val="24"/>
        </w:rPr>
        <w:t xml:space="preserve">第十</w:t>
      </w:r>
      <w:r>
        <w:rPr>
          <w:rFonts w:hint="eastAsia"/>
          <w:b/>
          <w:sz w:val="24"/>
          <w:szCs w:val="24"/>
        </w:rPr>
        <w:t xml:space="preserve">八</w:t>
      </w:r>
      <w:r>
        <w:rPr>
          <w:b/>
          <w:sz w:val="24"/>
          <w:szCs w:val="24"/>
        </w:rPr>
        <w:t xml:space="preserve">条</w:t>
      </w:r>
      <w:r>
        <w:rPr>
          <w:b/>
          <w:sz w:val="24"/>
          <w:szCs w:val="24"/>
        </w:rPr>
        <w:t xml:space="preserve">  </w:t>
      </w:r>
      <w:r>
        <w:rPr>
          <w:b/>
          <w:sz w:val="24"/>
          <w:szCs w:val="24"/>
        </w:rPr>
        <w:t xml:space="preserve">合同的转让</w:t>
      </w:r>
      <w:r/>
    </w:p>
    <w:p>
      <w:pPr>
        <w:ind w:firstLine="480"/>
        <w:spacing w:line="450" w:lineRule="exact"/>
        <w:rPr>
          <w:sz w:val="24"/>
          <w:szCs w:val="24"/>
        </w:rPr>
      </w:pPr>
      <w:r>
        <w:rPr>
          <w:sz w:val="24"/>
          <w:szCs w:val="24"/>
        </w:rPr>
        <w:t xml:space="preserve">乙方不得将其合同项下的权利义务部分或全部转让给第三方。</w:t>
      </w:r>
      <w:r/>
    </w:p>
    <w:p>
      <w:pPr>
        <w:ind w:firstLine="472"/>
        <w:spacing w:line="450" w:lineRule="exact"/>
        <w:rPr>
          <w:sz w:val="24"/>
          <w:szCs w:val="24"/>
        </w:rPr>
      </w:pPr>
      <w:r>
        <w:rPr>
          <w:b/>
          <w:sz w:val="24"/>
          <w:szCs w:val="24"/>
        </w:rPr>
        <w:t xml:space="preserve">第十</w:t>
      </w:r>
      <w:r>
        <w:rPr>
          <w:rFonts w:hint="eastAsia"/>
          <w:b/>
          <w:sz w:val="24"/>
          <w:szCs w:val="24"/>
        </w:rPr>
        <w:t xml:space="preserve">九</w:t>
      </w:r>
      <w:r>
        <w:rPr>
          <w:b/>
          <w:sz w:val="24"/>
          <w:szCs w:val="24"/>
        </w:rPr>
        <w:t xml:space="preserve">条</w:t>
      </w:r>
      <w:r>
        <w:rPr>
          <w:b/>
          <w:sz w:val="24"/>
          <w:szCs w:val="24"/>
        </w:rPr>
        <w:t xml:space="preserve">  </w:t>
      </w:r>
      <w:r>
        <w:rPr>
          <w:b/>
          <w:sz w:val="24"/>
          <w:szCs w:val="24"/>
        </w:rPr>
        <w:t xml:space="preserve">履约保证金</w:t>
      </w:r>
      <w:r/>
    </w:p>
    <w:p>
      <w:pPr>
        <w:ind w:firstLine="470"/>
        <w:spacing w:line="450" w:lineRule="exact"/>
        <w:rPr>
          <w:sz w:val="24"/>
          <w:szCs w:val="24"/>
        </w:rPr>
      </w:pPr>
      <w:r>
        <w:rPr>
          <w:rFonts w:hint="eastAsia"/>
          <w:sz w:val="24"/>
        </w:rPr>
        <w:t xml:space="preserve">本项目不收取</w:t>
      </w:r>
      <w:r>
        <w:rPr>
          <w:sz w:val="24"/>
        </w:rPr>
        <w:t xml:space="preserve">履约保证金</w:t>
      </w:r>
      <w:r>
        <w:rPr>
          <w:sz w:val="24"/>
          <w:szCs w:val="24"/>
        </w:rPr>
        <w:t xml:space="preserve">。</w:t>
      </w:r>
      <w:r/>
    </w:p>
    <w:p>
      <w:pPr>
        <w:ind w:firstLine="472"/>
        <w:spacing w:line="450" w:lineRule="exact"/>
        <w:rPr>
          <w:b/>
          <w:sz w:val="24"/>
          <w:szCs w:val="24"/>
        </w:rPr>
      </w:pPr>
      <w:r>
        <w:rPr>
          <w:b/>
          <w:sz w:val="24"/>
          <w:szCs w:val="24"/>
        </w:rPr>
        <w:t xml:space="preserve">第</w:t>
      </w:r>
      <w:r>
        <w:rPr>
          <w:rFonts w:hint="eastAsia"/>
          <w:b/>
          <w:sz w:val="24"/>
          <w:szCs w:val="24"/>
        </w:rPr>
        <w:t xml:space="preserve">二十</w:t>
      </w:r>
      <w:r>
        <w:rPr>
          <w:b/>
          <w:sz w:val="24"/>
          <w:szCs w:val="24"/>
        </w:rPr>
        <w:t xml:space="preserve">条</w:t>
      </w:r>
      <w:r>
        <w:rPr>
          <w:b/>
          <w:sz w:val="24"/>
          <w:szCs w:val="24"/>
        </w:rPr>
        <w:t xml:space="preserve">  </w:t>
      </w:r>
      <w:r>
        <w:rPr>
          <w:b/>
          <w:sz w:val="24"/>
          <w:szCs w:val="24"/>
        </w:rPr>
        <w:t xml:space="preserve">争议解决方式</w:t>
      </w:r>
      <w:r/>
    </w:p>
    <w:p>
      <w:pPr>
        <w:ind w:firstLine="480"/>
        <w:spacing w:line="45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在执行本合同过程中所发生的或与本合同有关的一切争端，甲乙双方应通过友好协商的办法进行解决。如协商不能解决，</w:t>
      </w:r>
      <w:r>
        <w:rPr>
          <w:rFonts w:hint="eastAsia"/>
          <w:sz w:val="24"/>
          <w:szCs w:val="24"/>
        </w:rPr>
        <w:t xml:space="preserve">则全部争端由甲方所在地人民法院管辖</w:t>
      </w:r>
      <w:r>
        <w:rPr>
          <w:sz w:val="24"/>
          <w:szCs w:val="24"/>
        </w:rPr>
        <w:t xml:space="preserve">。</w:t>
      </w:r>
      <w:r/>
    </w:p>
    <w:p>
      <w:pPr>
        <w:ind w:firstLine="480"/>
        <w:spacing w:line="450" w:lineRule="exact"/>
        <w:rPr>
          <w:sz w:val="24"/>
          <w:szCs w:val="24"/>
        </w:rPr>
      </w:pPr>
      <w:r>
        <w:rPr>
          <w:rFonts w:hint="eastAsia"/>
          <w:sz w:val="24"/>
          <w:szCs w:val="24"/>
        </w:rPr>
        <w:t xml:space="preserve">2</w:t>
      </w:r>
      <w:r>
        <w:rPr>
          <w:rFonts w:hint="eastAsia"/>
          <w:sz w:val="24"/>
          <w:szCs w:val="24"/>
        </w:rPr>
        <w:t xml:space="preserve">、如因乙方违约，导致甲方起诉的，甲方由此产生的诉讼费用、律师费用、差旅费用等，</w:t>
      </w:r>
      <w:r>
        <w:rPr>
          <w:rFonts w:hint="eastAsia"/>
          <w:sz w:val="24"/>
          <w:szCs w:val="24"/>
        </w:rPr>
        <w:t xml:space="preserve">均由乙方承担。</w:t>
      </w:r>
      <w:r/>
    </w:p>
    <w:p>
      <w:pPr>
        <w:ind w:firstLine="480"/>
        <w:spacing w:line="450" w:lineRule="exact"/>
        <w:rPr>
          <w:rFonts w:cs="宋体"/>
          <w:b/>
          <w:bCs/>
          <w:sz w:val="24"/>
          <w:szCs w:val="24"/>
        </w:rPr>
      </w:pPr>
      <w:r>
        <w:rPr>
          <w:rFonts w:hint="eastAsia" w:cs="宋体"/>
          <w:b/>
          <w:bCs/>
          <w:sz w:val="24"/>
          <w:szCs w:val="24"/>
        </w:rPr>
        <w:t xml:space="preserve">第二十一条</w:t>
      </w:r>
      <w:r>
        <w:rPr>
          <w:rFonts w:hint="eastAsia" w:cs="宋体"/>
          <w:b/>
          <w:bCs/>
          <w:sz w:val="24"/>
          <w:szCs w:val="24"/>
        </w:rPr>
        <w:t xml:space="preserve">  </w:t>
      </w:r>
      <w:r>
        <w:rPr>
          <w:rFonts w:hint="eastAsia" w:cs="宋体"/>
          <w:b/>
          <w:bCs/>
          <w:sz w:val="24"/>
          <w:szCs w:val="24"/>
        </w:rPr>
        <w:t xml:space="preserve">通知与送达</w:t>
      </w:r>
      <w:r/>
    </w:p>
    <w:p>
      <w:pPr>
        <w:ind w:firstLine="480"/>
        <w:spacing w:line="450" w:lineRule="exact"/>
        <w:rPr>
          <w:sz w:val="24"/>
        </w:rPr>
      </w:pPr>
      <w:r>
        <w:rPr>
          <w:rFonts w:hint="eastAsia"/>
          <w:sz w:val="24"/>
        </w:rPr>
        <w:t xml:space="preserve">1</w:t>
      </w:r>
      <w:r>
        <w:rPr>
          <w:rFonts w:hint="eastAsia"/>
          <w:sz w:val="24"/>
        </w:rPr>
        <w:t xml:space="preserve">、甲乙双方因履行本合同需要向对方发送通知、文件、资料的，均以</w:t>
      </w:r>
      <w:r>
        <w:rPr>
          <w:rFonts w:hint="eastAsia"/>
          <w:sz w:val="24"/>
        </w:rPr>
        <w:t xml:space="preserve">下列联系</w:t>
      </w:r>
      <w:r>
        <w:rPr>
          <w:rFonts w:hint="eastAsia"/>
          <w:sz w:val="24"/>
        </w:rPr>
        <w:t xml:space="preserve">信息确定内容进行：</w:t>
      </w:r>
      <w:r/>
    </w:p>
    <w:p>
      <w:pPr>
        <w:ind w:firstLine="720"/>
        <w:spacing w:line="450" w:lineRule="exact"/>
        <w:rPr>
          <w:sz w:val="24"/>
        </w:rPr>
      </w:pPr>
      <w:r>
        <w:rPr>
          <w:rFonts w:hint="eastAsia"/>
          <w:sz w:val="24"/>
        </w:rPr>
        <w:t xml:space="preserve">1.1</w:t>
      </w:r>
      <w:r>
        <w:rPr>
          <w:rFonts w:hint="eastAsia"/>
          <w:sz w:val="24"/>
        </w:rPr>
        <w:t xml:space="preserve">甲方联系信息：</w:t>
      </w:r>
      <w:r/>
    </w:p>
    <w:p>
      <w:pPr>
        <w:ind w:firstLine="720"/>
        <w:spacing w:line="450" w:lineRule="exact"/>
        <w:rPr>
          <w:sz w:val="24"/>
        </w:rPr>
      </w:pPr>
      <w:r>
        <w:rPr>
          <w:rFonts w:hint="eastAsia"/>
          <w:sz w:val="24"/>
        </w:rPr>
        <w:t xml:space="preserve">指定收件人：</w:t>
      </w:r>
      <w:r>
        <w:rPr>
          <w:rFonts w:hint="eastAsia"/>
          <w:sz w:val="24"/>
          <w:u w:val="single"/>
        </w:rPr>
        <w:t xml:space="preserve">                           </w:t>
      </w:r>
      <w:r/>
    </w:p>
    <w:p>
      <w:pPr>
        <w:ind w:firstLine="720"/>
        <w:spacing w:line="450" w:lineRule="exact"/>
        <w:rPr>
          <w:sz w:val="24"/>
        </w:rPr>
      </w:pPr>
      <w:r>
        <w:rPr>
          <w:rFonts w:hint="eastAsia"/>
          <w:sz w:val="24"/>
        </w:rPr>
        <w:t xml:space="preserve">送达地址：</w:t>
      </w:r>
      <w:r>
        <w:rPr>
          <w:rFonts w:hint="eastAsia"/>
          <w:sz w:val="24"/>
          <w:u w:val="single"/>
        </w:rPr>
        <w:t xml:space="preserve">                           </w:t>
      </w:r>
      <w:r/>
    </w:p>
    <w:p>
      <w:pPr>
        <w:ind w:firstLine="720"/>
        <w:spacing w:line="450" w:lineRule="exact"/>
        <w:rPr>
          <w:sz w:val="24"/>
        </w:rPr>
      </w:pPr>
      <w:r>
        <w:rPr>
          <w:rFonts w:hint="eastAsia"/>
          <w:sz w:val="24"/>
        </w:rPr>
        <w:t xml:space="preserve">指定电子收件方式：</w:t>
      </w:r>
      <w:r>
        <w:rPr>
          <w:rFonts w:hint="eastAsia"/>
          <w:sz w:val="24"/>
          <w:u w:val="single"/>
        </w:rPr>
        <w:t xml:space="preserve">                           </w:t>
      </w:r>
      <w:r/>
    </w:p>
    <w:p>
      <w:pPr>
        <w:ind w:firstLine="720"/>
        <w:spacing w:line="450" w:lineRule="exact"/>
        <w:rPr>
          <w:sz w:val="24"/>
        </w:rPr>
      </w:pPr>
      <w:r>
        <w:rPr>
          <w:rFonts w:hint="eastAsia"/>
          <w:sz w:val="24"/>
        </w:rPr>
        <w:t xml:space="preserve">1.2</w:t>
      </w:r>
      <w:r>
        <w:rPr>
          <w:rFonts w:hint="eastAsia"/>
          <w:sz w:val="24"/>
        </w:rPr>
        <w:t xml:space="preserve">乙方联系信息：</w:t>
      </w:r>
      <w:r/>
    </w:p>
    <w:p>
      <w:pPr>
        <w:ind w:firstLine="720"/>
        <w:spacing w:line="450" w:lineRule="exact"/>
        <w:rPr>
          <w:sz w:val="24"/>
        </w:rPr>
      </w:pPr>
      <w:r>
        <w:rPr>
          <w:rFonts w:hint="eastAsia"/>
          <w:sz w:val="24"/>
        </w:rPr>
        <w:t xml:space="preserve">指定收件人：</w:t>
      </w:r>
      <w:r>
        <w:rPr>
          <w:rFonts w:hint="eastAsia"/>
          <w:sz w:val="24"/>
          <w:u w:val="single"/>
        </w:rPr>
        <w:t xml:space="preserve">                           </w:t>
      </w:r>
      <w:r/>
    </w:p>
    <w:p>
      <w:pPr>
        <w:ind w:firstLine="720"/>
        <w:spacing w:line="450" w:lineRule="exact"/>
        <w:rPr>
          <w:sz w:val="24"/>
        </w:rPr>
      </w:pPr>
      <w:r>
        <w:rPr>
          <w:rFonts w:hint="eastAsia"/>
          <w:sz w:val="24"/>
        </w:rPr>
        <w:t xml:space="preserve">送达地址：</w:t>
      </w:r>
      <w:r>
        <w:rPr>
          <w:rFonts w:hint="eastAsia"/>
          <w:sz w:val="24"/>
          <w:u w:val="single"/>
        </w:rPr>
        <w:t xml:space="preserve">                           </w:t>
      </w:r>
      <w:r/>
    </w:p>
    <w:p>
      <w:pPr>
        <w:ind w:firstLine="720"/>
        <w:spacing w:line="450" w:lineRule="exact"/>
        <w:rPr>
          <w:sz w:val="24"/>
        </w:rPr>
      </w:pPr>
      <w:r>
        <w:rPr>
          <w:rFonts w:hint="eastAsia"/>
          <w:sz w:val="24"/>
        </w:rPr>
        <w:t xml:space="preserve">指定电子收件方式：</w:t>
      </w:r>
      <w:r>
        <w:rPr>
          <w:rFonts w:hint="eastAsia"/>
          <w:sz w:val="24"/>
          <w:u w:val="single"/>
        </w:rPr>
        <w:t xml:space="preserve">                           </w:t>
      </w:r>
      <w:r/>
    </w:p>
    <w:p>
      <w:pPr>
        <w:ind w:firstLine="480"/>
        <w:spacing w:line="450" w:lineRule="exact"/>
        <w:rPr>
          <w:sz w:val="24"/>
        </w:rPr>
      </w:pPr>
      <w:r>
        <w:rPr>
          <w:rFonts w:hint="eastAsia"/>
          <w:sz w:val="24"/>
        </w:rPr>
        <w:t xml:space="preserve">2</w:t>
      </w:r>
      <w:r>
        <w:rPr>
          <w:rFonts w:hint="eastAsia"/>
          <w:sz w:val="24"/>
        </w:rPr>
        <w:t xml:space="preserve">、双方确认前述联系信息作为解决争议时接受人民法院诉讼文书的送达地址和联系方式。</w:t>
      </w:r>
      <w:r/>
    </w:p>
    <w:p>
      <w:pPr>
        <w:ind w:firstLine="480"/>
        <w:spacing w:line="450" w:lineRule="exact"/>
        <w:rPr>
          <w:sz w:val="24"/>
        </w:rPr>
      </w:pPr>
      <w:r>
        <w:rPr>
          <w:rFonts w:hint="eastAsia"/>
          <w:sz w:val="24"/>
        </w:rPr>
        <w:t xml:space="preserve">3</w:t>
      </w:r>
      <w:r>
        <w:rPr>
          <w:rFonts w:hint="eastAsia"/>
          <w:sz w:val="24"/>
        </w:rPr>
        <w:t xml:space="preserve">、任何一方改变前述联系信息的，应在发生变更后的</w:t>
      </w:r>
      <w:r>
        <w:rPr>
          <w:rFonts w:hint="eastAsia"/>
          <w:sz w:val="24"/>
        </w:rPr>
        <w:t xml:space="preserve">3</w:t>
      </w:r>
      <w:r>
        <w:rPr>
          <w:rFonts w:hint="eastAsia"/>
          <w:sz w:val="24"/>
        </w:rPr>
        <w:t xml:space="preserve">天内告知对方并做好通知到达对方前可能存在的邮件的接收。如未通知的，视为没有变更。</w:t>
      </w:r>
      <w:r/>
    </w:p>
    <w:p>
      <w:pPr>
        <w:ind w:firstLine="472"/>
        <w:spacing w:line="450" w:lineRule="exact"/>
        <w:rPr>
          <w:b/>
          <w:sz w:val="24"/>
          <w:szCs w:val="24"/>
        </w:rPr>
      </w:pPr>
      <w:r>
        <w:rPr>
          <w:b/>
          <w:sz w:val="24"/>
          <w:szCs w:val="24"/>
        </w:rPr>
        <w:t xml:space="preserve">第</w:t>
      </w:r>
      <w:r>
        <w:rPr>
          <w:rFonts w:hint="eastAsia"/>
          <w:b/>
          <w:sz w:val="24"/>
          <w:szCs w:val="24"/>
        </w:rPr>
        <w:t xml:space="preserve">二</w:t>
      </w:r>
      <w:r>
        <w:rPr>
          <w:b/>
          <w:sz w:val="24"/>
          <w:szCs w:val="24"/>
        </w:rPr>
        <w:t xml:space="preserve">十</w:t>
      </w:r>
      <w:r>
        <w:rPr>
          <w:rFonts w:hint="eastAsia"/>
          <w:b/>
          <w:sz w:val="24"/>
          <w:szCs w:val="24"/>
        </w:rPr>
        <w:t xml:space="preserve">二</w:t>
      </w:r>
      <w:r>
        <w:rPr>
          <w:b/>
          <w:sz w:val="24"/>
          <w:szCs w:val="24"/>
        </w:rPr>
        <w:t xml:space="preserve">条</w:t>
      </w:r>
      <w:r>
        <w:rPr>
          <w:b/>
          <w:sz w:val="24"/>
          <w:szCs w:val="24"/>
        </w:rPr>
        <w:t xml:space="preserve">  </w:t>
      </w:r>
      <w:r>
        <w:rPr>
          <w:b/>
          <w:sz w:val="24"/>
          <w:szCs w:val="24"/>
        </w:rPr>
        <w:t xml:space="preserve">合同生效及其他</w:t>
      </w:r>
      <w:r/>
    </w:p>
    <w:p>
      <w:pPr>
        <w:ind w:firstLine="480"/>
        <w:spacing w:line="450" w:lineRule="exact"/>
        <w:rPr>
          <w:sz w:val="24"/>
          <w:szCs w:val="24"/>
        </w:rPr>
      </w:pPr>
      <w:r>
        <w:rPr>
          <w:sz w:val="24"/>
          <w:szCs w:val="24"/>
        </w:rPr>
        <w:t xml:space="preserve">1</w:t>
      </w:r>
      <w:r>
        <w:rPr>
          <w:sz w:val="24"/>
          <w:szCs w:val="24"/>
        </w:rPr>
        <w:t xml:space="preserve">、</w:t>
      </w:r>
      <w:r>
        <w:rPr>
          <w:rFonts w:hint="eastAsia"/>
          <w:sz w:val="24"/>
          <w:szCs w:val="24"/>
        </w:rPr>
        <w:t xml:space="preserve">合同在</w:t>
      </w:r>
      <w:r>
        <w:rPr>
          <w:rFonts w:hint="eastAsia"/>
          <w:sz w:val="24"/>
        </w:rPr>
        <w:t xml:space="preserve">双方加盖公章或双方法定代表人、授权代表签字后生效</w:t>
      </w:r>
      <w:r>
        <w:rPr>
          <w:sz w:val="24"/>
          <w:szCs w:val="24"/>
        </w:rPr>
        <w:t xml:space="preserve">。</w:t>
      </w:r>
      <w:r/>
    </w:p>
    <w:p>
      <w:pPr>
        <w:ind w:firstLine="480"/>
        <w:spacing w:line="450" w:lineRule="exact"/>
        <w:rPr>
          <w:sz w:val="24"/>
          <w:szCs w:val="24"/>
        </w:rPr>
      </w:pPr>
      <w:r>
        <w:rPr>
          <w:sz w:val="24"/>
          <w:szCs w:val="24"/>
        </w:rPr>
        <w:t xml:space="preserve">2</w:t>
      </w:r>
      <w:r>
        <w:rPr>
          <w:sz w:val="24"/>
          <w:szCs w:val="24"/>
        </w:rPr>
        <w:t xml:space="preserve">、本合同一式</w:t>
      </w:r>
      <w:r>
        <w:rPr>
          <w:rFonts w:hint="eastAsia"/>
          <w:sz w:val="24"/>
          <w:szCs w:val="24"/>
        </w:rPr>
        <w:t xml:space="preserve">三</w:t>
      </w:r>
      <w:r>
        <w:rPr>
          <w:sz w:val="24"/>
          <w:szCs w:val="24"/>
        </w:rPr>
        <w:t xml:space="preserve">份，以简体中文书写，甲方</w:t>
      </w:r>
      <w:r>
        <w:rPr>
          <w:rFonts w:hint="eastAsia"/>
          <w:sz w:val="24"/>
          <w:szCs w:val="24"/>
        </w:rPr>
        <w:t xml:space="preserve">、</w:t>
      </w:r>
      <w:r>
        <w:rPr>
          <w:sz w:val="24"/>
          <w:szCs w:val="24"/>
        </w:rPr>
        <w:t xml:space="preserve">乙方</w:t>
      </w:r>
      <w:r>
        <w:rPr>
          <w:rFonts w:hint="eastAsia"/>
          <w:sz w:val="24"/>
          <w:szCs w:val="24"/>
        </w:rPr>
        <w:t xml:space="preserve">、</w:t>
      </w:r>
      <w:r>
        <w:rPr>
          <w:sz w:val="24"/>
          <w:szCs w:val="24"/>
        </w:rPr>
        <w:t xml:space="preserve">常熟市</w:t>
      </w:r>
      <w:r>
        <w:rPr>
          <w:sz w:val="24"/>
          <w:szCs w:val="24"/>
        </w:rPr>
        <w:t xml:space="preserve">永拓工程</w:t>
      </w:r>
      <w:r>
        <w:rPr>
          <w:sz w:val="24"/>
          <w:szCs w:val="24"/>
        </w:rPr>
        <w:t xml:space="preserve">咨询</w:t>
      </w:r>
      <w:r>
        <w:rPr>
          <w:sz w:val="24"/>
          <w:szCs w:val="24"/>
        </w:rPr>
        <w:t xml:space="preserve">有限公司执各一份</w:t>
      </w:r>
      <w:r>
        <w:rPr>
          <w:sz w:val="24"/>
          <w:szCs w:val="24"/>
        </w:rPr>
        <w:t xml:space="preserve">。</w:t>
      </w:r>
      <w:r/>
    </w:p>
    <w:p>
      <w:pPr>
        <w:ind w:firstLine="480"/>
        <w:spacing w:line="450" w:lineRule="exact"/>
        <w:rPr>
          <w:sz w:val="24"/>
          <w:szCs w:val="24"/>
        </w:rPr>
      </w:pPr>
      <w:r>
        <w:rPr>
          <w:sz w:val="24"/>
          <w:szCs w:val="24"/>
        </w:rPr>
        <w:t xml:space="preserve">3</w:t>
      </w:r>
      <w:r>
        <w:rPr>
          <w:sz w:val="24"/>
          <w:szCs w:val="24"/>
        </w:rPr>
        <w:t xml:space="preserve">、本合同应按照中华人民共和国的现行法律进行解释。</w:t>
      </w:r>
      <w:r/>
    </w:p>
    <w:p>
      <w:pPr>
        <w:ind w:firstLine="480"/>
        <w:spacing w:line="450" w:lineRule="exact"/>
        <w:rPr>
          <w:sz w:val="24"/>
          <w:szCs w:val="24"/>
        </w:rPr>
      </w:pPr>
      <w:r>
        <w:rPr>
          <w:sz w:val="24"/>
          <w:szCs w:val="24"/>
        </w:rPr>
      </w:r>
      <w:r/>
    </w:p>
    <w:p>
      <w:pPr>
        <w:pStyle w:val="746"/>
        <w:ind w:firstLine="482"/>
        <w:rPr>
          <w:rFonts w:ascii="Times New Roman"/>
          <w:sz w:val="24"/>
          <w:szCs w:val="24"/>
        </w:rPr>
      </w:pPr>
      <w:r>
        <w:rPr>
          <w:rFonts w:ascii="Times New Roman"/>
          <w:sz w:val="24"/>
          <w:szCs w:val="24"/>
        </w:rPr>
      </w:r>
      <w:r/>
    </w:p>
    <w:p>
      <w:pPr>
        <w:pStyle w:val="759"/>
        <w:rPr>
          <w:rFonts w:ascii="Times New Roman" w:hAnsi="Times New Roman"/>
        </w:rPr>
      </w:pPr>
      <w:r>
        <w:rPr>
          <w:rFonts w:ascii="Times New Roman" w:hAnsi="Times New Roman"/>
        </w:rPr>
      </w:r>
      <w:r/>
    </w:p>
    <w:p>
      <w:pPr>
        <w:ind w:firstLine="480"/>
        <w:spacing w:line="450" w:lineRule="exact"/>
        <w:rPr>
          <w:sz w:val="24"/>
          <w:szCs w:val="24"/>
        </w:rPr>
      </w:pPr>
      <w:r>
        <w:rPr>
          <w:sz w:val="24"/>
          <w:szCs w:val="24"/>
        </w:rPr>
        <w:t xml:space="preserve">甲方（单位盖章）</w:t>
      </w:r>
      <w:r>
        <w:rPr>
          <w:rFonts w:hint="eastAsia"/>
          <w:sz w:val="24"/>
          <w:szCs w:val="24"/>
        </w:rPr>
        <w:t xml:space="preserve">：</w:t>
      </w:r>
      <w:r>
        <w:rPr>
          <w:sz w:val="24"/>
          <w:szCs w:val="24"/>
        </w:rPr>
        <w:t xml:space="preserve">                     </w:t>
      </w:r>
      <w:r>
        <w:rPr>
          <w:sz w:val="24"/>
          <w:szCs w:val="24"/>
        </w:rPr>
        <w:t xml:space="preserve">乙方（单位盖章）</w:t>
      </w:r>
      <w:r>
        <w:rPr>
          <w:rFonts w:hint="eastAsia"/>
          <w:sz w:val="24"/>
          <w:szCs w:val="24"/>
        </w:rPr>
        <w:t xml:space="preserve">：</w:t>
      </w:r>
      <w:r/>
    </w:p>
    <w:p>
      <w:pPr>
        <w:ind w:firstLine="480"/>
        <w:spacing w:line="450" w:lineRule="exact"/>
        <w:rPr>
          <w:sz w:val="24"/>
          <w:szCs w:val="24"/>
        </w:rPr>
      </w:pPr>
      <w:r>
        <w:rPr>
          <w:sz w:val="24"/>
          <w:szCs w:val="24"/>
        </w:rPr>
      </w:r>
      <w:r/>
    </w:p>
    <w:p>
      <w:pPr>
        <w:ind w:firstLine="480"/>
        <w:spacing w:line="450" w:lineRule="exact"/>
        <w:rPr>
          <w:sz w:val="24"/>
          <w:szCs w:val="24"/>
        </w:rPr>
      </w:pPr>
      <w:r>
        <w:rPr>
          <w:sz w:val="24"/>
          <w:szCs w:val="24"/>
        </w:rPr>
        <w:t xml:space="preserve">代表签字：</w:t>
      </w:r>
      <w:r>
        <w:rPr>
          <w:sz w:val="24"/>
          <w:szCs w:val="24"/>
        </w:rPr>
        <w:t xml:space="preserve">                       </w:t>
      </w:r>
      <w:r>
        <w:rPr>
          <w:rFonts w:hint="eastAsia"/>
          <w:sz w:val="24"/>
          <w:szCs w:val="24"/>
        </w:rPr>
        <w:t xml:space="preserve">  </w:t>
      </w:r>
      <w:r>
        <w:rPr>
          <w:sz w:val="24"/>
          <w:szCs w:val="24"/>
        </w:rPr>
        <w:t xml:space="preserve">    </w:t>
      </w:r>
      <w:r>
        <w:rPr>
          <w:sz w:val="24"/>
          <w:szCs w:val="24"/>
        </w:rPr>
        <w:t xml:space="preserve">代表签字：</w:t>
      </w:r>
      <w:r/>
    </w:p>
    <w:p>
      <w:pPr>
        <w:ind w:firstLine="480"/>
        <w:spacing w:line="450" w:lineRule="exact"/>
        <w:rPr>
          <w:sz w:val="24"/>
          <w:szCs w:val="24"/>
        </w:rPr>
      </w:pPr>
      <w:r>
        <w:rPr>
          <w:sz w:val="24"/>
          <w:szCs w:val="24"/>
        </w:rPr>
      </w:r>
      <w:r/>
    </w:p>
    <w:p>
      <w:pPr>
        <w:ind w:firstLine="480"/>
        <w:spacing w:line="450" w:lineRule="exact"/>
        <w:rPr>
          <w:b/>
          <w:sz w:val="24"/>
        </w:rPr>
      </w:pPr>
      <w:r>
        <w:rPr>
          <w:sz w:val="24"/>
          <w:szCs w:val="24"/>
        </w:rPr>
        <w:t xml:space="preserve">日期：</w:t>
      </w:r>
      <w:r>
        <w:rPr>
          <w:sz w:val="24"/>
          <w:szCs w:val="24"/>
        </w:rPr>
        <w:t xml:space="preserve">                           </w:t>
      </w:r>
      <w:r>
        <w:rPr>
          <w:rFonts w:hint="eastAsia"/>
          <w:sz w:val="24"/>
          <w:szCs w:val="24"/>
        </w:rPr>
        <w:t xml:space="preserve">  </w:t>
      </w:r>
      <w:r>
        <w:rPr>
          <w:sz w:val="24"/>
          <w:szCs w:val="24"/>
        </w:rPr>
        <w:t xml:space="preserve">    </w:t>
      </w:r>
      <w:r>
        <w:rPr>
          <w:sz w:val="24"/>
          <w:szCs w:val="24"/>
        </w:rPr>
        <w:t xml:space="preserve">日期：</w:t>
      </w:r>
      <w:r/>
    </w:p>
    <w:p>
      <w:pPr>
        <w:pStyle w:val="723"/>
        <w:rPr>
          <w:rFonts w:ascii="Times New Roman" w:hAnsi="Times New Roman"/>
        </w:rPr>
      </w:pPr>
      <w:r>
        <w:rPr>
          <w:rFonts w:ascii="Times New Roman" w:hAnsi="Times New Roman"/>
        </w:rPr>
        <w:br w:type="page" w:clear="all"/>
      </w:r>
      <w:bookmarkStart w:id="127" w:name="_Toc217553599"/>
      <w:r>
        <w:rPr>
          <w:rFonts w:ascii="Times New Roman" w:hAnsi="Times New Roman"/>
        </w:rPr>
        <w:t xml:space="preserve">第四章</w:t>
      </w:r>
      <w:r>
        <w:rPr>
          <w:rFonts w:ascii="Times New Roman" w:hAnsi="Times New Roman"/>
        </w:rPr>
        <w:t xml:space="preserve">  </w:t>
      </w:r>
      <w:r>
        <w:rPr>
          <w:rFonts w:hint="eastAsia" w:ascii="Times New Roman" w:hAnsi="Times New Roman"/>
        </w:rPr>
        <w:t xml:space="preserve">采购</w:t>
      </w:r>
      <w:r>
        <w:rPr>
          <w:rFonts w:ascii="Times New Roman" w:hAnsi="Times New Roman"/>
        </w:rPr>
        <w:t xml:space="preserve">需求</w:t>
      </w:r>
      <w:bookmarkEnd w:id="122"/>
      <w:r/>
      <w:bookmarkEnd w:id="123"/>
      <w:r/>
      <w:bookmarkEnd w:id="124"/>
      <w:r/>
      <w:bookmarkEnd w:id="127"/>
      <w:r/>
      <w:r/>
    </w:p>
    <w:p>
      <w:pPr>
        <w:spacing w:line="440" w:lineRule="exact"/>
        <w:rPr>
          <w:b/>
          <w:bCs/>
          <w:sz w:val="28"/>
        </w:rPr>
      </w:pPr>
      <w:r>
        <w:rPr>
          <w:b/>
          <w:bCs/>
          <w:sz w:val="28"/>
        </w:rPr>
        <w:t xml:space="preserve">项目名称：</w:t>
      </w:r>
      <w:r>
        <w:rPr>
          <w:rFonts w:hint="eastAsia"/>
          <w:b/>
          <w:bCs/>
          <w:sz w:val="28"/>
        </w:rPr>
        <w:t xml:space="preserve">2026</w:t>
      </w:r>
      <w:r>
        <w:rPr>
          <w:rFonts w:hint="eastAsia"/>
          <w:b/>
          <w:bCs/>
          <w:sz w:val="28"/>
        </w:rPr>
        <w:t xml:space="preserve">年度智慧交通传输设备运维服务</w:t>
      </w:r>
      <w:r/>
    </w:p>
    <w:p>
      <w:pPr>
        <w:spacing w:line="440" w:lineRule="exact"/>
        <w:rPr>
          <w:b/>
          <w:bCs/>
          <w:sz w:val="28"/>
        </w:rPr>
      </w:pPr>
      <w:r>
        <w:rPr>
          <w:b/>
          <w:bCs/>
          <w:sz w:val="28"/>
        </w:rPr>
        <w:t xml:space="preserve">项目编号：</w:t>
      </w:r>
      <w:r>
        <w:rPr>
          <w:rFonts w:hint="eastAsia"/>
          <w:b/>
          <w:bCs/>
          <w:sz w:val="28"/>
        </w:rPr>
        <w:t xml:space="preserve">JSZC-320581-CSYT-G2026-0001</w:t>
      </w:r>
      <w:r/>
    </w:p>
    <w:p>
      <w:pPr>
        <w:spacing w:line="440" w:lineRule="exact"/>
        <w:rPr>
          <w:b/>
          <w:bCs/>
          <w:sz w:val="28"/>
        </w:rPr>
      </w:pPr>
      <w:r>
        <w:rPr>
          <w:b/>
          <w:bCs/>
          <w:sz w:val="28"/>
        </w:rPr>
        <w:t xml:space="preserve">采</w:t>
      </w:r>
      <w:r>
        <w:rPr>
          <w:b/>
          <w:bCs/>
          <w:sz w:val="28"/>
        </w:rPr>
        <w:t xml:space="preserve"> </w:t>
      </w:r>
      <w:r>
        <w:rPr>
          <w:b/>
          <w:bCs/>
          <w:sz w:val="28"/>
        </w:rPr>
        <w:t xml:space="preserve">购</w:t>
      </w:r>
      <w:r>
        <w:rPr>
          <w:b/>
          <w:bCs/>
          <w:sz w:val="28"/>
        </w:rPr>
        <w:t xml:space="preserve"> </w:t>
      </w:r>
      <w:r>
        <w:rPr>
          <w:b/>
          <w:bCs/>
          <w:sz w:val="28"/>
        </w:rPr>
        <w:t xml:space="preserve">人：</w:t>
      </w:r>
      <w:r>
        <w:rPr>
          <w:rFonts w:hint="eastAsia"/>
          <w:b/>
          <w:bCs/>
          <w:sz w:val="28"/>
        </w:rPr>
        <w:t xml:space="preserve">常熟市公安局交通管理大队</w:t>
      </w:r>
      <w:r/>
    </w:p>
    <w:p>
      <w:pPr>
        <w:spacing w:line="440" w:lineRule="exact"/>
        <w:rPr>
          <w:b/>
          <w:bCs/>
          <w:sz w:val="28"/>
          <w:szCs w:val="22"/>
        </w:rPr>
        <w:outlineLvl w:val="1"/>
      </w:pPr>
      <w:r/>
      <w:bookmarkStart w:id="128" w:name="_Toc18193"/>
      <w:r/>
      <w:bookmarkStart w:id="129" w:name="_Toc7158"/>
      <w:r/>
      <w:bookmarkStart w:id="130" w:name="_Toc4944"/>
      <w:r/>
      <w:bookmarkStart w:id="131" w:name="_Toc217553600"/>
      <w:r>
        <w:rPr>
          <w:b/>
          <w:bCs/>
          <w:sz w:val="28"/>
          <w:szCs w:val="22"/>
        </w:rPr>
        <w:t xml:space="preserve">一、项目说明：</w:t>
      </w:r>
      <w:bookmarkEnd w:id="128"/>
      <w:r/>
      <w:bookmarkEnd w:id="129"/>
      <w:r/>
      <w:bookmarkEnd w:id="130"/>
      <w:r/>
      <w:bookmarkEnd w:id="131"/>
      <w:r/>
      <w:r/>
    </w:p>
    <w:p>
      <w:pPr>
        <w:ind w:firstLine="480"/>
        <w:spacing w:line="440" w:lineRule="exact"/>
        <w:rPr>
          <w:sz w:val="24"/>
        </w:rPr>
      </w:pPr>
      <w:r/>
      <w:bookmarkStart w:id="132" w:name="_Toc418490526"/>
      <w:r/>
      <w:bookmarkStart w:id="133" w:name="_Toc117683789"/>
      <w:r/>
      <w:bookmarkStart w:id="134" w:name="_Toc158691775"/>
      <w:r/>
      <w:bookmarkStart w:id="135" w:name="_Toc315875322"/>
      <w:r/>
      <w:bookmarkStart w:id="136" w:name="_Toc315868059"/>
      <w:r>
        <w:rPr>
          <w:rFonts w:hint="eastAsia"/>
          <w:sz w:val="24"/>
          <w:szCs w:val="24"/>
        </w:rPr>
        <w:t xml:space="preserve">1</w:t>
      </w:r>
      <w:r>
        <w:rPr>
          <w:rFonts w:hint="eastAsia"/>
          <w:sz w:val="24"/>
          <w:szCs w:val="24"/>
        </w:rPr>
        <w:t xml:space="preserve">、本项目采购内容为常熟市公安局交通管理大队</w:t>
      </w:r>
      <w:r>
        <w:rPr>
          <w:sz w:val="24"/>
          <w:szCs w:val="24"/>
        </w:rPr>
        <w:t xml:space="preserve">所需的</w:t>
      </w:r>
      <w:r>
        <w:rPr>
          <w:rFonts w:hint="eastAsia"/>
          <w:sz w:val="24"/>
          <w:szCs w:val="24"/>
        </w:rPr>
        <w:t xml:space="preserve">2026</w:t>
      </w:r>
      <w:r>
        <w:rPr>
          <w:rFonts w:hint="eastAsia"/>
          <w:sz w:val="24"/>
          <w:szCs w:val="24"/>
        </w:rPr>
        <w:t xml:space="preserve">年度智慧交通传输设备运维服务</w:t>
      </w:r>
      <w:r>
        <w:rPr>
          <w:rFonts w:hint="eastAsia"/>
          <w:sz w:val="24"/>
          <w:szCs w:val="24"/>
        </w:rPr>
        <w:t xml:space="preserve">，</w:t>
      </w:r>
      <w:r>
        <w:rPr>
          <w:sz w:val="24"/>
          <w:szCs w:val="24"/>
        </w:rPr>
        <w:t xml:space="preserve">主要是为</w:t>
      </w:r>
      <w:r>
        <w:rPr>
          <w:rFonts w:hint="eastAsia"/>
          <w:sz w:val="24"/>
          <w:szCs w:val="24"/>
        </w:rPr>
        <w:t xml:space="preserve">智慧交通各个点位提供</w:t>
      </w:r>
      <w:bookmarkStart w:id="137" w:name="OLE_LINK13"/>
      <w:r>
        <w:rPr>
          <w:rFonts w:hint="eastAsia"/>
          <w:sz w:val="24"/>
          <w:szCs w:val="24"/>
        </w:rPr>
        <w:t xml:space="preserve">设备传输服务</w:t>
      </w:r>
      <w:r>
        <w:rPr>
          <w:rFonts w:hint="eastAsia"/>
          <w:sz w:val="24"/>
          <w:szCs w:val="24"/>
        </w:rPr>
        <w:t xml:space="preserve">及配套设施服务</w:t>
      </w:r>
      <w:bookmarkEnd w:id="137"/>
      <w:r>
        <w:rPr>
          <w:rFonts w:hint="eastAsia"/>
          <w:sz w:val="24"/>
          <w:szCs w:val="24"/>
        </w:rPr>
        <w:t xml:space="preserve">。</w:t>
      </w:r>
      <w:r/>
    </w:p>
    <w:p>
      <w:pPr>
        <w:ind w:firstLine="480"/>
        <w:spacing w:line="440" w:lineRule="exact"/>
        <w:rPr>
          <w:sz w:val="24"/>
        </w:rPr>
      </w:pPr>
      <w:r>
        <w:rPr>
          <w:rFonts w:hint="eastAsia"/>
          <w:sz w:val="24"/>
          <w:szCs w:val="24"/>
        </w:rPr>
        <w:t xml:space="preserve">2</w:t>
      </w:r>
      <w:r>
        <w:rPr>
          <w:rFonts w:hint="eastAsia"/>
          <w:sz w:val="24"/>
          <w:szCs w:val="24"/>
        </w:rPr>
        <w:t xml:space="preserve">、项目地点：常熟市范围内。</w:t>
      </w:r>
      <w:r/>
    </w:p>
    <w:p>
      <w:pPr>
        <w:ind w:firstLine="480"/>
        <w:spacing w:line="440" w:lineRule="exact"/>
        <w:rPr>
          <w:sz w:val="24"/>
        </w:rPr>
      </w:pPr>
      <w:r>
        <w:rPr>
          <w:rFonts w:hint="eastAsia"/>
          <w:sz w:val="24"/>
          <w:szCs w:val="24"/>
        </w:rPr>
        <w:t xml:space="preserve">3</w:t>
      </w:r>
      <w:r>
        <w:rPr>
          <w:rFonts w:hint="eastAsia"/>
          <w:sz w:val="24"/>
          <w:szCs w:val="24"/>
        </w:rPr>
        <w:t xml:space="preserve">、投标人负责的事项：</w:t>
      </w:r>
      <w:r/>
    </w:p>
    <w:p>
      <w:pPr>
        <w:ind w:firstLine="720"/>
        <w:spacing w:line="440" w:lineRule="exact"/>
        <w:rPr>
          <w:sz w:val="24"/>
        </w:rPr>
      </w:pPr>
      <w:r>
        <w:rPr>
          <w:rFonts w:hint="eastAsia"/>
          <w:sz w:val="24"/>
          <w:szCs w:val="24"/>
        </w:rPr>
        <w:t xml:space="preserve">3.1</w:t>
      </w:r>
      <w:r>
        <w:rPr>
          <w:rFonts w:hint="eastAsia"/>
          <w:sz w:val="24"/>
          <w:szCs w:val="24"/>
        </w:rPr>
        <w:t xml:space="preserve">负责项目服务过程中相关系统设备的供货及安装过程中所需的运输、工程辅料，承担相关设备的保管责任。</w:t>
      </w:r>
      <w:r/>
    </w:p>
    <w:p>
      <w:pPr>
        <w:ind w:firstLine="720"/>
        <w:spacing w:line="440" w:lineRule="exact"/>
        <w:rPr>
          <w:sz w:val="24"/>
        </w:rPr>
      </w:pPr>
      <w:r>
        <w:rPr>
          <w:rFonts w:hint="eastAsia"/>
          <w:sz w:val="24"/>
          <w:szCs w:val="24"/>
        </w:rPr>
        <w:t xml:space="preserve">3.2</w:t>
      </w:r>
      <w:r>
        <w:rPr>
          <w:rFonts w:hint="eastAsia"/>
          <w:sz w:val="24"/>
          <w:szCs w:val="24"/>
        </w:rPr>
        <w:t xml:space="preserve">负责项目服务过程中相关系统设备安装过程中相关施工、穿线、赔补等手续的办理与费用，施工费用全包，负责所有施工安全责任。</w:t>
      </w:r>
      <w:r/>
    </w:p>
    <w:p>
      <w:pPr>
        <w:ind w:firstLine="720"/>
        <w:spacing w:line="440" w:lineRule="exact"/>
        <w:rPr>
          <w:sz w:val="24"/>
          <w:szCs w:val="24"/>
        </w:rPr>
      </w:pPr>
      <w:r>
        <w:rPr>
          <w:rFonts w:hint="eastAsia"/>
          <w:sz w:val="24"/>
          <w:szCs w:val="24"/>
        </w:rPr>
        <w:t xml:space="preserve">3.</w:t>
      </w:r>
      <w:r>
        <w:rPr>
          <w:sz w:val="24"/>
          <w:szCs w:val="24"/>
        </w:rPr>
        <w:t xml:space="preserve">3</w:t>
      </w:r>
      <w:r>
        <w:rPr>
          <w:rFonts w:hint="eastAsia"/>
          <w:sz w:val="24"/>
          <w:szCs w:val="24"/>
        </w:rPr>
        <w:t xml:space="preserve">负责项目服务过程中相关系统施工设计、系统硬件软件提供及系统集成。</w:t>
      </w:r>
      <w:r/>
    </w:p>
    <w:p>
      <w:pPr>
        <w:ind w:firstLine="720"/>
        <w:spacing w:line="440" w:lineRule="exact"/>
        <w:rPr>
          <w:sz w:val="24"/>
          <w:szCs w:val="24"/>
        </w:rPr>
      </w:pPr>
      <w:r>
        <w:rPr>
          <w:rFonts w:hint="eastAsia"/>
          <w:sz w:val="24"/>
          <w:szCs w:val="24"/>
        </w:rPr>
        <w:t xml:space="preserve">3.</w:t>
      </w:r>
      <w:r>
        <w:rPr>
          <w:sz w:val="24"/>
          <w:szCs w:val="24"/>
        </w:rPr>
        <w:t xml:space="preserve">4</w:t>
      </w:r>
      <w:r>
        <w:rPr>
          <w:rFonts w:hint="eastAsia"/>
          <w:sz w:val="24"/>
          <w:szCs w:val="24"/>
        </w:rPr>
        <w:t xml:space="preserve">负责提供项目服务过程中所需的系统传输网络（含必要的硬件设备）及运营费用。</w:t>
      </w:r>
      <w:r/>
    </w:p>
    <w:p>
      <w:pPr>
        <w:ind w:firstLine="720"/>
        <w:spacing w:line="440" w:lineRule="exact"/>
        <w:rPr>
          <w:sz w:val="24"/>
          <w:szCs w:val="24"/>
        </w:rPr>
      </w:pPr>
      <w:r>
        <w:rPr>
          <w:rFonts w:hint="eastAsia"/>
          <w:sz w:val="24"/>
          <w:szCs w:val="24"/>
        </w:rPr>
        <w:t xml:space="preserve">3.</w:t>
      </w:r>
      <w:r>
        <w:rPr>
          <w:sz w:val="24"/>
          <w:szCs w:val="24"/>
        </w:rPr>
        <w:t xml:space="preserve">5</w:t>
      </w:r>
      <w:r>
        <w:rPr>
          <w:rFonts w:hint="eastAsia"/>
          <w:sz w:val="24"/>
          <w:szCs w:val="24"/>
        </w:rPr>
        <w:t xml:space="preserve">负责提供运营设备机房及运营费用，包括采购人指定机房和政务云机房指定机柜的设备巡检。</w:t>
      </w:r>
      <w:r/>
    </w:p>
    <w:p>
      <w:pPr>
        <w:ind w:firstLine="720"/>
        <w:spacing w:line="440" w:lineRule="exact"/>
        <w:rPr>
          <w:sz w:val="24"/>
          <w:szCs w:val="24"/>
        </w:rPr>
      </w:pPr>
      <w:r>
        <w:rPr>
          <w:rFonts w:hint="eastAsia"/>
          <w:sz w:val="24"/>
          <w:szCs w:val="24"/>
        </w:rPr>
        <w:t xml:space="preserve">3.</w:t>
      </w:r>
      <w:r>
        <w:rPr>
          <w:sz w:val="24"/>
          <w:szCs w:val="24"/>
        </w:rPr>
        <w:t xml:space="preserve">6</w:t>
      </w:r>
      <w:r>
        <w:rPr>
          <w:rFonts w:hint="eastAsia"/>
          <w:sz w:val="24"/>
          <w:szCs w:val="24"/>
        </w:rPr>
        <w:t xml:space="preserve"> </w:t>
      </w:r>
      <w:r>
        <w:rPr>
          <w:rFonts w:hint="eastAsia"/>
          <w:sz w:val="24"/>
          <w:szCs w:val="24"/>
        </w:rPr>
        <w:t xml:space="preserve">负责系统运营人员工资保险福利费用及安全责任。</w:t>
      </w:r>
      <w:r/>
    </w:p>
    <w:p>
      <w:pPr>
        <w:ind w:firstLine="720"/>
        <w:spacing w:line="440" w:lineRule="exact"/>
        <w:rPr>
          <w:sz w:val="24"/>
          <w:szCs w:val="24"/>
        </w:rPr>
      </w:pPr>
      <w:r>
        <w:rPr>
          <w:rFonts w:hint="eastAsia"/>
          <w:sz w:val="24"/>
          <w:szCs w:val="24"/>
        </w:rPr>
        <w:t xml:space="preserve">3.</w:t>
      </w:r>
      <w:r>
        <w:rPr>
          <w:sz w:val="24"/>
          <w:szCs w:val="24"/>
        </w:rPr>
        <w:t xml:space="preserve">7</w:t>
      </w:r>
      <w:r>
        <w:rPr>
          <w:rFonts w:hint="eastAsia"/>
          <w:sz w:val="24"/>
          <w:szCs w:val="24"/>
        </w:rPr>
        <w:t xml:space="preserve"> </w:t>
      </w:r>
      <w:r>
        <w:rPr>
          <w:rFonts w:hint="eastAsia"/>
          <w:sz w:val="24"/>
          <w:szCs w:val="24"/>
        </w:rPr>
        <w:t xml:space="preserve">负责项目服务过程中相关系统设备修理保障维护更新费用。</w:t>
      </w:r>
      <w:r/>
    </w:p>
    <w:p>
      <w:pPr>
        <w:ind w:firstLine="720"/>
        <w:spacing w:line="440" w:lineRule="exact"/>
        <w:rPr>
          <w:sz w:val="24"/>
          <w:szCs w:val="24"/>
        </w:rPr>
      </w:pPr>
      <w:r>
        <w:rPr>
          <w:rFonts w:hint="eastAsia"/>
          <w:sz w:val="24"/>
          <w:szCs w:val="24"/>
        </w:rPr>
        <w:t xml:space="preserve">3.</w:t>
      </w:r>
      <w:r>
        <w:rPr>
          <w:sz w:val="24"/>
          <w:szCs w:val="24"/>
        </w:rPr>
        <w:t xml:space="preserve">8</w:t>
      </w:r>
      <w:r>
        <w:rPr>
          <w:rFonts w:hint="eastAsia"/>
          <w:sz w:val="24"/>
          <w:szCs w:val="24"/>
        </w:rPr>
        <w:t xml:space="preserve"> </w:t>
      </w:r>
      <w:r>
        <w:rPr>
          <w:rFonts w:hint="eastAsia"/>
          <w:sz w:val="24"/>
          <w:szCs w:val="24"/>
        </w:rPr>
        <w:t xml:space="preserve">负责项目服务过程中相关系统日常运行及维护。</w:t>
      </w:r>
      <w:r/>
    </w:p>
    <w:p>
      <w:pPr>
        <w:ind w:firstLine="720"/>
        <w:spacing w:line="440" w:lineRule="exact"/>
        <w:rPr>
          <w:sz w:val="24"/>
          <w:szCs w:val="24"/>
        </w:rPr>
      </w:pPr>
      <w:r>
        <w:rPr>
          <w:rFonts w:hint="eastAsia"/>
          <w:sz w:val="24"/>
          <w:szCs w:val="24"/>
        </w:rPr>
        <w:t xml:space="preserve">3.</w:t>
      </w:r>
      <w:r>
        <w:rPr>
          <w:sz w:val="24"/>
          <w:szCs w:val="24"/>
        </w:rPr>
        <w:t xml:space="preserve">9</w:t>
      </w:r>
      <w:r>
        <w:rPr>
          <w:rFonts w:hint="eastAsia"/>
          <w:sz w:val="24"/>
          <w:szCs w:val="24"/>
        </w:rPr>
        <w:t xml:space="preserve"> </w:t>
      </w:r>
      <w:r>
        <w:rPr>
          <w:rFonts w:hint="eastAsia"/>
          <w:sz w:val="24"/>
          <w:szCs w:val="24"/>
        </w:rPr>
        <w:t xml:space="preserve">负责项目服务过程中相关系统相关操作人员的培训。</w:t>
      </w:r>
      <w:r/>
    </w:p>
    <w:p>
      <w:pPr>
        <w:ind w:firstLine="720"/>
        <w:spacing w:line="440" w:lineRule="exact"/>
        <w:rPr>
          <w:sz w:val="24"/>
          <w:szCs w:val="24"/>
        </w:rPr>
      </w:pPr>
      <w:r>
        <w:rPr>
          <w:rFonts w:hint="eastAsia"/>
          <w:sz w:val="24"/>
          <w:szCs w:val="24"/>
        </w:rPr>
        <w:t xml:space="preserve">3.1</w:t>
      </w:r>
      <w:r>
        <w:rPr>
          <w:sz w:val="24"/>
          <w:szCs w:val="24"/>
        </w:rPr>
        <w:t xml:space="preserve">0</w:t>
      </w:r>
      <w:r>
        <w:rPr>
          <w:rFonts w:hint="eastAsia"/>
          <w:sz w:val="24"/>
          <w:szCs w:val="24"/>
        </w:rPr>
        <w:t xml:space="preserve"> </w:t>
      </w:r>
      <w:r>
        <w:rPr>
          <w:rFonts w:hint="eastAsia"/>
          <w:sz w:val="24"/>
          <w:szCs w:val="24"/>
        </w:rPr>
        <w:t xml:space="preserve">负责项目全包过程中产生的其他费用。</w:t>
      </w:r>
      <w:r/>
    </w:p>
    <w:p>
      <w:pPr>
        <w:ind w:firstLine="720"/>
        <w:spacing w:line="440" w:lineRule="exact"/>
        <w:rPr>
          <w:sz w:val="24"/>
          <w:szCs w:val="24"/>
        </w:rPr>
      </w:pPr>
      <w:r>
        <w:rPr>
          <w:rFonts w:hint="eastAsia"/>
          <w:sz w:val="24"/>
          <w:szCs w:val="24"/>
        </w:rPr>
        <w:t xml:space="preserve">3.1</w:t>
      </w:r>
      <w:r>
        <w:rPr>
          <w:sz w:val="24"/>
          <w:szCs w:val="24"/>
        </w:rPr>
        <w:t xml:space="preserve">1</w:t>
      </w:r>
      <w:r>
        <w:rPr>
          <w:rFonts w:hint="eastAsia"/>
          <w:sz w:val="24"/>
          <w:szCs w:val="24"/>
        </w:rPr>
        <w:t xml:space="preserve"> </w:t>
      </w:r>
      <w:r>
        <w:rPr>
          <w:rFonts w:hint="eastAsia"/>
          <w:sz w:val="24"/>
          <w:szCs w:val="24"/>
        </w:rPr>
        <w:t xml:space="preserve">项目实施过程中涉及的开挖、顶管、占道等施工投标人需提前取得相关管理部门的同意并办理施工手续，相关的施工押金、绿化搬迁、道路恢复等费用由投标人负责。</w:t>
      </w:r>
      <w:r/>
    </w:p>
    <w:p>
      <w:pPr>
        <w:ind w:firstLine="720"/>
        <w:spacing w:line="440" w:lineRule="exact"/>
        <w:rPr>
          <w:sz w:val="24"/>
          <w:szCs w:val="24"/>
        </w:rPr>
      </w:pPr>
      <w:r>
        <w:rPr>
          <w:rFonts w:hint="eastAsia"/>
          <w:sz w:val="24"/>
          <w:szCs w:val="24"/>
        </w:rPr>
        <w:t xml:space="preserve">3.1</w:t>
      </w:r>
      <w:r>
        <w:rPr>
          <w:sz w:val="24"/>
          <w:szCs w:val="24"/>
        </w:rPr>
        <w:t xml:space="preserve">2</w:t>
      </w:r>
      <w:r>
        <w:rPr>
          <w:rFonts w:hint="eastAsia"/>
          <w:sz w:val="24"/>
          <w:szCs w:val="24"/>
        </w:rPr>
        <w:t xml:space="preserve"> </w:t>
      </w:r>
      <w:r>
        <w:rPr>
          <w:rFonts w:hint="eastAsia"/>
          <w:sz w:val="24"/>
          <w:szCs w:val="24"/>
        </w:rPr>
        <w:t xml:space="preserve">负责设备及施工安装质量造成的第三方责任。</w:t>
      </w:r>
      <w:r/>
    </w:p>
    <w:p>
      <w:pPr>
        <w:ind w:firstLine="720"/>
        <w:spacing w:line="440" w:lineRule="exact"/>
        <w:rPr>
          <w:sz w:val="24"/>
          <w:szCs w:val="24"/>
        </w:rPr>
      </w:pPr>
      <w:r>
        <w:rPr>
          <w:rFonts w:hint="eastAsia"/>
          <w:sz w:val="24"/>
          <w:szCs w:val="24"/>
        </w:rPr>
        <w:t xml:space="preserve">3.1</w:t>
      </w:r>
      <w:r>
        <w:rPr>
          <w:sz w:val="24"/>
          <w:szCs w:val="24"/>
        </w:rPr>
        <w:t xml:space="preserve">3</w:t>
      </w:r>
      <w:r>
        <w:rPr>
          <w:rFonts w:hint="eastAsia"/>
          <w:sz w:val="24"/>
          <w:szCs w:val="24"/>
        </w:rPr>
        <w:t xml:space="preserve"> </w:t>
      </w:r>
      <w:r>
        <w:rPr>
          <w:rFonts w:hint="eastAsia"/>
          <w:sz w:val="24"/>
          <w:szCs w:val="24"/>
        </w:rPr>
        <w:t xml:space="preserve">法规、政策规定由投标人承担的其他责任。</w:t>
      </w:r>
      <w:r/>
    </w:p>
    <w:p>
      <w:pPr>
        <w:ind w:firstLine="720"/>
        <w:spacing w:line="440" w:lineRule="exact"/>
        <w:rPr>
          <w:sz w:val="24"/>
          <w:szCs w:val="24"/>
        </w:rPr>
      </w:pPr>
      <w:r>
        <w:rPr>
          <w:rFonts w:hint="eastAsia"/>
          <w:sz w:val="24"/>
          <w:szCs w:val="24"/>
        </w:rPr>
        <w:t xml:space="preserve">3.1</w:t>
      </w:r>
      <w:r>
        <w:rPr>
          <w:sz w:val="24"/>
          <w:szCs w:val="24"/>
        </w:rPr>
        <w:t xml:space="preserve">4</w:t>
      </w:r>
      <w:r>
        <w:rPr>
          <w:rFonts w:hint="eastAsia"/>
          <w:sz w:val="24"/>
          <w:szCs w:val="24"/>
        </w:rPr>
        <w:t xml:space="preserve"> </w:t>
      </w:r>
      <w:r>
        <w:rPr>
          <w:rFonts w:hint="eastAsia"/>
          <w:sz w:val="24"/>
          <w:szCs w:val="24"/>
        </w:rPr>
        <w:t xml:space="preserve">提供智慧交通网络中指定的</w:t>
      </w:r>
      <w:r>
        <w:rPr>
          <w:rFonts w:hint="eastAsia"/>
          <w:sz w:val="24"/>
          <w:szCs w:val="24"/>
        </w:rPr>
        <w:t xml:space="preserve">1413</w:t>
      </w:r>
      <w:r>
        <w:rPr>
          <w:rFonts w:hint="eastAsia"/>
          <w:sz w:val="24"/>
          <w:szCs w:val="24"/>
        </w:rPr>
        <w:t xml:space="preserve">个点</w:t>
      </w:r>
      <w:r>
        <w:rPr>
          <w:rFonts w:hint="eastAsia"/>
          <w:sz w:val="24"/>
          <w:szCs w:val="24"/>
        </w:rPr>
        <w:t xml:space="preserve">位</w:t>
      </w:r>
      <w:r>
        <w:rPr>
          <w:rFonts w:hint="eastAsia"/>
          <w:sz w:val="24"/>
          <w:szCs w:val="24"/>
        </w:rPr>
        <w:t xml:space="preserve">设备</w:t>
      </w:r>
      <w:r>
        <w:rPr>
          <w:rFonts w:hint="eastAsia"/>
          <w:sz w:val="24"/>
          <w:szCs w:val="24"/>
        </w:rPr>
        <w:t xml:space="preserve">传输服务</w:t>
      </w:r>
      <w:r>
        <w:rPr>
          <w:rFonts w:hint="eastAsia"/>
          <w:sz w:val="24"/>
          <w:szCs w:val="24"/>
        </w:rPr>
        <w:t xml:space="preserve">服务，如有超出部分，也需由投标人免费提供</w:t>
      </w:r>
      <w:r>
        <w:rPr>
          <w:rFonts w:hint="eastAsia"/>
          <w:sz w:val="24"/>
          <w:szCs w:val="24"/>
        </w:rPr>
        <w:t xml:space="preserve">设备传输服务</w:t>
      </w:r>
      <w:r>
        <w:rPr>
          <w:rFonts w:hint="eastAsia"/>
          <w:sz w:val="24"/>
          <w:szCs w:val="24"/>
        </w:rPr>
        <w:t xml:space="preserve">服务。</w:t>
      </w:r>
      <w:r/>
    </w:p>
    <w:p>
      <w:pPr>
        <w:ind w:firstLine="720"/>
        <w:spacing w:line="440" w:lineRule="exact"/>
        <w:rPr>
          <w:sz w:val="24"/>
          <w:szCs w:val="24"/>
        </w:rPr>
      </w:pPr>
      <w:r>
        <w:rPr>
          <w:rFonts w:hint="eastAsia"/>
          <w:sz w:val="24"/>
          <w:szCs w:val="24"/>
        </w:rPr>
        <w:t xml:space="preserve">3.1</w:t>
      </w:r>
      <w:r>
        <w:rPr>
          <w:sz w:val="24"/>
          <w:szCs w:val="24"/>
        </w:rPr>
        <w:t xml:space="preserve">5</w:t>
      </w:r>
      <w:r>
        <w:rPr>
          <w:rFonts w:hint="eastAsia"/>
          <w:sz w:val="24"/>
          <w:szCs w:val="24"/>
        </w:rPr>
        <w:t xml:space="preserve"> </w:t>
      </w:r>
      <w:r>
        <w:rPr>
          <w:rFonts w:hint="eastAsia"/>
          <w:sz w:val="24"/>
          <w:szCs w:val="24"/>
        </w:rPr>
        <w:t xml:space="preserve">提供现有部分设备运行所需的机房环境、供电等。</w:t>
      </w:r>
      <w:r/>
    </w:p>
    <w:p>
      <w:pPr>
        <w:ind w:firstLine="720"/>
        <w:spacing w:line="440" w:lineRule="exact"/>
        <w:rPr>
          <w:sz w:val="24"/>
          <w:szCs w:val="24"/>
        </w:rPr>
      </w:pPr>
      <w:r>
        <w:rPr>
          <w:rFonts w:hint="eastAsia"/>
          <w:sz w:val="24"/>
          <w:szCs w:val="24"/>
        </w:rPr>
        <w:t xml:space="preserve">3.1</w:t>
      </w:r>
      <w:r>
        <w:rPr>
          <w:sz w:val="24"/>
          <w:szCs w:val="24"/>
        </w:rPr>
        <w:t xml:space="preserve">6</w:t>
      </w:r>
      <w:r>
        <w:rPr>
          <w:rFonts w:hint="eastAsia"/>
          <w:sz w:val="24"/>
          <w:szCs w:val="24"/>
        </w:rPr>
        <w:t xml:space="preserve"> </w:t>
      </w:r>
      <w:r>
        <w:rPr>
          <w:rFonts w:hint="eastAsia"/>
          <w:sz w:val="24"/>
          <w:szCs w:val="24"/>
        </w:rPr>
        <w:t xml:space="preserve">负责承担由于移机、移位、线路改造等情况造成的现有设备的搬迁、网络不中断割接等产生的所有费用。</w:t>
      </w:r>
      <w:r/>
    </w:p>
    <w:p>
      <w:pPr>
        <w:ind w:firstLine="720"/>
        <w:spacing w:line="440" w:lineRule="exact"/>
        <w:rPr>
          <w:sz w:val="24"/>
          <w:szCs w:val="24"/>
        </w:rPr>
      </w:pPr>
      <w:r>
        <w:rPr>
          <w:rFonts w:hint="eastAsia"/>
          <w:sz w:val="24"/>
          <w:szCs w:val="24"/>
        </w:rPr>
        <w:t xml:space="preserve">3.1</w:t>
      </w:r>
      <w:r>
        <w:rPr>
          <w:sz w:val="24"/>
          <w:szCs w:val="24"/>
        </w:rPr>
        <w:t xml:space="preserve">7</w:t>
      </w:r>
      <w:r>
        <w:rPr>
          <w:rFonts w:hint="eastAsia"/>
          <w:sz w:val="24"/>
          <w:szCs w:val="24"/>
        </w:rPr>
        <w:t xml:space="preserve"> </w:t>
      </w:r>
      <w:r>
        <w:rPr>
          <w:rFonts w:hint="eastAsia"/>
          <w:sz w:val="24"/>
          <w:szCs w:val="24"/>
        </w:rPr>
        <w:t xml:space="preserve">负责承担机房迁移或调整期采购人与原服务商所产生的一切费用。</w:t>
      </w:r>
      <w:r/>
    </w:p>
    <w:p>
      <w:pPr>
        <w:ind w:firstLine="720"/>
        <w:spacing w:line="440" w:lineRule="exact"/>
        <w:rPr>
          <w:sz w:val="24"/>
          <w:szCs w:val="24"/>
        </w:rPr>
      </w:pPr>
      <w:r>
        <w:rPr>
          <w:rFonts w:hint="eastAsia"/>
          <w:sz w:val="24"/>
          <w:szCs w:val="24"/>
        </w:rPr>
        <w:t xml:space="preserve">3.1</w:t>
      </w:r>
      <w:r>
        <w:rPr>
          <w:sz w:val="24"/>
          <w:szCs w:val="24"/>
        </w:rPr>
        <w:t xml:space="preserve">8</w:t>
      </w:r>
      <w:r>
        <w:rPr>
          <w:rFonts w:hint="eastAsia"/>
          <w:sz w:val="24"/>
          <w:szCs w:val="24"/>
        </w:rPr>
        <w:t xml:space="preserve"> </w:t>
      </w:r>
      <w:r>
        <w:rPr>
          <w:rFonts w:hint="eastAsia"/>
          <w:sz w:val="24"/>
          <w:szCs w:val="24"/>
        </w:rPr>
        <w:t xml:space="preserve">负责承担由于移机、移位、线路改造等情况对现有相关网络改造、调整、割接产生的相关费用。</w:t>
      </w:r>
      <w:r/>
    </w:p>
    <w:p>
      <w:pPr>
        <w:ind w:firstLine="720"/>
        <w:spacing w:line="440" w:lineRule="exact"/>
        <w:rPr>
          <w:sz w:val="24"/>
          <w:szCs w:val="24"/>
        </w:rPr>
      </w:pPr>
      <w:r>
        <w:rPr>
          <w:rFonts w:hint="eastAsia"/>
          <w:sz w:val="24"/>
          <w:szCs w:val="24"/>
        </w:rPr>
        <w:t xml:space="preserve">3.</w:t>
      </w:r>
      <w:r>
        <w:rPr>
          <w:sz w:val="24"/>
          <w:szCs w:val="24"/>
        </w:rPr>
        <w:t xml:space="preserve">19</w:t>
      </w:r>
      <w:r>
        <w:rPr>
          <w:rFonts w:hint="eastAsia"/>
          <w:sz w:val="24"/>
          <w:szCs w:val="24"/>
        </w:rPr>
        <w:t xml:space="preserve"> </w:t>
      </w:r>
      <w:r>
        <w:rPr>
          <w:rFonts w:hint="eastAsia"/>
          <w:sz w:val="24"/>
          <w:szCs w:val="24"/>
        </w:rPr>
        <w:t xml:space="preserve">提供服务期内网络及相关设备的更新、运行维护、故障处理。</w:t>
      </w:r>
      <w:r/>
    </w:p>
    <w:p>
      <w:pPr>
        <w:ind w:firstLine="480"/>
        <w:spacing w:line="440" w:lineRule="exact"/>
        <w:rPr>
          <w:sz w:val="24"/>
        </w:rPr>
      </w:pPr>
      <w:r>
        <w:rPr>
          <w:rFonts w:hint="eastAsia"/>
          <w:sz w:val="24"/>
          <w:szCs w:val="24"/>
        </w:rPr>
        <w:t xml:space="preserve">4</w:t>
      </w:r>
      <w:r>
        <w:rPr>
          <w:rFonts w:hint="eastAsia"/>
          <w:sz w:val="24"/>
          <w:szCs w:val="24"/>
        </w:rPr>
        <w:t xml:space="preserve">、采购人负责的事项：</w:t>
      </w:r>
      <w:r/>
    </w:p>
    <w:p>
      <w:pPr>
        <w:ind w:firstLine="720"/>
        <w:spacing w:line="440" w:lineRule="exact"/>
        <w:rPr>
          <w:sz w:val="24"/>
        </w:rPr>
      </w:pPr>
      <w:r>
        <w:rPr>
          <w:rFonts w:hint="eastAsia"/>
          <w:sz w:val="24"/>
          <w:szCs w:val="24"/>
        </w:rPr>
        <w:t xml:space="preserve">4.1 </w:t>
      </w:r>
      <w:r>
        <w:rPr>
          <w:rFonts w:hint="eastAsia"/>
          <w:sz w:val="24"/>
          <w:szCs w:val="24"/>
        </w:rPr>
        <w:t xml:space="preserve">负责与项目服务过程中相关系统安装过程中的外部协调工作。</w:t>
      </w:r>
      <w:r/>
    </w:p>
    <w:p>
      <w:pPr>
        <w:ind w:firstLine="720"/>
        <w:spacing w:line="440" w:lineRule="exact"/>
        <w:rPr>
          <w:sz w:val="24"/>
        </w:rPr>
      </w:pPr>
      <w:r>
        <w:rPr>
          <w:rFonts w:hint="eastAsia"/>
          <w:sz w:val="24"/>
          <w:szCs w:val="24"/>
        </w:rPr>
        <w:t xml:space="preserve">4.2 </w:t>
      </w:r>
      <w:r>
        <w:rPr>
          <w:rFonts w:hint="eastAsia"/>
          <w:sz w:val="24"/>
          <w:szCs w:val="24"/>
        </w:rPr>
        <w:t xml:space="preserve">负责对项目服务过程中相关施工过程中的施工进行监督检查。</w:t>
      </w:r>
      <w:r/>
    </w:p>
    <w:p>
      <w:pPr>
        <w:ind w:firstLine="720"/>
        <w:spacing w:line="440" w:lineRule="exact"/>
        <w:rPr>
          <w:sz w:val="24"/>
        </w:rPr>
      </w:pPr>
      <w:r>
        <w:rPr>
          <w:rFonts w:hint="eastAsia"/>
          <w:sz w:val="24"/>
          <w:szCs w:val="24"/>
        </w:rPr>
        <w:t xml:space="preserve">4.3 </w:t>
      </w:r>
      <w:r>
        <w:rPr>
          <w:rFonts w:hint="eastAsia"/>
          <w:sz w:val="24"/>
          <w:szCs w:val="24"/>
        </w:rPr>
        <w:t xml:space="preserve">负责对本项目质量进行检查考核。</w:t>
      </w:r>
      <w:r/>
    </w:p>
    <w:p>
      <w:pPr>
        <w:ind w:left="239" w:firstLine="240"/>
        <w:spacing w:line="440" w:lineRule="exact"/>
        <w:rPr>
          <w:sz w:val="24"/>
        </w:rPr>
      </w:pPr>
      <w:r>
        <w:rPr>
          <w:rFonts w:hint="eastAsia"/>
          <w:sz w:val="24"/>
          <w:szCs w:val="24"/>
        </w:rPr>
        <w:t xml:space="preserve">5</w:t>
      </w:r>
      <w:r>
        <w:rPr>
          <w:rFonts w:hint="eastAsia"/>
          <w:sz w:val="24"/>
          <w:szCs w:val="24"/>
        </w:rPr>
        <w:t xml:space="preserve">、</w:t>
      </w:r>
      <w:r>
        <w:rPr>
          <w:rFonts w:hint="eastAsia"/>
          <w:sz w:val="24"/>
          <w:szCs w:val="24"/>
        </w:rPr>
        <w:t xml:space="preserve">设备传输服务</w:t>
      </w:r>
      <w:r>
        <w:rPr>
          <w:rFonts w:hint="eastAsia"/>
          <w:sz w:val="24"/>
          <w:szCs w:val="24"/>
        </w:rPr>
        <w:t xml:space="preserve">及设备更新服务完成时间：合同签订后</w:t>
      </w:r>
      <w:r>
        <w:rPr>
          <w:rFonts w:hint="eastAsia"/>
          <w:sz w:val="24"/>
          <w:szCs w:val="24"/>
        </w:rPr>
        <w:t xml:space="preserve">30</w:t>
      </w:r>
      <w:r>
        <w:rPr>
          <w:rFonts w:hint="eastAsia"/>
          <w:sz w:val="24"/>
          <w:szCs w:val="24"/>
        </w:rPr>
        <w:t xml:space="preserve">日历天</w:t>
      </w:r>
      <w:r>
        <w:rPr>
          <w:rFonts w:hint="eastAsia"/>
          <w:sz w:val="24"/>
          <w:szCs w:val="24"/>
        </w:rPr>
        <w:t xml:space="preserve">内完成网络割</w:t>
      </w:r>
      <w:r>
        <w:rPr>
          <w:rFonts w:hint="eastAsia"/>
          <w:sz w:val="24"/>
          <w:szCs w:val="24"/>
        </w:rPr>
        <w:t xml:space="preserve">接且</w:t>
      </w:r>
      <w:r>
        <w:rPr>
          <w:rFonts w:hint="eastAsia"/>
          <w:sz w:val="24"/>
          <w:szCs w:val="24"/>
        </w:rPr>
        <w:t xml:space="preserve">45</w:t>
      </w:r>
      <w:r>
        <w:rPr>
          <w:rFonts w:hint="eastAsia"/>
          <w:sz w:val="24"/>
          <w:szCs w:val="24"/>
        </w:rPr>
        <w:t xml:space="preserve">日历天</w:t>
      </w:r>
      <w:r>
        <w:rPr>
          <w:rFonts w:hint="eastAsia"/>
          <w:sz w:val="24"/>
          <w:szCs w:val="24"/>
        </w:rPr>
        <w:t xml:space="preserve">内通过验收。</w:t>
      </w:r>
      <w:r/>
    </w:p>
    <w:p>
      <w:pPr>
        <w:ind w:left="239" w:firstLine="240"/>
        <w:spacing w:line="440" w:lineRule="exact"/>
        <w:rPr>
          <w:sz w:val="24"/>
        </w:rPr>
      </w:pPr>
      <w:r>
        <w:rPr>
          <w:rFonts w:hint="eastAsia"/>
          <w:sz w:val="24"/>
          <w:szCs w:val="24"/>
        </w:rPr>
        <w:t xml:space="preserve">6</w:t>
      </w:r>
      <w:r>
        <w:rPr>
          <w:rFonts w:hint="eastAsia"/>
          <w:sz w:val="24"/>
          <w:szCs w:val="24"/>
        </w:rPr>
        <w:t xml:space="preserve">、服务期限：自合同签订之日起至</w:t>
      </w:r>
      <w:r>
        <w:rPr>
          <w:rFonts w:hint="eastAsia"/>
          <w:sz w:val="24"/>
          <w:szCs w:val="24"/>
        </w:rPr>
        <w:t xml:space="preserve">2026</w:t>
      </w:r>
      <w:r>
        <w:rPr>
          <w:rFonts w:hint="eastAsia"/>
          <w:sz w:val="24"/>
          <w:szCs w:val="24"/>
        </w:rPr>
        <w:t xml:space="preserve">年</w:t>
      </w:r>
      <w:r>
        <w:rPr>
          <w:rFonts w:hint="eastAsia"/>
          <w:sz w:val="24"/>
          <w:szCs w:val="24"/>
        </w:rPr>
        <w:t xml:space="preserve">12</w:t>
      </w:r>
      <w:r>
        <w:rPr>
          <w:rFonts w:hint="eastAsia"/>
          <w:sz w:val="24"/>
          <w:szCs w:val="24"/>
        </w:rPr>
        <w:t xml:space="preserve">月</w:t>
      </w:r>
      <w:r>
        <w:rPr>
          <w:rFonts w:hint="eastAsia"/>
          <w:sz w:val="24"/>
          <w:szCs w:val="24"/>
        </w:rPr>
        <w:t xml:space="preserve">31</w:t>
      </w:r>
      <w:r>
        <w:rPr>
          <w:rFonts w:hint="eastAsia"/>
          <w:sz w:val="24"/>
          <w:szCs w:val="24"/>
        </w:rPr>
        <w:t xml:space="preserve">日。</w:t>
      </w:r>
      <w:r/>
    </w:p>
    <w:p>
      <w:pPr>
        <w:ind w:firstLine="480"/>
        <w:spacing w:line="440" w:lineRule="exact"/>
        <w:rPr>
          <w:sz w:val="24"/>
        </w:rPr>
      </w:pPr>
      <w:r>
        <w:rPr>
          <w:rFonts w:hint="eastAsia"/>
          <w:sz w:val="24"/>
        </w:rPr>
        <w:t xml:space="preserve">7</w:t>
      </w:r>
      <w:r>
        <w:rPr>
          <w:rFonts w:hint="eastAsia"/>
          <w:sz w:val="24"/>
        </w:rPr>
        <w:t xml:space="preserve">、</w:t>
      </w:r>
      <w:r>
        <w:rPr>
          <w:rFonts w:hint="eastAsia"/>
          <w:sz w:val="24"/>
          <w:szCs w:val="24"/>
        </w:rPr>
        <w:t xml:space="preserve">投标人应对项目现场进行踏勘，但费用由投标人自行承担。现场踏勘联系人：宫</w:t>
      </w:r>
      <w:r>
        <w:rPr>
          <w:sz w:val="24"/>
          <w:szCs w:val="24"/>
        </w:rPr>
        <w:t xml:space="preserve">贺</w:t>
      </w:r>
      <w:r>
        <w:rPr>
          <w:rFonts w:hint="eastAsia"/>
          <w:sz w:val="24"/>
          <w:szCs w:val="24"/>
        </w:rPr>
        <w:t xml:space="preserve">，联系电话：</w:t>
      </w:r>
      <w:bookmarkStart w:id="138" w:name="OLE_LINK19"/>
      <w:r>
        <w:rPr>
          <w:rFonts w:hint="eastAsia"/>
          <w:sz w:val="24"/>
          <w:szCs w:val="24"/>
        </w:rPr>
        <w:t xml:space="preserve">0512-52831219</w:t>
      </w:r>
      <w:bookmarkEnd w:id="138"/>
      <w:r>
        <w:rPr>
          <w:rFonts w:hint="eastAsia"/>
          <w:sz w:val="24"/>
          <w:szCs w:val="24"/>
        </w:rPr>
        <w:t xml:space="preserve">。投标人在报价时应充分考虑现场实际情况，采购人不负担因投标人对项目现场情况考虑不周而产生的其他任何费用。</w:t>
      </w:r>
      <w:r/>
    </w:p>
    <w:p>
      <w:pPr>
        <w:ind w:firstLine="480"/>
        <w:spacing w:line="440" w:lineRule="exact"/>
        <w:rPr>
          <w:i/>
          <w:iCs/>
          <w:sz w:val="24"/>
          <w:u w:val="single"/>
        </w:rPr>
      </w:pPr>
      <w:r/>
      <w:bookmarkStart w:id="139" w:name="OLE_LINK48"/>
      <w:r>
        <w:rPr>
          <w:rFonts w:hint="eastAsia"/>
          <w:i/>
          <w:iCs/>
          <w:sz w:val="24"/>
          <w:szCs w:val="24"/>
          <w:u w:val="single"/>
        </w:rPr>
        <w:t xml:space="preserve">8</w:t>
      </w:r>
      <w:r>
        <w:rPr>
          <w:rFonts w:hint="eastAsia"/>
          <w:i/>
          <w:iCs/>
          <w:sz w:val="24"/>
          <w:szCs w:val="24"/>
          <w:u w:val="single"/>
        </w:rPr>
        <w:t xml:space="preserve">、付款方式：</w:t>
      </w:r>
      <w:r>
        <w:rPr>
          <w:rFonts w:hint="eastAsia"/>
          <w:i/>
          <w:iCs/>
          <w:sz w:val="24"/>
          <w:u w:val="single"/>
        </w:rPr>
        <w:t xml:space="preserve">采购人按照月度考核每两个月结算一次的方式进行合同款支付，每次计划支付金额为合同总价的</w:t>
      </w:r>
      <w:r>
        <w:rPr>
          <w:rFonts w:hint="eastAsia"/>
          <w:i/>
          <w:iCs/>
          <w:sz w:val="24"/>
          <w:u w:val="single"/>
        </w:rPr>
        <w:t xml:space="preserve">20%</w:t>
      </w:r>
      <w:r>
        <w:rPr>
          <w:rFonts w:hint="eastAsia"/>
          <w:i/>
          <w:iCs/>
          <w:sz w:val="24"/>
          <w:u w:val="single"/>
        </w:rPr>
        <w:t xml:space="preserve">，每次实际支付金额按当期考核得分。</w:t>
      </w:r>
      <w:r/>
    </w:p>
    <w:p>
      <w:pPr>
        <w:ind w:firstLine="482"/>
        <w:spacing w:line="440" w:lineRule="exact"/>
        <w:rPr>
          <w:b/>
          <w:bCs/>
          <w:i/>
          <w:iCs/>
          <w:sz w:val="24"/>
          <w:u w:val="single"/>
        </w:rPr>
      </w:pPr>
      <w:r>
        <w:rPr>
          <w:rFonts w:hint="eastAsia"/>
          <w:b/>
          <w:bCs/>
          <w:i/>
          <w:iCs/>
          <w:sz w:val="24"/>
          <w:u w:val="single"/>
        </w:rPr>
        <w:t xml:space="preserve">注：（</w:t>
      </w:r>
      <w:r>
        <w:rPr>
          <w:rFonts w:hint="eastAsia"/>
          <w:b/>
          <w:bCs/>
          <w:i/>
          <w:iCs/>
          <w:sz w:val="24"/>
          <w:u w:val="single"/>
        </w:rPr>
        <w:t xml:space="preserve">1</w:t>
      </w:r>
      <w:r>
        <w:rPr>
          <w:rFonts w:hint="eastAsia"/>
          <w:b/>
          <w:bCs/>
          <w:i/>
          <w:iCs/>
          <w:sz w:val="24"/>
          <w:u w:val="single"/>
        </w:rPr>
        <w:t xml:space="preserve">）以上每次付款前，中标人均应提供符合采购人要求的同等金额的合法有效发票。否则，采购人有权顺延付款时间，且不承担任何违约及</w:t>
      </w:r>
      <w:r>
        <w:rPr>
          <w:rFonts w:hint="eastAsia"/>
          <w:b/>
          <w:bCs/>
          <w:i/>
          <w:iCs/>
          <w:sz w:val="24"/>
          <w:u w:val="single"/>
        </w:rPr>
        <w:t xml:space="preserve">/</w:t>
      </w:r>
      <w:r>
        <w:rPr>
          <w:rFonts w:hint="eastAsia"/>
          <w:b/>
          <w:bCs/>
          <w:i/>
          <w:iCs/>
          <w:sz w:val="24"/>
          <w:u w:val="single"/>
        </w:rPr>
        <w:t xml:space="preserve">或赔偿责任。</w:t>
      </w:r>
      <w:r/>
    </w:p>
    <w:p>
      <w:pPr>
        <w:ind w:firstLine="723"/>
        <w:spacing w:line="440" w:lineRule="exact"/>
        <w:rPr>
          <w:b/>
          <w:i/>
          <w:iCs/>
          <w:sz w:val="24"/>
          <w:szCs w:val="24"/>
          <w:u w:val="single"/>
        </w:rPr>
      </w:pPr>
      <w:r>
        <w:rPr>
          <w:rFonts w:hint="eastAsia"/>
          <w:b/>
          <w:i/>
          <w:iCs/>
          <w:sz w:val="24"/>
          <w:szCs w:val="24"/>
          <w:u w:val="single"/>
        </w:rPr>
        <w:t xml:space="preserve">（</w:t>
      </w:r>
      <w:r>
        <w:rPr>
          <w:rFonts w:hint="eastAsia"/>
          <w:b/>
          <w:i/>
          <w:iCs/>
          <w:sz w:val="24"/>
          <w:szCs w:val="24"/>
          <w:u w:val="single"/>
        </w:rPr>
        <w:t xml:space="preserve">2</w:t>
      </w:r>
      <w:r>
        <w:rPr>
          <w:rFonts w:hint="eastAsia"/>
          <w:b/>
          <w:i/>
          <w:iCs/>
          <w:sz w:val="24"/>
          <w:szCs w:val="24"/>
          <w:u w:val="single"/>
        </w:rPr>
        <w:t xml:space="preserve">）本合同项下所有款项允许通过数字人民币支付。</w:t>
      </w:r>
      <w:r/>
    </w:p>
    <w:p>
      <w:pPr>
        <w:ind w:firstLine="723"/>
        <w:spacing w:line="440" w:lineRule="exact"/>
        <w:rPr>
          <w:b/>
          <w:i/>
          <w:iCs/>
          <w:sz w:val="24"/>
          <w:u w:val="single"/>
        </w:rPr>
      </w:pPr>
      <w:r>
        <w:rPr>
          <w:rFonts w:hint="eastAsia"/>
          <w:b/>
          <w:i/>
          <w:iCs/>
          <w:sz w:val="24"/>
          <w:szCs w:val="24"/>
          <w:u w:val="single"/>
        </w:rPr>
        <w:t xml:space="preserve">（</w:t>
      </w:r>
      <w:r>
        <w:rPr>
          <w:rFonts w:hint="eastAsia"/>
          <w:b/>
          <w:i/>
          <w:iCs/>
          <w:sz w:val="24"/>
          <w:szCs w:val="24"/>
          <w:u w:val="single"/>
        </w:rPr>
        <w:t xml:space="preserve">3</w:t>
      </w:r>
      <w:r>
        <w:rPr>
          <w:rFonts w:hint="eastAsia"/>
          <w:b/>
          <w:i/>
          <w:iCs/>
          <w:sz w:val="24"/>
          <w:szCs w:val="24"/>
          <w:u w:val="single"/>
        </w:rPr>
        <w:t xml:space="preserve">）投标人</w:t>
      </w:r>
      <w:r>
        <w:rPr>
          <w:b/>
          <w:i/>
          <w:iCs/>
          <w:sz w:val="24"/>
          <w:szCs w:val="24"/>
          <w:u w:val="single"/>
        </w:rPr>
        <w:t xml:space="preserve">不满足本项目付款方式的，将作</w:t>
      </w:r>
      <w:r>
        <w:rPr>
          <w:rFonts w:hint="eastAsia"/>
          <w:b/>
          <w:i/>
          <w:iCs/>
          <w:sz w:val="24"/>
          <w:szCs w:val="24"/>
          <w:u w:val="single"/>
        </w:rPr>
        <w:t xml:space="preserve">无效</w:t>
      </w:r>
      <w:r>
        <w:rPr>
          <w:b/>
          <w:i/>
          <w:iCs/>
          <w:sz w:val="24"/>
          <w:szCs w:val="24"/>
          <w:u w:val="single"/>
        </w:rPr>
        <w:t xml:space="preserve">投标处理。</w:t>
      </w:r>
      <w:bookmarkEnd w:id="139"/>
      <w:r/>
    </w:p>
    <w:p>
      <w:pPr>
        <w:ind w:firstLine="482"/>
        <w:spacing w:line="440" w:lineRule="exact"/>
        <w:rPr>
          <w:b/>
          <w:bCs/>
          <w:sz w:val="24"/>
        </w:rPr>
      </w:pPr>
      <w:r>
        <w:rPr>
          <w:rFonts w:hint="eastAsia"/>
          <w:b/>
          <w:sz w:val="24"/>
        </w:rPr>
        <w:t xml:space="preserve">9</w:t>
      </w:r>
      <w:r>
        <w:rPr>
          <w:rFonts w:hint="eastAsia"/>
          <w:b/>
          <w:sz w:val="24"/>
        </w:rPr>
        <w:t xml:space="preserve">、本项目采购预算为</w:t>
      </w:r>
      <w:r>
        <w:rPr>
          <w:rFonts w:hint="eastAsia"/>
          <w:b/>
          <w:bCs/>
          <w:sz w:val="24"/>
        </w:rPr>
        <w:t xml:space="preserve">￥</w:t>
      </w:r>
      <w:r>
        <w:rPr>
          <w:rFonts w:hint="eastAsia"/>
          <w:b/>
          <w:bCs/>
          <w:sz w:val="24"/>
          <w:szCs w:val="24"/>
        </w:rPr>
        <w:t xml:space="preserve">2250000.00</w:t>
      </w:r>
      <w:r>
        <w:rPr>
          <w:rFonts w:hint="eastAsia"/>
          <w:b/>
          <w:bCs/>
          <w:sz w:val="24"/>
        </w:rPr>
        <w:t xml:space="preserve">元（人民币贰佰贰拾伍万元整），投标总价不得超过采购预算，否则将作无效投标处理。</w:t>
      </w:r>
      <w:r/>
    </w:p>
    <w:p>
      <w:pPr>
        <w:ind w:firstLine="480"/>
        <w:spacing w:line="440" w:lineRule="exact"/>
        <w:rPr>
          <w:sz w:val="24"/>
        </w:rPr>
      </w:pPr>
      <w:r>
        <w:rPr>
          <w:rFonts w:hint="eastAsia"/>
          <w:sz w:val="24"/>
        </w:rPr>
        <w:t xml:space="preserve">10</w:t>
      </w:r>
      <w:r>
        <w:rPr>
          <w:rFonts w:hint="eastAsia"/>
          <w:sz w:val="24"/>
        </w:rPr>
        <w:t xml:space="preserve">、本项目不得以任何形式进行转包及分包。</w:t>
      </w:r>
      <w:r/>
    </w:p>
    <w:p>
      <w:pPr>
        <w:ind w:firstLine="480"/>
        <w:spacing w:line="440" w:lineRule="exact"/>
        <w:rPr>
          <w:sz w:val="24"/>
        </w:rPr>
      </w:pPr>
      <w:r>
        <w:rPr>
          <w:sz w:val="24"/>
        </w:rPr>
      </w:r>
      <w:r/>
    </w:p>
    <w:p>
      <w:pPr>
        <w:spacing w:line="440" w:lineRule="exact"/>
        <w:rPr>
          <w:b/>
          <w:bCs/>
          <w:sz w:val="28"/>
          <w:szCs w:val="22"/>
        </w:rPr>
        <w:outlineLvl w:val="1"/>
      </w:pPr>
      <w:r/>
      <w:bookmarkStart w:id="140" w:name="_Toc217553601"/>
      <w:r/>
      <w:bookmarkStart w:id="141" w:name="_Hlk143852985"/>
      <w:r/>
      <w:bookmarkStart w:id="142" w:name="_Hlk116223791"/>
      <w:r>
        <w:rPr>
          <w:rFonts w:hint="eastAsia"/>
          <w:b/>
          <w:bCs/>
          <w:sz w:val="28"/>
          <w:szCs w:val="22"/>
        </w:rPr>
        <w:t xml:space="preserve">二、项目服务内容：</w:t>
      </w:r>
      <w:bookmarkEnd w:id="140"/>
      <w:r/>
      <w:bookmarkEnd w:id="141"/>
      <w:bookmarkEnd w:id="142"/>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773"/>
        <w:gridCol w:w="774"/>
        <w:gridCol w:w="800"/>
        <w:gridCol w:w="1050"/>
        <w:gridCol w:w="1455"/>
        <w:gridCol w:w="1875"/>
        <w:gridCol w:w="1907"/>
      </w:tblGrid>
      <w:tr>
        <w:trPr>
          <w:jc w:val="center"/>
          <w:trHeight w:val="340"/>
        </w:trPr>
        <w:tc>
          <w:tcPr>
            <w:shd w:val="clear" w:color="auto" w:fill="d8d8d8"/>
            <w:tcMar>
              <w:left w:w="108" w:type="dxa"/>
              <w:right w:w="108" w:type="dxa"/>
            </w:tcMar>
            <w:tcW w:w="1773" w:type="dxa"/>
            <w:vAlign w:val="center"/>
            <w:textDirection w:val="lrTb"/>
            <w:noWrap w:val="false"/>
          </w:tcPr>
          <w:p>
            <w:pPr>
              <w:pStyle w:val="777"/>
              <w:jc w:val="center"/>
              <w:spacing w:line="440" w:lineRule="exact"/>
              <w:widowControl/>
              <w:rPr>
                <w:szCs w:val="24"/>
              </w:rPr>
            </w:pPr>
            <w:r>
              <w:rPr>
                <w:rFonts w:hint="eastAsia" w:cs="宋体"/>
                <w:b/>
                <w:bCs/>
                <w:szCs w:val="24"/>
              </w:rPr>
              <w:t xml:space="preserve">服务名称</w:t>
            </w:r>
            <w:r/>
          </w:p>
        </w:tc>
        <w:tc>
          <w:tcPr>
            <w:shd w:val="clear" w:color="auto" w:fill="d8d8d8"/>
            <w:tcMar>
              <w:left w:w="108" w:type="dxa"/>
              <w:right w:w="108" w:type="dxa"/>
            </w:tcMar>
            <w:tcW w:w="774" w:type="dxa"/>
            <w:vAlign w:val="center"/>
            <w:textDirection w:val="lrTb"/>
            <w:noWrap w:val="false"/>
          </w:tcPr>
          <w:p>
            <w:pPr>
              <w:pStyle w:val="777"/>
              <w:jc w:val="center"/>
              <w:spacing w:line="440" w:lineRule="exact"/>
              <w:widowControl/>
              <w:rPr>
                <w:szCs w:val="24"/>
              </w:rPr>
            </w:pPr>
            <w:r>
              <w:rPr>
                <w:rFonts w:hint="eastAsia" w:cs="宋体"/>
                <w:b/>
                <w:bCs/>
                <w:szCs w:val="24"/>
              </w:rPr>
              <w:t xml:space="preserve">数量</w:t>
            </w:r>
            <w:r/>
          </w:p>
        </w:tc>
        <w:tc>
          <w:tcPr>
            <w:shd w:val="clear" w:color="auto" w:fill="d8d8d8"/>
            <w:tcMar>
              <w:left w:w="108" w:type="dxa"/>
              <w:right w:w="108" w:type="dxa"/>
            </w:tcMar>
            <w:tcW w:w="800" w:type="dxa"/>
            <w:vAlign w:val="center"/>
            <w:textDirection w:val="lrTb"/>
            <w:noWrap w:val="false"/>
          </w:tcPr>
          <w:p>
            <w:pPr>
              <w:pStyle w:val="777"/>
              <w:jc w:val="center"/>
              <w:spacing w:line="440" w:lineRule="exact"/>
              <w:widowControl/>
              <w:rPr>
                <w:b/>
                <w:bCs/>
                <w:szCs w:val="24"/>
              </w:rPr>
            </w:pPr>
            <w:r>
              <w:rPr>
                <w:rFonts w:hint="eastAsia" w:cs="宋体"/>
                <w:b/>
                <w:bCs/>
                <w:szCs w:val="24"/>
              </w:rPr>
              <w:t xml:space="preserve">单位</w:t>
            </w:r>
            <w:r/>
          </w:p>
        </w:tc>
        <w:tc>
          <w:tcPr>
            <w:shd w:val="clear" w:color="auto" w:fill="d8d8d8"/>
            <w:tcMar>
              <w:left w:w="108" w:type="dxa"/>
              <w:right w:w="108" w:type="dxa"/>
            </w:tcMar>
            <w:tcW w:w="1050" w:type="dxa"/>
            <w:vAlign w:val="center"/>
            <w:textDirection w:val="lrTb"/>
            <w:noWrap w:val="false"/>
          </w:tcPr>
          <w:p>
            <w:pPr>
              <w:pStyle w:val="777"/>
              <w:jc w:val="center"/>
              <w:spacing w:line="440" w:lineRule="exact"/>
              <w:widowControl/>
              <w:rPr>
                <w:b/>
                <w:bCs/>
                <w:szCs w:val="24"/>
              </w:rPr>
            </w:pPr>
            <w:r>
              <w:rPr>
                <w:rFonts w:hint="eastAsia" w:cs="宋体"/>
                <w:b/>
                <w:bCs/>
                <w:szCs w:val="24"/>
              </w:rPr>
              <w:t xml:space="preserve">点位数</w:t>
            </w:r>
            <w:r/>
          </w:p>
        </w:tc>
        <w:tc>
          <w:tcPr>
            <w:shd w:val="clear" w:color="auto" w:fill="d8d8d8"/>
            <w:tcMar>
              <w:left w:w="108" w:type="dxa"/>
              <w:right w:w="108" w:type="dxa"/>
            </w:tcMar>
            <w:tcW w:w="1455" w:type="dxa"/>
            <w:vAlign w:val="center"/>
            <w:textDirection w:val="lrTb"/>
            <w:noWrap w:val="false"/>
          </w:tcPr>
          <w:p>
            <w:pPr>
              <w:pStyle w:val="777"/>
              <w:jc w:val="center"/>
              <w:spacing w:line="440" w:lineRule="exact"/>
              <w:widowControl/>
              <w:rPr>
                <w:b/>
                <w:bCs/>
                <w:szCs w:val="24"/>
              </w:rPr>
            </w:pPr>
            <w:r>
              <w:rPr>
                <w:rFonts w:hint="eastAsia" w:cs="宋体"/>
                <w:b/>
                <w:bCs/>
                <w:szCs w:val="24"/>
              </w:rPr>
              <w:t xml:space="preserve">服务周期</w:t>
            </w:r>
            <w:r/>
          </w:p>
        </w:tc>
        <w:tc>
          <w:tcPr>
            <w:shd w:val="clear" w:color="auto" w:fill="d8d8d8"/>
            <w:tcMar>
              <w:left w:w="108" w:type="dxa"/>
              <w:right w:w="108" w:type="dxa"/>
            </w:tcMar>
            <w:tcW w:w="1875" w:type="dxa"/>
            <w:vAlign w:val="center"/>
            <w:textDirection w:val="lrTb"/>
            <w:noWrap w:val="false"/>
          </w:tcPr>
          <w:p>
            <w:pPr>
              <w:pStyle w:val="777"/>
              <w:jc w:val="center"/>
              <w:spacing w:line="440" w:lineRule="exact"/>
              <w:widowControl/>
              <w:rPr>
                <w:b/>
                <w:bCs/>
                <w:szCs w:val="24"/>
              </w:rPr>
            </w:pPr>
            <w:r>
              <w:rPr>
                <w:rFonts w:hint="eastAsia" w:cs="宋体"/>
                <w:b/>
                <w:bCs/>
                <w:szCs w:val="24"/>
              </w:rPr>
              <w:t xml:space="preserve">服务内容</w:t>
            </w:r>
            <w:r/>
          </w:p>
        </w:tc>
        <w:tc>
          <w:tcPr>
            <w:shd w:val="clear" w:color="auto" w:fill="d8d8d8"/>
            <w:tcMar>
              <w:left w:w="108" w:type="dxa"/>
              <w:right w:w="108" w:type="dxa"/>
            </w:tcMar>
            <w:tcW w:w="1907" w:type="dxa"/>
            <w:vAlign w:val="center"/>
            <w:textDirection w:val="lrTb"/>
            <w:noWrap w:val="false"/>
          </w:tcPr>
          <w:p>
            <w:pPr>
              <w:pStyle w:val="777"/>
              <w:jc w:val="center"/>
              <w:spacing w:line="440" w:lineRule="exact"/>
              <w:widowControl/>
              <w:rPr>
                <w:b/>
                <w:bCs/>
                <w:szCs w:val="24"/>
              </w:rPr>
            </w:pPr>
            <w:r>
              <w:rPr>
                <w:rFonts w:hint="eastAsia" w:cs="宋体"/>
                <w:b/>
                <w:bCs/>
                <w:szCs w:val="24"/>
              </w:rPr>
              <w:t xml:space="preserve">备注</w:t>
            </w:r>
            <w:r/>
          </w:p>
        </w:tc>
      </w:tr>
      <w:tr>
        <w:trPr>
          <w:jc w:val="center"/>
          <w:trHeight w:val="447"/>
        </w:trPr>
        <w:tc>
          <w:tcPr>
            <w:tcMar>
              <w:left w:w="108" w:type="dxa"/>
              <w:right w:w="108" w:type="dxa"/>
            </w:tcMar>
            <w:tcW w:w="1773" w:type="dxa"/>
            <w:vAlign w:val="center"/>
            <w:vMerge w:val="restart"/>
            <w:textDirection w:val="lrTb"/>
            <w:noWrap w:val="false"/>
          </w:tcPr>
          <w:p>
            <w:pPr>
              <w:pStyle w:val="777"/>
              <w:jc w:val="center"/>
              <w:widowControl/>
              <w:rPr>
                <w:szCs w:val="24"/>
              </w:rPr>
            </w:pPr>
            <w:r>
              <w:rPr>
                <w:rFonts w:hint="eastAsia" w:cs="宋体"/>
                <w:szCs w:val="24"/>
              </w:rPr>
              <w:t xml:space="preserve">2026</w:t>
            </w:r>
            <w:r>
              <w:rPr>
                <w:rFonts w:hint="eastAsia" w:cs="宋体"/>
                <w:szCs w:val="24"/>
              </w:rPr>
              <w:t xml:space="preserve">年度智慧交通传输设备运维服务</w:t>
            </w:r>
            <w:r/>
          </w:p>
        </w:tc>
        <w:tc>
          <w:tcPr>
            <w:tcMar>
              <w:left w:w="108" w:type="dxa"/>
              <w:right w:w="108" w:type="dxa"/>
            </w:tcMar>
            <w:tcW w:w="774" w:type="dxa"/>
            <w:vAlign w:val="center"/>
            <w:vMerge w:val="restart"/>
            <w:textDirection w:val="lrTb"/>
            <w:noWrap w:val="false"/>
          </w:tcPr>
          <w:p>
            <w:pPr>
              <w:pStyle w:val="777"/>
              <w:jc w:val="center"/>
              <w:widowControl/>
              <w:rPr>
                <w:szCs w:val="24"/>
              </w:rPr>
            </w:pPr>
            <w:r>
              <w:rPr>
                <w:rFonts w:hint="eastAsia" w:cs="宋体"/>
                <w:szCs w:val="24"/>
              </w:rPr>
              <w:t xml:space="preserve">1</w:t>
            </w:r>
            <w:r/>
          </w:p>
        </w:tc>
        <w:tc>
          <w:tcPr>
            <w:tcMar>
              <w:left w:w="108" w:type="dxa"/>
              <w:right w:w="108" w:type="dxa"/>
            </w:tcMar>
            <w:tcW w:w="800" w:type="dxa"/>
            <w:vAlign w:val="center"/>
            <w:vMerge w:val="restart"/>
            <w:textDirection w:val="lrTb"/>
            <w:noWrap w:val="false"/>
          </w:tcPr>
          <w:p>
            <w:pPr>
              <w:pStyle w:val="777"/>
              <w:jc w:val="center"/>
              <w:widowControl/>
              <w:rPr>
                <w:szCs w:val="24"/>
              </w:rPr>
            </w:pPr>
            <w:r>
              <w:rPr>
                <w:rFonts w:hint="eastAsia" w:cs="宋体"/>
                <w:szCs w:val="24"/>
              </w:rPr>
              <w:t xml:space="preserve">套</w:t>
            </w:r>
            <w:r/>
          </w:p>
        </w:tc>
        <w:tc>
          <w:tcPr>
            <w:tcMar>
              <w:left w:w="108" w:type="dxa"/>
              <w:right w:w="108" w:type="dxa"/>
            </w:tcMar>
            <w:tcW w:w="1050" w:type="dxa"/>
            <w:vAlign w:val="center"/>
            <w:vMerge w:val="restart"/>
            <w:textDirection w:val="lrTb"/>
            <w:noWrap w:val="false"/>
          </w:tcPr>
          <w:p>
            <w:pPr>
              <w:pStyle w:val="777"/>
              <w:jc w:val="center"/>
              <w:widowControl/>
              <w:rPr>
                <w:szCs w:val="24"/>
              </w:rPr>
            </w:pPr>
            <w:r>
              <w:rPr>
                <w:rFonts w:hint="eastAsia" w:cs="宋体"/>
                <w:szCs w:val="24"/>
              </w:rPr>
              <w:t xml:space="preserve">1413</w:t>
            </w:r>
            <w:r/>
          </w:p>
        </w:tc>
        <w:tc>
          <w:tcPr>
            <w:tcMar>
              <w:left w:w="108" w:type="dxa"/>
              <w:right w:w="108" w:type="dxa"/>
            </w:tcMar>
            <w:tcW w:w="1455" w:type="dxa"/>
            <w:vAlign w:val="center"/>
            <w:vMerge w:val="restart"/>
            <w:textDirection w:val="lrTb"/>
            <w:noWrap w:val="false"/>
          </w:tcPr>
          <w:p>
            <w:pPr>
              <w:pStyle w:val="777"/>
              <w:jc w:val="center"/>
              <w:widowControl/>
              <w:rPr>
                <w:szCs w:val="24"/>
              </w:rPr>
            </w:pPr>
            <w:r>
              <w:rPr>
                <w:rFonts w:hint="eastAsia"/>
                <w:szCs w:val="24"/>
              </w:rPr>
              <w:t xml:space="preserve">自合同签订之日起至</w:t>
            </w:r>
            <w:r>
              <w:rPr>
                <w:rFonts w:hint="eastAsia"/>
                <w:szCs w:val="24"/>
              </w:rPr>
              <w:t xml:space="preserve">2026</w:t>
            </w:r>
            <w:r>
              <w:rPr>
                <w:rFonts w:hint="eastAsia"/>
                <w:szCs w:val="24"/>
              </w:rPr>
              <w:t xml:space="preserve">年</w:t>
            </w:r>
            <w:r>
              <w:rPr>
                <w:rFonts w:hint="eastAsia"/>
                <w:szCs w:val="24"/>
              </w:rPr>
              <w:t xml:space="preserve">12</w:t>
            </w:r>
            <w:r>
              <w:rPr>
                <w:rFonts w:hint="eastAsia"/>
                <w:szCs w:val="24"/>
              </w:rPr>
              <w:t xml:space="preserve">月</w:t>
            </w:r>
            <w:r>
              <w:rPr>
                <w:rFonts w:hint="eastAsia"/>
                <w:szCs w:val="24"/>
              </w:rPr>
              <w:t xml:space="preserve">31</w:t>
            </w:r>
            <w:r>
              <w:rPr>
                <w:rFonts w:hint="eastAsia"/>
                <w:szCs w:val="24"/>
              </w:rPr>
              <w:t xml:space="preserve">日</w:t>
            </w:r>
            <w:r/>
          </w:p>
        </w:tc>
        <w:tc>
          <w:tcPr>
            <w:tcMar>
              <w:left w:w="108" w:type="dxa"/>
              <w:right w:w="108" w:type="dxa"/>
            </w:tcMar>
            <w:tcW w:w="1875" w:type="dxa"/>
            <w:vAlign w:val="center"/>
            <w:textDirection w:val="lrTb"/>
            <w:noWrap w:val="false"/>
          </w:tcPr>
          <w:p>
            <w:pPr>
              <w:pStyle w:val="777"/>
              <w:widowControl/>
              <w:rPr>
                <w:szCs w:val="24"/>
              </w:rPr>
            </w:pPr>
            <w:r>
              <w:rPr>
                <w:rFonts w:hint="eastAsia" w:cs="宋体"/>
                <w:szCs w:val="24"/>
              </w:rPr>
              <w:t xml:space="preserve">光纤链路</w:t>
            </w:r>
            <w:r/>
          </w:p>
        </w:tc>
        <w:tc>
          <w:tcPr>
            <w:tcMar>
              <w:left w:w="108" w:type="dxa"/>
              <w:right w:w="108" w:type="dxa"/>
            </w:tcMar>
            <w:tcW w:w="1907" w:type="dxa"/>
            <w:vAlign w:val="center"/>
            <w:textDirection w:val="lrTb"/>
            <w:noWrap w:val="false"/>
          </w:tcPr>
          <w:p>
            <w:pPr>
              <w:pStyle w:val="777"/>
              <w:widowControl/>
              <w:rPr>
                <w:szCs w:val="24"/>
              </w:rPr>
            </w:pPr>
            <w:r>
              <w:rPr>
                <w:rFonts w:hint="eastAsia" w:cs="宋体"/>
                <w:szCs w:val="24"/>
              </w:rPr>
              <w:t xml:space="preserve">1413</w:t>
            </w:r>
            <w:r>
              <w:rPr>
                <w:rFonts w:hint="eastAsia" w:cs="宋体"/>
                <w:szCs w:val="24"/>
              </w:rPr>
              <w:t xml:space="preserve">条</w:t>
            </w:r>
            <w:r/>
          </w:p>
        </w:tc>
      </w:tr>
      <w:tr>
        <w:trPr>
          <w:jc w:val="center"/>
          <w:trHeight w:val="340"/>
        </w:trPr>
        <w:tc>
          <w:tcPr>
            <w:tcMar>
              <w:left w:w="108" w:type="dxa"/>
              <w:right w:w="108" w:type="dxa"/>
            </w:tcMar>
            <w:tcW w:w="1773" w:type="dxa"/>
            <w:vAlign w:val="center"/>
            <w:vMerge w:val="continue"/>
            <w:textDirection w:val="lrTb"/>
            <w:noWrap w:val="false"/>
          </w:tcPr>
          <w:p>
            <w:pPr>
              <w:pStyle w:val="777"/>
              <w:widowControl/>
              <w:rPr>
                <w:szCs w:val="24"/>
              </w:rPr>
            </w:pPr>
            <w:r>
              <w:rPr>
                <w:szCs w:val="24"/>
              </w:rPr>
            </w:r>
            <w:r/>
          </w:p>
        </w:tc>
        <w:tc>
          <w:tcPr>
            <w:tcMar>
              <w:left w:w="108" w:type="dxa"/>
              <w:right w:w="108" w:type="dxa"/>
            </w:tcMar>
            <w:tcW w:w="774" w:type="dxa"/>
            <w:vAlign w:val="center"/>
            <w:vMerge w:val="continue"/>
            <w:textDirection w:val="lrTb"/>
            <w:noWrap w:val="false"/>
          </w:tcPr>
          <w:p>
            <w:pPr>
              <w:pStyle w:val="777"/>
              <w:jc w:val="center"/>
              <w:widowControl/>
              <w:rPr>
                <w:szCs w:val="24"/>
              </w:rPr>
            </w:pPr>
            <w:r>
              <w:rPr>
                <w:szCs w:val="24"/>
              </w:rPr>
            </w:r>
            <w:r/>
          </w:p>
        </w:tc>
        <w:tc>
          <w:tcPr>
            <w:tcMar>
              <w:left w:w="108" w:type="dxa"/>
              <w:right w:w="108" w:type="dxa"/>
            </w:tcMar>
            <w:tcW w:w="800" w:type="dxa"/>
            <w:vAlign w:val="center"/>
            <w:vMerge w:val="continue"/>
            <w:textDirection w:val="lrTb"/>
            <w:noWrap w:val="false"/>
          </w:tcPr>
          <w:p>
            <w:pPr>
              <w:pStyle w:val="777"/>
              <w:jc w:val="center"/>
              <w:widowControl/>
              <w:rPr>
                <w:szCs w:val="24"/>
              </w:rPr>
            </w:pPr>
            <w:r>
              <w:rPr>
                <w:szCs w:val="24"/>
              </w:rPr>
            </w:r>
            <w:r/>
          </w:p>
        </w:tc>
        <w:tc>
          <w:tcPr>
            <w:tcMar>
              <w:left w:w="108" w:type="dxa"/>
              <w:right w:w="108" w:type="dxa"/>
            </w:tcMar>
            <w:tcW w:w="1050" w:type="dxa"/>
            <w:vAlign w:val="center"/>
            <w:vMerge w:val="continue"/>
            <w:textDirection w:val="lrTb"/>
            <w:noWrap w:val="false"/>
          </w:tcPr>
          <w:p>
            <w:pPr>
              <w:pStyle w:val="777"/>
              <w:jc w:val="center"/>
              <w:widowControl/>
              <w:rPr>
                <w:szCs w:val="24"/>
              </w:rPr>
            </w:pPr>
            <w:r>
              <w:rPr>
                <w:szCs w:val="24"/>
              </w:rPr>
            </w:r>
            <w:r/>
          </w:p>
        </w:tc>
        <w:tc>
          <w:tcPr>
            <w:tcMar>
              <w:left w:w="108" w:type="dxa"/>
              <w:right w:w="108" w:type="dxa"/>
            </w:tcMar>
            <w:tcW w:w="1455" w:type="dxa"/>
            <w:vAlign w:val="center"/>
            <w:vMerge w:val="continue"/>
            <w:textDirection w:val="lrTb"/>
            <w:noWrap w:val="false"/>
          </w:tcPr>
          <w:p>
            <w:pPr>
              <w:pStyle w:val="777"/>
              <w:jc w:val="center"/>
              <w:widowControl/>
              <w:rPr>
                <w:szCs w:val="24"/>
              </w:rPr>
            </w:pPr>
            <w:r>
              <w:rPr>
                <w:szCs w:val="24"/>
              </w:rPr>
            </w:r>
            <w:r/>
          </w:p>
        </w:tc>
        <w:tc>
          <w:tcPr>
            <w:tcMar>
              <w:left w:w="108" w:type="dxa"/>
              <w:right w:w="108" w:type="dxa"/>
            </w:tcMar>
            <w:tcW w:w="1875" w:type="dxa"/>
            <w:vAlign w:val="center"/>
            <w:textDirection w:val="lrTb"/>
            <w:noWrap w:val="false"/>
          </w:tcPr>
          <w:p>
            <w:pPr>
              <w:pStyle w:val="777"/>
              <w:widowControl/>
              <w:rPr>
                <w:szCs w:val="24"/>
              </w:rPr>
            </w:pPr>
            <w:r>
              <w:rPr>
                <w:rFonts w:hint="eastAsia" w:cs="宋体"/>
                <w:szCs w:val="24"/>
              </w:rPr>
              <w:t xml:space="preserve">配套设备运维及更新服务</w:t>
            </w:r>
            <w:r/>
          </w:p>
        </w:tc>
        <w:tc>
          <w:tcPr>
            <w:tcMar>
              <w:left w:w="108" w:type="dxa"/>
              <w:right w:w="108" w:type="dxa"/>
            </w:tcMar>
            <w:tcW w:w="1907" w:type="dxa"/>
            <w:vAlign w:val="center"/>
            <w:textDirection w:val="lrTb"/>
            <w:noWrap w:val="false"/>
          </w:tcPr>
          <w:p>
            <w:pPr>
              <w:pStyle w:val="777"/>
              <w:widowControl/>
              <w:rPr>
                <w:szCs w:val="24"/>
              </w:rPr>
            </w:pPr>
            <w:r>
              <w:rPr>
                <w:rFonts w:hint="eastAsia" w:cs="宋体"/>
                <w:szCs w:val="24"/>
              </w:rPr>
              <w:t xml:space="preserve">服务明细详见附件三：配套设备运维及更新服务</w:t>
            </w:r>
            <w:r/>
          </w:p>
        </w:tc>
      </w:tr>
    </w:tbl>
    <w:p>
      <w:pPr>
        <w:pStyle w:val="743"/>
        <w:ind w:firstLine="241"/>
        <w:spacing w:line="440" w:lineRule="exact"/>
        <w:rPr>
          <w:rFonts w:ascii="Times New Roman" w:hAnsi="Times New Roman" w:eastAsia="宋体"/>
          <w:b/>
          <w:sz w:val="24"/>
          <w:szCs w:val="24"/>
        </w:rPr>
      </w:pPr>
      <w:r>
        <w:rPr>
          <w:rFonts w:hint="eastAsia" w:ascii="Times New Roman" w:hAnsi="Times New Roman" w:eastAsia="宋体"/>
          <w:b/>
          <w:sz w:val="24"/>
          <w:szCs w:val="24"/>
        </w:rPr>
        <w:t xml:space="preserve">注：</w:t>
      </w:r>
      <w:r>
        <w:rPr>
          <w:rFonts w:hint="eastAsia" w:ascii="Times New Roman" w:hAnsi="Times New Roman" w:eastAsia="宋体"/>
          <w:b/>
          <w:sz w:val="24"/>
          <w:szCs w:val="24"/>
        </w:rPr>
        <w:t xml:space="preserve">1413</w:t>
      </w:r>
      <w:r>
        <w:rPr>
          <w:rFonts w:hint="eastAsia" w:ascii="Times New Roman" w:hAnsi="Times New Roman" w:eastAsia="宋体"/>
          <w:b/>
          <w:sz w:val="24"/>
          <w:szCs w:val="24"/>
        </w:rPr>
        <w:t xml:space="preserve">个点位为截止至</w:t>
      </w:r>
      <w:r>
        <w:rPr>
          <w:rFonts w:hint="eastAsia" w:ascii="Times New Roman" w:hAnsi="Times New Roman" w:eastAsia="宋体"/>
          <w:b/>
          <w:sz w:val="24"/>
          <w:szCs w:val="24"/>
        </w:rPr>
        <w:t xml:space="preserve">2025</w:t>
      </w:r>
      <w:r>
        <w:rPr>
          <w:rFonts w:hint="eastAsia" w:ascii="Times New Roman" w:hAnsi="Times New Roman" w:eastAsia="宋体"/>
          <w:b/>
          <w:sz w:val="24"/>
          <w:szCs w:val="24"/>
        </w:rPr>
        <w:t xml:space="preserve">年</w:t>
      </w:r>
      <w:r>
        <w:rPr>
          <w:rFonts w:hint="eastAsia" w:ascii="Times New Roman" w:hAnsi="Times New Roman" w:eastAsia="宋体"/>
          <w:b/>
          <w:sz w:val="24"/>
          <w:szCs w:val="24"/>
        </w:rPr>
        <w:t xml:space="preserve">12</w:t>
      </w:r>
      <w:r>
        <w:rPr>
          <w:rFonts w:hint="eastAsia" w:ascii="Times New Roman" w:hAnsi="Times New Roman" w:eastAsia="宋体"/>
          <w:b/>
          <w:sz w:val="24"/>
          <w:szCs w:val="24"/>
        </w:rPr>
        <w:t xml:space="preserve">月</w:t>
      </w:r>
      <w:r>
        <w:rPr>
          <w:rFonts w:hint="eastAsia" w:ascii="Times New Roman" w:hAnsi="Times New Roman" w:eastAsia="宋体"/>
          <w:b/>
          <w:sz w:val="24"/>
          <w:szCs w:val="24"/>
        </w:rPr>
        <w:t xml:space="preserve">31</w:t>
      </w:r>
      <w:r>
        <w:rPr>
          <w:rFonts w:hint="eastAsia" w:ascii="Times New Roman" w:hAnsi="Times New Roman" w:eastAsia="宋体"/>
          <w:b/>
          <w:sz w:val="24"/>
          <w:szCs w:val="24"/>
        </w:rPr>
        <w:t xml:space="preserve">日所统计的数量，该点位数为暂定数量，后期如有增加部分，须由投标人统一提供</w:t>
      </w:r>
      <w:r>
        <w:rPr>
          <w:rFonts w:hint="eastAsia" w:ascii="Times New Roman" w:hAnsi="Times New Roman" w:eastAsia="宋体"/>
          <w:b/>
          <w:sz w:val="24"/>
          <w:szCs w:val="24"/>
        </w:rPr>
        <w:t xml:space="preserve">设备传输服务</w:t>
      </w:r>
      <w:r>
        <w:rPr>
          <w:rFonts w:hint="eastAsia" w:ascii="Times New Roman" w:hAnsi="Times New Roman" w:eastAsia="宋体"/>
          <w:b/>
          <w:sz w:val="24"/>
          <w:szCs w:val="24"/>
        </w:rPr>
        <w:t xml:space="preserve">及配套设施服务，相关费用均包含在投标总</w:t>
      </w:r>
      <w:r>
        <w:rPr>
          <w:rFonts w:hint="eastAsia" w:ascii="Times New Roman" w:hAnsi="Times New Roman" w:eastAsia="宋体"/>
          <w:b/>
          <w:sz w:val="24"/>
          <w:szCs w:val="24"/>
        </w:rPr>
        <w:t xml:space="preserve">价中，请投标人结合现场踏勘情况，在报价时予以考虑，谨慎报价。</w:t>
      </w:r>
      <w:r/>
    </w:p>
    <w:p>
      <w:pPr>
        <w:pStyle w:val="744"/>
        <w:rPr>
          <w:rFonts w:ascii="Times New Roman" w:hAnsi="Times New Roman" w:eastAsia="宋体"/>
        </w:rPr>
      </w:pPr>
      <w:r>
        <w:rPr>
          <w:rFonts w:ascii="Times New Roman" w:hAnsi="Times New Roman" w:eastAsia="宋体"/>
        </w:rPr>
      </w:r>
      <w:r/>
    </w:p>
    <w:p>
      <w:pPr>
        <w:spacing w:line="440" w:lineRule="exact"/>
        <w:rPr>
          <w:b/>
          <w:bCs/>
          <w:sz w:val="28"/>
          <w:szCs w:val="22"/>
        </w:rPr>
        <w:outlineLvl w:val="1"/>
      </w:pPr>
      <w:r/>
      <w:bookmarkStart w:id="143" w:name="_Toc217553602"/>
      <w:r>
        <w:rPr>
          <w:rFonts w:hint="eastAsia"/>
          <w:b/>
          <w:bCs/>
          <w:sz w:val="28"/>
          <w:szCs w:val="22"/>
        </w:rPr>
        <w:t xml:space="preserve">三</w:t>
      </w:r>
      <w:r>
        <w:rPr>
          <w:b/>
          <w:bCs/>
          <w:sz w:val="28"/>
          <w:szCs w:val="22"/>
        </w:rPr>
        <w:t xml:space="preserve">、项目服务</w:t>
      </w:r>
      <w:r>
        <w:rPr>
          <w:rFonts w:hint="eastAsia"/>
          <w:b/>
          <w:bCs/>
          <w:sz w:val="28"/>
          <w:szCs w:val="22"/>
        </w:rPr>
        <w:t xml:space="preserve">要求</w:t>
      </w:r>
      <w:r>
        <w:rPr>
          <w:b/>
          <w:bCs/>
          <w:sz w:val="28"/>
          <w:szCs w:val="22"/>
        </w:rPr>
        <w:t xml:space="preserve">：</w:t>
      </w:r>
      <w:bookmarkEnd w:id="143"/>
      <w:r/>
      <w:r/>
    </w:p>
    <w:p>
      <w:pPr>
        <w:pStyle w:val="743"/>
        <w:spacing w:line="440" w:lineRule="exact"/>
        <w:rPr>
          <w:rFonts w:ascii="Times New Roman" w:hAnsi="Times New Roman" w:eastAsia="宋体"/>
          <w:b/>
          <w:sz w:val="24"/>
          <w:szCs w:val="24"/>
        </w:rPr>
      </w:pPr>
      <w:r>
        <w:rPr>
          <w:rFonts w:hint="eastAsia" w:ascii="Times New Roman" w:hAnsi="Times New Roman" w:eastAsia="宋体"/>
          <w:b/>
          <w:sz w:val="24"/>
          <w:szCs w:val="24"/>
        </w:rPr>
        <w:t xml:space="preserve">（一）总体要求</w:t>
      </w:r>
      <w:r/>
    </w:p>
    <w:p>
      <w:pPr>
        <w:ind w:firstLine="480"/>
        <w:spacing w:line="440" w:lineRule="exact"/>
        <w:rPr>
          <w:sz w:val="24"/>
          <w:szCs w:val="24"/>
        </w:rPr>
      </w:pPr>
      <w:r>
        <w:rPr>
          <w:rFonts w:hint="eastAsia"/>
          <w:sz w:val="24"/>
          <w:szCs w:val="24"/>
        </w:rPr>
        <w:t xml:space="preserve">1</w:t>
      </w:r>
      <w:r>
        <w:rPr>
          <w:rFonts w:hint="eastAsia"/>
          <w:sz w:val="24"/>
          <w:szCs w:val="24"/>
        </w:rPr>
        <w:t xml:space="preserve">、本项目总体网络采用核心</w:t>
      </w:r>
      <w:r>
        <w:rPr>
          <w:rFonts w:hint="eastAsia"/>
          <w:sz w:val="24"/>
          <w:szCs w:val="24"/>
        </w:rPr>
        <w:t xml:space="preserve">-</w:t>
      </w:r>
      <w:r>
        <w:rPr>
          <w:rFonts w:hint="eastAsia"/>
          <w:sz w:val="24"/>
          <w:szCs w:val="24"/>
        </w:rPr>
        <w:t xml:space="preserve">汇聚</w:t>
      </w:r>
      <w:r>
        <w:rPr>
          <w:rFonts w:hint="eastAsia"/>
          <w:sz w:val="24"/>
          <w:szCs w:val="24"/>
        </w:rPr>
        <w:t xml:space="preserve">-</w:t>
      </w:r>
      <w:r>
        <w:rPr>
          <w:rFonts w:hint="eastAsia"/>
          <w:sz w:val="24"/>
          <w:szCs w:val="24"/>
        </w:rPr>
        <w:t xml:space="preserve">接入三层架构，结合使用</w:t>
      </w:r>
      <w:r>
        <w:rPr>
          <w:rFonts w:hint="eastAsia"/>
          <w:sz w:val="24"/>
          <w:szCs w:val="24"/>
        </w:rPr>
        <w:t xml:space="preserve">OTN</w:t>
      </w:r>
      <w:r>
        <w:rPr>
          <w:rFonts w:hint="eastAsia"/>
          <w:sz w:val="24"/>
          <w:szCs w:val="24"/>
        </w:rPr>
        <w:t xml:space="preserve">、</w:t>
      </w:r>
      <w:r>
        <w:rPr>
          <w:rFonts w:hint="eastAsia"/>
          <w:sz w:val="24"/>
          <w:szCs w:val="24"/>
        </w:rPr>
        <w:t xml:space="preserve">PON</w:t>
      </w:r>
      <w:r>
        <w:rPr>
          <w:rFonts w:hint="eastAsia"/>
          <w:sz w:val="24"/>
          <w:szCs w:val="24"/>
        </w:rPr>
        <w:t xml:space="preserve">、交换</w:t>
      </w:r>
      <w:r>
        <w:rPr>
          <w:rFonts w:hint="eastAsia"/>
          <w:sz w:val="24"/>
          <w:szCs w:val="24"/>
        </w:rPr>
        <w:t xml:space="preserve">机组网</w:t>
      </w:r>
      <w:r>
        <w:rPr>
          <w:rFonts w:hint="eastAsia"/>
          <w:sz w:val="24"/>
          <w:szCs w:val="24"/>
        </w:rPr>
        <w:t xml:space="preserve">方式：核心汇聚层采用</w:t>
      </w:r>
      <w:r>
        <w:rPr>
          <w:rFonts w:hint="eastAsia"/>
          <w:sz w:val="24"/>
          <w:szCs w:val="24"/>
        </w:rPr>
        <w:t xml:space="preserve">OTN</w:t>
      </w:r>
      <w:r>
        <w:rPr>
          <w:rFonts w:hint="eastAsia"/>
          <w:sz w:val="24"/>
          <w:szCs w:val="24"/>
        </w:rPr>
        <w:t xml:space="preserve">传输平台将汇聚与核心交换机进行互联、前端采用</w:t>
      </w:r>
      <w:r>
        <w:rPr>
          <w:rFonts w:hint="eastAsia"/>
          <w:sz w:val="24"/>
          <w:szCs w:val="24"/>
        </w:rPr>
        <w:t xml:space="preserve">PON</w:t>
      </w:r>
      <w:r>
        <w:rPr>
          <w:rFonts w:hint="eastAsia"/>
          <w:sz w:val="24"/>
          <w:szCs w:val="24"/>
        </w:rPr>
        <w:t xml:space="preserve">、</w:t>
      </w:r>
      <w:r>
        <w:rPr>
          <w:rFonts w:hint="eastAsia"/>
          <w:sz w:val="24"/>
          <w:szCs w:val="24"/>
        </w:rPr>
        <w:t xml:space="preserve">ONU</w:t>
      </w:r>
      <w:r>
        <w:rPr>
          <w:rFonts w:hint="eastAsia"/>
          <w:sz w:val="24"/>
          <w:szCs w:val="24"/>
        </w:rPr>
        <w:t xml:space="preserve">或者交换机方式进行接入终端设备，通过上述方式提供网络服务。</w:t>
      </w:r>
      <w:r/>
    </w:p>
    <w:p>
      <w:pPr>
        <w:ind w:firstLine="480"/>
        <w:spacing w:line="440" w:lineRule="exact"/>
        <w:rPr>
          <w:sz w:val="24"/>
          <w:szCs w:val="24"/>
        </w:rPr>
      </w:pPr>
      <w:r>
        <w:rPr>
          <w:rFonts w:hint="eastAsia"/>
          <w:sz w:val="24"/>
          <w:szCs w:val="24"/>
        </w:rPr>
        <w:t xml:space="preserve">2</w:t>
      </w:r>
      <w:r>
        <w:rPr>
          <w:rFonts w:hint="eastAsia"/>
          <w:sz w:val="24"/>
          <w:szCs w:val="24"/>
        </w:rPr>
        <w:t xml:space="preserve">、投标人在</w:t>
      </w:r>
      <w:r>
        <w:rPr>
          <w:rFonts w:hint="eastAsia"/>
          <w:sz w:val="24"/>
          <w:szCs w:val="24"/>
        </w:rPr>
        <w:t xml:space="preserve">设备传输服务</w:t>
      </w:r>
      <w:r>
        <w:rPr>
          <w:rFonts w:hint="eastAsia"/>
          <w:sz w:val="24"/>
          <w:szCs w:val="24"/>
        </w:rPr>
        <w:t xml:space="preserve">及设备更新竣工验收前，须确保原系统服务不中断。</w:t>
      </w:r>
      <w:r/>
    </w:p>
    <w:p>
      <w:pPr>
        <w:ind w:firstLine="480"/>
        <w:spacing w:line="440" w:lineRule="exact"/>
        <w:rPr>
          <w:sz w:val="24"/>
          <w:szCs w:val="24"/>
        </w:rPr>
      </w:pPr>
      <w:r>
        <w:rPr>
          <w:rFonts w:hint="eastAsia"/>
          <w:sz w:val="24"/>
          <w:szCs w:val="24"/>
        </w:rPr>
        <w:t xml:space="preserve">3</w:t>
      </w:r>
      <w:r>
        <w:rPr>
          <w:rFonts w:hint="eastAsia"/>
          <w:sz w:val="24"/>
          <w:szCs w:val="24"/>
        </w:rPr>
        <w:t xml:space="preserve">、核心波分设备和接入波分设备提供原厂维保服务。</w:t>
      </w:r>
      <w:r/>
    </w:p>
    <w:p>
      <w:pPr>
        <w:ind w:firstLine="480"/>
        <w:spacing w:line="440" w:lineRule="exact"/>
        <w:rPr>
          <w:sz w:val="24"/>
          <w:szCs w:val="24"/>
        </w:rPr>
      </w:pPr>
      <w:r>
        <w:rPr>
          <w:rFonts w:hint="eastAsia"/>
          <w:sz w:val="24"/>
          <w:szCs w:val="24"/>
        </w:rPr>
        <w:t xml:space="preserve">4</w:t>
      </w:r>
      <w:r>
        <w:rPr>
          <w:rFonts w:hint="eastAsia"/>
          <w:sz w:val="24"/>
          <w:szCs w:val="24"/>
        </w:rPr>
        <w:t xml:space="preserve">、服务期内为本项目提供</w:t>
      </w:r>
      <w:r>
        <w:rPr>
          <w:rFonts w:hint="eastAsia"/>
          <w:sz w:val="24"/>
          <w:szCs w:val="24"/>
        </w:rPr>
        <w:t xml:space="preserve">24</w:t>
      </w:r>
      <w:r>
        <w:rPr>
          <w:rFonts w:hint="eastAsia"/>
          <w:sz w:val="24"/>
          <w:szCs w:val="24"/>
        </w:rPr>
        <w:t xml:space="preserve">个</w:t>
      </w:r>
      <w:r>
        <w:rPr>
          <w:rFonts w:hint="eastAsia"/>
          <w:sz w:val="24"/>
          <w:szCs w:val="24"/>
        </w:rPr>
        <w:t xml:space="preserve">OLT</w:t>
      </w:r>
      <w:r>
        <w:rPr>
          <w:rFonts w:hint="eastAsia"/>
          <w:sz w:val="24"/>
          <w:szCs w:val="24"/>
        </w:rPr>
        <w:t xml:space="preserve">接入机房、</w:t>
      </w:r>
      <w:r>
        <w:rPr>
          <w:rFonts w:hint="eastAsia"/>
          <w:sz w:val="24"/>
          <w:szCs w:val="24"/>
        </w:rPr>
        <w:t xml:space="preserve">12</w:t>
      </w:r>
      <w:r>
        <w:rPr>
          <w:rFonts w:hint="eastAsia"/>
          <w:sz w:val="24"/>
          <w:szCs w:val="24"/>
        </w:rPr>
        <w:t xml:space="preserve">个汇聚交换机和接入波分设备汇聚点机房及</w:t>
      </w:r>
      <w:r>
        <w:rPr>
          <w:rFonts w:hint="eastAsia"/>
          <w:sz w:val="24"/>
          <w:szCs w:val="24"/>
        </w:rPr>
        <w:t xml:space="preserve">OTN</w:t>
      </w:r>
      <w:r>
        <w:rPr>
          <w:rFonts w:hint="eastAsia"/>
          <w:sz w:val="24"/>
          <w:szCs w:val="24"/>
        </w:rPr>
        <w:t xml:space="preserve">波分骨干环网、</w:t>
      </w:r>
      <w:r>
        <w:rPr>
          <w:rFonts w:hint="eastAsia"/>
          <w:sz w:val="24"/>
          <w:szCs w:val="24"/>
        </w:rPr>
        <w:t xml:space="preserve">PON</w:t>
      </w:r>
      <w:r>
        <w:rPr>
          <w:rFonts w:hint="eastAsia"/>
          <w:sz w:val="24"/>
          <w:szCs w:val="24"/>
        </w:rPr>
        <w:t xml:space="preserve">骨干网光纤资源服务。</w:t>
      </w:r>
      <w:r/>
    </w:p>
    <w:p>
      <w:pPr>
        <w:ind w:firstLine="480"/>
        <w:spacing w:line="440" w:lineRule="exact"/>
        <w:rPr>
          <w:sz w:val="24"/>
          <w:szCs w:val="24"/>
        </w:rPr>
      </w:pPr>
      <w:r>
        <w:rPr>
          <w:rFonts w:hint="eastAsia"/>
          <w:sz w:val="24"/>
          <w:szCs w:val="24"/>
        </w:rPr>
        <w:t xml:space="preserve">5</w:t>
      </w:r>
      <w:r>
        <w:rPr>
          <w:rFonts w:hint="eastAsia"/>
          <w:sz w:val="24"/>
          <w:szCs w:val="24"/>
        </w:rPr>
        <w:t xml:space="preserve">、服务期内为本项目提供网络及相关设备的更新、运行维护、故障处理服务。</w:t>
      </w:r>
      <w:r/>
    </w:p>
    <w:p>
      <w:pPr>
        <w:pStyle w:val="743"/>
        <w:spacing w:line="440" w:lineRule="exact"/>
        <w:rPr>
          <w:rFonts w:ascii="Times New Roman" w:hAnsi="Times New Roman" w:eastAsia="宋体"/>
          <w:b/>
          <w:sz w:val="24"/>
          <w:szCs w:val="24"/>
        </w:rPr>
      </w:pPr>
      <w:r>
        <w:rPr>
          <w:rFonts w:hint="eastAsia" w:ascii="Times New Roman" w:hAnsi="Times New Roman" w:eastAsia="宋体"/>
          <w:b/>
          <w:sz w:val="24"/>
          <w:szCs w:val="24"/>
        </w:rPr>
        <w:t xml:space="preserve">（二）光纤链路</w:t>
      </w:r>
      <w:r/>
    </w:p>
    <w:p>
      <w:pPr>
        <w:ind w:firstLine="480"/>
        <w:spacing w:line="440" w:lineRule="exact"/>
        <w:rPr>
          <w:sz w:val="24"/>
          <w:szCs w:val="24"/>
        </w:rPr>
      </w:pPr>
      <w:r>
        <w:rPr>
          <w:rFonts w:hint="eastAsia"/>
          <w:sz w:val="24"/>
          <w:szCs w:val="24"/>
        </w:rPr>
        <w:t xml:space="preserve">1</w:t>
      </w:r>
      <w:r>
        <w:rPr>
          <w:rFonts w:hint="eastAsia"/>
          <w:sz w:val="24"/>
          <w:szCs w:val="24"/>
        </w:rPr>
        <w:t xml:space="preserve">、提供专网网络及维护，每个点位（路口）带宽≥</w:t>
      </w:r>
      <w:r>
        <w:rPr>
          <w:rFonts w:hint="eastAsia"/>
          <w:sz w:val="24"/>
          <w:szCs w:val="24"/>
        </w:rPr>
        <w:t xml:space="preserve">200Mbps</w:t>
      </w:r>
      <w:r>
        <w:rPr>
          <w:rFonts w:hint="eastAsia"/>
          <w:sz w:val="24"/>
          <w:szCs w:val="24"/>
        </w:rPr>
        <w:t xml:space="preserve">，部分点位带宽按采购人实际业务需求升级至</w:t>
      </w:r>
      <w:r>
        <w:rPr>
          <w:rFonts w:hint="eastAsia"/>
          <w:sz w:val="24"/>
          <w:szCs w:val="24"/>
        </w:rPr>
        <w:t xml:space="preserve">1000Mbps</w:t>
      </w:r>
      <w:r>
        <w:rPr>
          <w:rFonts w:hint="eastAsia"/>
          <w:sz w:val="24"/>
          <w:szCs w:val="24"/>
        </w:rPr>
        <w:t xml:space="preserve">。</w:t>
      </w:r>
      <w:r/>
    </w:p>
    <w:p>
      <w:pPr>
        <w:ind w:firstLine="480"/>
        <w:spacing w:line="440" w:lineRule="exact"/>
        <w:rPr>
          <w:sz w:val="24"/>
          <w:szCs w:val="24"/>
        </w:rPr>
      </w:pPr>
      <w:r>
        <w:rPr>
          <w:rFonts w:hint="eastAsia"/>
          <w:sz w:val="24"/>
          <w:szCs w:val="24"/>
        </w:rPr>
        <w:t xml:space="preserve">2</w:t>
      </w:r>
      <w:r>
        <w:rPr>
          <w:rFonts w:hint="eastAsia"/>
          <w:sz w:val="24"/>
          <w:szCs w:val="24"/>
        </w:rPr>
        <w:t xml:space="preserve">、提供的链路必须具有强安全保密性，确保数据传输的安全与保密，具有完善的安全保障措施。</w:t>
      </w:r>
      <w:r/>
    </w:p>
    <w:p>
      <w:pPr>
        <w:ind w:firstLine="480"/>
        <w:spacing w:line="440" w:lineRule="exact"/>
        <w:rPr>
          <w:sz w:val="24"/>
          <w:szCs w:val="24"/>
        </w:rPr>
      </w:pPr>
      <w:r>
        <w:rPr>
          <w:rFonts w:hint="eastAsia"/>
          <w:sz w:val="24"/>
          <w:szCs w:val="24"/>
        </w:rPr>
        <w:t xml:space="preserve">3</w:t>
      </w:r>
      <w:r>
        <w:rPr>
          <w:rFonts w:hint="eastAsia"/>
          <w:sz w:val="24"/>
          <w:szCs w:val="24"/>
        </w:rPr>
        <w:t xml:space="preserve">、提供的链路必须具备可扩展能力，能够适应采购人所需网络结构的变化，具有灵活的伸缩能力，满足业务发展的需要。</w:t>
      </w:r>
      <w:r/>
    </w:p>
    <w:p>
      <w:pPr>
        <w:ind w:firstLine="480"/>
        <w:spacing w:line="440" w:lineRule="exact"/>
        <w:rPr>
          <w:sz w:val="24"/>
          <w:szCs w:val="24"/>
        </w:rPr>
      </w:pPr>
      <w:r>
        <w:rPr>
          <w:rFonts w:hint="eastAsia"/>
          <w:sz w:val="24"/>
          <w:szCs w:val="24"/>
        </w:rPr>
        <w:t xml:space="preserve">4</w:t>
      </w:r>
      <w:r>
        <w:rPr>
          <w:rFonts w:hint="eastAsia"/>
          <w:sz w:val="24"/>
          <w:szCs w:val="24"/>
        </w:rPr>
        <w:t xml:space="preserve">、负责专线链路全程的管理、运行、技术支持、维护服务。</w:t>
      </w:r>
      <w:r/>
    </w:p>
    <w:p>
      <w:pPr>
        <w:ind w:firstLine="480"/>
        <w:spacing w:line="440" w:lineRule="exact"/>
        <w:rPr>
          <w:sz w:val="24"/>
          <w:szCs w:val="24"/>
        </w:rPr>
      </w:pPr>
      <w:r>
        <w:rPr>
          <w:rFonts w:hint="eastAsia"/>
          <w:sz w:val="24"/>
          <w:szCs w:val="24"/>
        </w:rPr>
        <w:t xml:space="preserve">5</w:t>
      </w:r>
      <w:r>
        <w:rPr>
          <w:rFonts w:hint="eastAsia"/>
          <w:sz w:val="24"/>
          <w:szCs w:val="24"/>
        </w:rPr>
        <w:t xml:space="preserve">、符合国家相关安全标准。</w:t>
      </w:r>
      <w:r/>
    </w:p>
    <w:p>
      <w:pPr>
        <w:pStyle w:val="743"/>
        <w:spacing w:line="440" w:lineRule="exact"/>
        <w:rPr>
          <w:rFonts w:ascii="Times New Roman" w:hAnsi="Times New Roman" w:eastAsia="宋体"/>
          <w:b/>
          <w:sz w:val="24"/>
          <w:szCs w:val="24"/>
        </w:rPr>
      </w:pPr>
      <w:r>
        <w:rPr>
          <w:rFonts w:hint="eastAsia" w:ascii="Times New Roman" w:hAnsi="Times New Roman" w:eastAsia="宋体"/>
          <w:b/>
          <w:sz w:val="24"/>
          <w:szCs w:val="24"/>
        </w:rPr>
        <w:t xml:space="preserve">（三）配套设备运维及更新服务</w:t>
      </w:r>
      <w:r/>
    </w:p>
    <w:p>
      <w:pPr>
        <w:ind w:firstLine="482"/>
        <w:spacing w:line="440" w:lineRule="exact"/>
        <w:rPr>
          <w:b/>
          <w:sz w:val="24"/>
          <w:szCs w:val="24"/>
        </w:rPr>
      </w:pPr>
      <w:r>
        <w:rPr>
          <w:rFonts w:hint="eastAsia"/>
          <w:b/>
          <w:sz w:val="24"/>
          <w:szCs w:val="24"/>
        </w:rPr>
        <w:t xml:space="preserve">1</w:t>
      </w:r>
      <w:r>
        <w:rPr>
          <w:rFonts w:hint="eastAsia"/>
          <w:b/>
          <w:sz w:val="24"/>
          <w:szCs w:val="24"/>
        </w:rPr>
        <w:t xml:space="preserve">、机房安全管理</w:t>
      </w:r>
      <w:r/>
    </w:p>
    <w:p>
      <w:pPr>
        <w:ind w:firstLine="600"/>
        <w:spacing w:line="440" w:lineRule="exact"/>
        <w:rPr>
          <w:sz w:val="24"/>
          <w:szCs w:val="24"/>
        </w:rPr>
      </w:pPr>
      <w:r>
        <w:rPr>
          <w:rFonts w:hint="eastAsia"/>
          <w:sz w:val="24"/>
          <w:szCs w:val="24"/>
        </w:rPr>
        <w:t xml:space="preserve">1.1</w:t>
      </w:r>
      <w:r>
        <w:rPr>
          <w:rFonts w:hint="eastAsia"/>
          <w:sz w:val="24"/>
          <w:szCs w:val="24"/>
        </w:rPr>
        <w:t xml:space="preserve">采用</w:t>
      </w:r>
      <w:r>
        <w:rPr>
          <w:rFonts w:hint="eastAsia"/>
          <w:sz w:val="24"/>
          <w:szCs w:val="24"/>
        </w:rPr>
        <w:t xml:space="preserve">7</w:t>
      </w:r>
      <w:r>
        <w:rPr>
          <w:rFonts w:hint="eastAsia"/>
          <w:sz w:val="24"/>
          <w:szCs w:val="24"/>
        </w:rPr>
        <w:t xml:space="preserve">英寸液晶屏，显示分辨率达到</w:t>
      </w:r>
      <w:r>
        <w:rPr>
          <w:rFonts w:hint="eastAsia"/>
          <w:sz w:val="24"/>
          <w:szCs w:val="24"/>
        </w:rPr>
        <w:t xml:space="preserve">1024x600</w:t>
      </w:r>
      <w:r>
        <w:rPr>
          <w:rFonts w:hint="eastAsia"/>
          <w:sz w:val="24"/>
          <w:szCs w:val="24"/>
        </w:rPr>
        <w:t xml:space="preserve">；采用</w:t>
      </w:r>
      <w:r>
        <w:rPr>
          <w:rFonts w:hint="eastAsia"/>
          <w:sz w:val="24"/>
          <w:szCs w:val="24"/>
        </w:rPr>
        <w:t xml:space="preserve">200</w:t>
      </w:r>
      <w:r>
        <w:rPr>
          <w:rFonts w:hint="eastAsia"/>
          <w:sz w:val="24"/>
          <w:szCs w:val="24"/>
        </w:rPr>
        <w:t xml:space="preserve">万双目摄像头，支持自动补光；</w:t>
      </w:r>
      <w:r/>
    </w:p>
    <w:p>
      <w:pPr>
        <w:ind w:firstLine="600"/>
        <w:spacing w:line="440" w:lineRule="exact"/>
        <w:rPr>
          <w:sz w:val="24"/>
          <w:szCs w:val="24"/>
        </w:rPr>
      </w:pPr>
      <w:r>
        <w:rPr>
          <w:rFonts w:hint="eastAsia"/>
          <w:sz w:val="24"/>
          <w:szCs w:val="24"/>
        </w:rPr>
        <w:t xml:space="preserve">1.2</w:t>
      </w:r>
      <w:r>
        <w:rPr>
          <w:rFonts w:hint="eastAsia"/>
          <w:sz w:val="24"/>
          <w:szCs w:val="24"/>
          <w:shd w:val="clear" w:color="auto" w:fill="ffffff"/>
        </w:rPr>
        <w:t xml:space="preserve">▲</w:t>
      </w:r>
      <w:r>
        <w:rPr>
          <w:rFonts w:hint="eastAsia"/>
          <w:sz w:val="24"/>
          <w:szCs w:val="24"/>
        </w:rPr>
        <w:t xml:space="preserve">设备关键器件均为国产品牌，包括主控芯片、内存、</w:t>
      </w:r>
      <w:r>
        <w:rPr>
          <w:rFonts w:hint="eastAsia"/>
          <w:sz w:val="24"/>
          <w:szCs w:val="24"/>
        </w:rPr>
        <w:t xml:space="preserve">EMMC</w:t>
      </w:r>
      <w:r>
        <w:rPr>
          <w:rFonts w:hint="eastAsia"/>
          <w:sz w:val="24"/>
          <w:szCs w:val="24"/>
        </w:rPr>
        <w:t xml:space="preserve">，系统采用国产化操作系统</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rPr>
          <w:rFonts w:hint="eastAsia"/>
          <w:sz w:val="24"/>
          <w:szCs w:val="24"/>
        </w:rPr>
        <w:t xml:space="preserve">；</w:t>
      </w:r>
      <w:r/>
    </w:p>
    <w:p>
      <w:pPr>
        <w:ind w:firstLine="600"/>
        <w:spacing w:line="440" w:lineRule="exact"/>
        <w:rPr>
          <w:sz w:val="24"/>
          <w:szCs w:val="24"/>
        </w:rPr>
      </w:pPr>
      <w:r>
        <w:rPr>
          <w:rFonts w:hint="eastAsia"/>
          <w:sz w:val="24"/>
          <w:szCs w:val="24"/>
        </w:rPr>
        <w:t xml:space="preserve">1.3</w:t>
      </w:r>
      <w:r>
        <w:rPr>
          <w:rFonts w:hint="eastAsia"/>
          <w:sz w:val="24"/>
          <w:szCs w:val="24"/>
        </w:rPr>
        <w:t xml:space="preserve">支持</w:t>
      </w:r>
      <w:r>
        <w:rPr>
          <w:rFonts w:hint="eastAsia"/>
          <w:sz w:val="24"/>
          <w:szCs w:val="24"/>
        </w:rPr>
        <w:t xml:space="preserve">SM1</w:t>
      </w:r>
      <w:r>
        <w:rPr>
          <w:rFonts w:hint="eastAsia"/>
          <w:sz w:val="24"/>
          <w:szCs w:val="24"/>
        </w:rPr>
        <w:t xml:space="preserve">、</w:t>
      </w:r>
      <w:r>
        <w:rPr>
          <w:rFonts w:hint="eastAsia"/>
          <w:sz w:val="24"/>
          <w:szCs w:val="24"/>
        </w:rPr>
        <w:t xml:space="preserve">SM2</w:t>
      </w:r>
      <w:r>
        <w:rPr>
          <w:rFonts w:hint="eastAsia"/>
          <w:sz w:val="24"/>
          <w:szCs w:val="24"/>
        </w:rPr>
        <w:t xml:space="preserve">、</w:t>
      </w:r>
      <w:r>
        <w:rPr>
          <w:rFonts w:hint="eastAsia"/>
          <w:sz w:val="24"/>
          <w:szCs w:val="24"/>
        </w:rPr>
        <w:t xml:space="preserve">SM3</w:t>
      </w:r>
      <w:r>
        <w:rPr>
          <w:rFonts w:hint="eastAsia"/>
          <w:sz w:val="24"/>
          <w:szCs w:val="24"/>
        </w:rPr>
        <w:t xml:space="preserve">、</w:t>
      </w:r>
      <w:r>
        <w:rPr>
          <w:rFonts w:hint="eastAsia"/>
          <w:sz w:val="24"/>
          <w:szCs w:val="24"/>
        </w:rPr>
        <w:t xml:space="preserve">SM</w:t>
      </w:r>
      <w:r>
        <w:rPr>
          <w:rFonts w:hint="eastAsia"/>
          <w:sz w:val="24"/>
          <w:szCs w:val="24"/>
        </w:rPr>
        <w:t xml:space="preserve">4</w:t>
      </w:r>
      <w:r>
        <w:rPr>
          <w:rFonts w:hint="eastAsia"/>
          <w:sz w:val="24"/>
          <w:szCs w:val="24"/>
        </w:rPr>
        <w:t xml:space="preserve">等国密算法</w:t>
      </w:r>
      <w:r>
        <w:rPr>
          <w:rFonts w:hint="eastAsia"/>
          <w:sz w:val="24"/>
          <w:szCs w:val="24"/>
        </w:rPr>
        <w:t xml:space="preserve">；内置通过国家密码局检测认证的安全芯片密码模块；</w:t>
      </w:r>
      <w:r/>
    </w:p>
    <w:p>
      <w:pPr>
        <w:ind w:firstLine="600"/>
        <w:spacing w:line="440" w:lineRule="exact"/>
        <w:rPr>
          <w:sz w:val="24"/>
          <w:szCs w:val="24"/>
        </w:rPr>
      </w:pPr>
      <w:r>
        <w:rPr>
          <w:rFonts w:hint="eastAsia"/>
          <w:sz w:val="24"/>
          <w:szCs w:val="24"/>
        </w:rPr>
        <w:t xml:space="preserve">1.4</w:t>
      </w:r>
      <w:r>
        <w:rPr>
          <w:rFonts w:hint="eastAsia"/>
          <w:sz w:val="24"/>
          <w:szCs w:val="24"/>
        </w:rPr>
        <w:t xml:space="preserve">支持</w:t>
      </w:r>
      <w:r>
        <w:rPr>
          <w:rFonts w:hint="eastAsia"/>
          <w:sz w:val="24"/>
          <w:szCs w:val="24"/>
        </w:rPr>
        <w:t xml:space="preserve">5</w:t>
      </w:r>
      <w:r>
        <w:rPr>
          <w:rFonts w:hint="eastAsia"/>
          <w:sz w:val="24"/>
          <w:szCs w:val="24"/>
        </w:rPr>
        <w:t xml:space="preserve">万个用户、</w:t>
      </w:r>
      <w:r>
        <w:rPr>
          <w:rFonts w:hint="eastAsia"/>
          <w:sz w:val="24"/>
          <w:szCs w:val="24"/>
        </w:rPr>
        <w:t xml:space="preserve">5</w:t>
      </w:r>
      <w:r>
        <w:rPr>
          <w:rFonts w:hint="eastAsia"/>
          <w:sz w:val="24"/>
          <w:szCs w:val="24"/>
        </w:rPr>
        <w:t xml:space="preserve">万张人脸、</w:t>
      </w:r>
      <w:r>
        <w:rPr>
          <w:rFonts w:hint="eastAsia"/>
          <w:sz w:val="24"/>
          <w:szCs w:val="24"/>
        </w:rPr>
        <w:t xml:space="preserve">5</w:t>
      </w:r>
      <w:r>
        <w:rPr>
          <w:rFonts w:hint="eastAsia"/>
          <w:sz w:val="24"/>
          <w:szCs w:val="24"/>
        </w:rPr>
        <w:t xml:space="preserve">万个密码、</w:t>
      </w:r>
      <w:r>
        <w:rPr>
          <w:rFonts w:hint="eastAsia"/>
          <w:sz w:val="24"/>
          <w:szCs w:val="24"/>
        </w:rPr>
        <w:t xml:space="preserve">10</w:t>
      </w:r>
      <w:r>
        <w:rPr>
          <w:rFonts w:hint="eastAsia"/>
          <w:sz w:val="24"/>
          <w:szCs w:val="24"/>
        </w:rPr>
        <w:t xml:space="preserve">万张卡片、</w:t>
      </w:r>
      <w:r>
        <w:rPr>
          <w:rFonts w:hint="eastAsia"/>
          <w:sz w:val="24"/>
          <w:szCs w:val="24"/>
        </w:rPr>
        <w:t xml:space="preserve">30</w:t>
      </w:r>
      <w:r>
        <w:rPr>
          <w:rFonts w:hint="eastAsia"/>
          <w:sz w:val="24"/>
          <w:szCs w:val="24"/>
        </w:rPr>
        <w:t xml:space="preserve">万条记录；支持人脸、</w:t>
      </w:r>
      <w:r>
        <w:rPr>
          <w:rFonts w:hint="eastAsia"/>
          <w:sz w:val="24"/>
          <w:szCs w:val="24"/>
        </w:rPr>
        <w:t xml:space="preserve">CPU</w:t>
      </w:r>
      <w:r>
        <w:rPr>
          <w:rFonts w:hint="eastAsia"/>
          <w:sz w:val="24"/>
          <w:szCs w:val="24"/>
        </w:rPr>
        <w:t xml:space="preserve">卡、密码、</w:t>
      </w:r>
      <w:r>
        <w:rPr>
          <w:rFonts w:hint="eastAsia"/>
          <w:sz w:val="24"/>
          <w:szCs w:val="24"/>
        </w:rPr>
        <w:t xml:space="preserve">二维码等</w:t>
      </w:r>
      <w:r>
        <w:rPr>
          <w:rFonts w:hint="eastAsia"/>
          <w:sz w:val="24"/>
          <w:szCs w:val="24"/>
        </w:rPr>
        <w:t xml:space="preserve">多种识别方式，并支持多种组合识别鉴权方式；支持显示人脸框，支持识别区域及人脸目标大小设置；支持未佩戴口罩检测模式，支持活体检测功能；</w:t>
      </w:r>
      <w:r/>
    </w:p>
    <w:p>
      <w:pPr>
        <w:ind w:firstLine="600"/>
        <w:spacing w:line="440" w:lineRule="exact"/>
        <w:rPr>
          <w:sz w:val="24"/>
          <w:szCs w:val="24"/>
        </w:rPr>
      </w:pPr>
      <w:r>
        <w:rPr>
          <w:rFonts w:hint="eastAsia"/>
          <w:sz w:val="24"/>
          <w:szCs w:val="24"/>
        </w:rPr>
        <w:t xml:space="preserve">1.5</w:t>
      </w:r>
      <w:r>
        <w:rPr>
          <w:rFonts w:hint="eastAsia"/>
          <w:sz w:val="24"/>
          <w:szCs w:val="24"/>
          <w:shd w:val="clear" w:color="auto" w:fill="ffffff"/>
        </w:rPr>
        <w:t xml:space="preserve">▲</w:t>
      </w:r>
      <w:r>
        <w:rPr>
          <w:rFonts w:hint="eastAsia"/>
          <w:sz w:val="24"/>
          <w:szCs w:val="24"/>
        </w:rPr>
        <w:t xml:space="preserve">支持通过</w:t>
      </w:r>
      <w:r>
        <w:rPr>
          <w:rFonts w:hint="eastAsia"/>
          <w:sz w:val="24"/>
          <w:szCs w:val="24"/>
        </w:rPr>
        <w:t xml:space="preserve">U</w:t>
      </w:r>
      <w:r>
        <w:rPr>
          <w:rFonts w:hint="eastAsia"/>
          <w:sz w:val="24"/>
          <w:szCs w:val="24"/>
        </w:rPr>
        <w:t xml:space="preserve">盘和</w:t>
      </w:r>
      <w:r>
        <w:rPr>
          <w:rFonts w:hint="eastAsia"/>
          <w:sz w:val="24"/>
          <w:szCs w:val="24"/>
        </w:rPr>
        <w:t xml:space="preserve">WEB</w:t>
      </w:r>
      <w:r>
        <w:rPr>
          <w:rFonts w:hint="eastAsia"/>
          <w:sz w:val="24"/>
          <w:szCs w:val="24"/>
        </w:rPr>
        <w:t xml:space="preserve">导出和导入人员信息（包含用户数据、卡数据、指纹数据、人脸数据等信息），其中</w:t>
      </w:r>
      <w:r>
        <w:rPr>
          <w:rFonts w:hint="eastAsia"/>
          <w:sz w:val="24"/>
          <w:szCs w:val="24"/>
        </w:rPr>
        <w:t xml:space="preserve">WEB</w:t>
      </w:r>
      <w:r>
        <w:rPr>
          <w:rFonts w:hint="eastAsia"/>
          <w:sz w:val="24"/>
          <w:szCs w:val="24"/>
        </w:rPr>
        <w:t xml:space="preserve">导入导出方式可支持模板方式及人员信息压缩包方式，压缩包导入导出支持数据加密</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rPr>
          <w:rFonts w:hint="eastAsia"/>
          <w:sz w:val="24"/>
          <w:szCs w:val="24"/>
        </w:rPr>
        <w:t xml:space="preserve">；</w:t>
      </w:r>
      <w:r/>
    </w:p>
    <w:p>
      <w:pPr>
        <w:ind w:firstLine="600"/>
        <w:spacing w:line="440" w:lineRule="exact"/>
        <w:rPr>
          <w:sz w:val="24"/>
          <w:szCs w:val="24"/>
        </w:rPr>
      </w:pPr>
      <w:r>
        <w:rPr>
          <w:rFonts w:hint="eastAsia"/>
          <w:sz w:val="24"/>
          <w:szCs w:val="24"/>
        </w:rPr>
        <w:t xml:space="preserve">1.6</w:t>
      </w:r>
      <w:r>
        <w:rPr>
          <w:rFonts w:hint="eastAsia"/>
          <w:sz w:val="24"/>
          <w:szCs w:val="24"/>
          <w:shd w:val="clear" w:color="auto" w:fill="ffffff"/>
        </w:rPr>
        <w:t xml:space="preserve">▲</w:t>
      </w:r>
      <w:r>
        <w:rPr>
          <w:rFonts w:hint="eastAsia"/>
          <w:sz w:val="24"/>
          <w:szCs w:val="24"/>
        </w:rPr>
        <w:t xml:space="preserve">支持快捷呼叫功能，在快捷呼叫模式下，可点击对应的快捷键一键呼叫至对应的室内机，无需手动拨号；支持自定义的快捷键数量不少于</w:t>
      </w:r>
      <w:r>
        <w:rPr>
          <w:rFonts w:hint="eastAsia"/>
          <w:sz w:val="24"/>
          <w:szCs w:val="24"/>
        </w:rPr>
        <w:t xml:space="preserve">12</w:t>
      </w:r>
      <w:r>
        <w:rPr>
          <w:rFonts w:hint="eastAsia"/>
          <w:sz w:val="24"/>
          <w:szCs w:val="24"/>
        </w:rPr>
        <w:t xml:space="preserve">个；快捷键的名称可自定义，支持配置是否展示对应名称；快捷键的位置布局可通过拖曳的方式进行快捷调整</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p>
    <w:p>
      <w:pPr>
        <w:ind w:firstLine="482"/>
        <w:spacing w:line="440" w:lineRule="exact"/>
        <w:rPr>
          <w:b/>
          <w:sz w:val="24"/>
          <w:szCs w:val="24"/>
        </w:rPr>
      </w:pPr>
      <w:r>
        <w:rPr>
          <w:rFonts w:hint="eastAsia"/>
          <w:b/>
          <w:sz w:val="24"/>
          <w:szCs w:val="24"/>
        </w:rPr>
        <w:t xml:space="preserve">2</w:t>
      </w:r>
      <w:r>
        <w:rPr>
          <w:rFonts w:hint="eastAsia"/>
          <w:b/>
          <w:sz w:val="24"/>
          <w:szCs w:val="24"/>
        </w:rPr>
        <w:t xml:space="preserve">、前端网络工业交换机</w:t>
      </w:r>
      <w:r/>
    </w:p>
    <w:p>
      <w:pPr>
        <w:ind w:firstLine="600"/>
        <w:spacing w:line="440" w:lineRule="exact"/>
        <w:rPr>
          <w:sz w:val="24"/>
          <w:szCs w:val="24"/>
        </w:rPr>
      </w:pPr>
      <w:r>
        <w:rPr>
          <w:rFonts w:hint="eastAsia"/>
          <w:sz w:val="24"/>
          <w:szCs w:val="24"/>
        </w:rPr>
        <w:t xml:space="preserve">2.1</w:t>
      </w:r>
      <w:r>
        <w:rPr>
          <w:rFonts w:hint="eastAsia"/>
          <w:sz w:val="24"/>
          <w:szCs w:val="24"/>
        </w:rPr>
        <w:t xml:space="preserve">交换容量≥</w:t>
      </w:r>
      <w:r>
        <w:rPr>
          <w:rFonts w:hint="eastAsia"/>
          <w:sz w:val="24"/>
          <w:szCs w:val="24"/>
        </w:rPr>
        <w:t xml:space="preserve">128Gbps</w:t>
      </w:r>
      <w:r>
        <w:rPr>
          <w:rFonts w:hint="eastAsia"/>
          <w:sz w:val="24"/>
          <w:szCs w:val="24"/>
        </w:rPr>
        <w:t xml:space="preserve">，包转发率≥</w:t>
      </w:r>
      <w:r>
        <w:rPr>
          <w:rFonts w:hint="eastAsia"/>
          <w:sz w:val="24"/>
          <w:szCs w:val="24"/>
        </w:rPr>
        <w:t xml:space="preserve">9Mpps</w:t>
      </w:r>
      <w:r>
        <w:rPr>
          <w:rFonts w:hint="eastAsia"/>
          <w:sz w:val="24"/>
          <w:szCs w:val="24"/>
        </w:rPr>
        <w:t xml:space="preserve">，交换容量以及包转发率</w:t>
      </w:r>
      <w:r>
        <w:rPr>
          <w:rFonts w:hint="eastAsia"/>
          <w:sz w:val="24"/>
          <w:szCs w:val="24"/>
        </w:rPr>
        <w:t xml:space="preserve">以官网为准</w:t>
      </w:r>
      <w:r>
        <w:rPr>
          <w:rFonts w:hint="eastAsia"/>
          <w:sz w:val="24"/>
          <w:szCs w:val="24"/>
        </w:rPr>
        <w:t xml:space="preserve">；固化端口</w:t>
      </w:r>
      <w:r>
        <w:rPr>
          <w:rFonts w:hint="eastAsia"/>
          <w:sz w:val="24"/>
          <w:szCs w:val="24"/>
        </w:rPr>
        <w:t xml:space="preserve">4</w:t>
      </w:r>
      <w:r>
        <w:rPr>
          <w:rFonts w:hint="eastAsia"/>
          <w:sz w:val="24"/>
          <w:szCs w:val="24"/>
        </w:rPr>
        <w:t xml:space="preserve">个</w:t>
      </w:r>
      <w:r>
        <w:rPr>
          <w:rFonts w:hint="eastAsia"/>
          <w:sz w:val="24"/>
          <w:szCs w:val="24"/>
        </w:rPr>
        <w:t xml:space="preserve">千兆电口</w:t>
      </w:r>
      <w:r>
        <w:rPr>
          <w:rFonts w:hint="eastAsia"/>
          <w:sz w:val="24"/>
          <w:szCs w:val="24"/>
        </w:rPr>
        <w:t xml:space="preserve">，</w:t>
      </w:r>
      <w:r>
        <w:rPr>
          <w:rFonts w:hint="eastAsia"/>
          <w:sz w:val="24"/>
          <w:szCs w:val="24"/>
        </w:rPr>
        <w:t xml:space="preserve">2</w:t>
      </w:r>
      <w:r>
        <w:rPr>
          <w:rFonts w:hint="eastAsia"/>
          <w:sz w:val="24"/>
          <w:szCs w:val="24"/>
        </w:rPr>
        <w:t xml:space="preserve">个</w:t>
      </w:r>
      <w:r>
        <w:rPr>
          <w:rFonts w:hint="eastAsia"/>
          <w:sz w:val="24"/>
          <w:szCs w:val="24"/>
        </w:rPr>
        <w:t xml:space="preserve">千兆光口</w:t>
      </w:r>
      <w:r>
        <w:rPr>
          <w:rFonts w:hint="eastAsia"/>
          <w:sz w:val="24"/>
          <w:szCs w:val="24"/>
        </w:rPr>
        <w:t xml:space="preserve">；</w:t>
      </w:r>
      <w:r/>
    </w:p>
    <w:p>
      <w:pPr>
        <w:ind w:firstLine="600"/>
        <w:spacing w:line="440" w:lineRule="exact"/>
        <w:rPr>
          <w:sz w:val="24"/>
          <w:szCs w:val="24"/>
        </w:rPr>
      </w:pPr>
      <w:r>
        <w:rPr>
          <w:rFonts w:hint="eastAsia"/>
          <w:sz w:val="24"/>
          <w:szCs w:val="24"/>
        </w:rPr>
        <w:t xml:space="preserve">2.2</w:t>
      </w:r>
      <w:r>
        <w:rPr>
          <w:rFonts w:hint="eastAsia"/>
          <w:sz w:val="24"/>
          <w:szCs w:val="24"/>
        </w:rPr>
        <w:t xml:space="preserve">支持</w:t>
      </w:r>
      <w:r>
        <w:rPr>
          <w:rFonts w:hint="eastAsia"/>
          <w:sz w:val="24"/>
          <w:szCs w:val="24"/>
        </w:rPr>
        <w:t xml:space="preserve">SNMPv1/v2c/v3</w:t>
      </w:r>
      <w:r>
        <w:rPr>
          <w:rFonts w:hint="eastAsia"/>
          <w:sz w:val="24"/>
          <w:szCs w:val="24"/>
        </w:rPr>
        <w:t xml:space="preserve">、</w:t>
      </w:r>
      <w:r>
        <w:rPr>
          <w:rFonts w:hint="eastAsia"/>
          <w:sz w:val="24"/>
          <w:szCs w:val="24"/>
        </w:rPr>
        <w:t xml:space="preserve">CLI(Telnet/Console)</w:t>
      </w:r>
      <w:r>
        <w:rPr>
          <w:rFonts w:hint="eastAsia"/>
          <w:sz w:val="24"/>
          <w:szCs w:val="24"/>
        </w:rPr>
        <w:t xml:space="preserve">等管理功能、一键重启功能，可以根据指示灯状态，确认设备电源、以太网、故障等信息；</w:t>
      </w:r>
      <w:r/>
    </w:p>
    <w:p>
      <w:pPr>
        <w:ind w:firstLine="600"/>
        <w:spacing w:line="440" w:lineRule="exact"/>
        <w:rPr>
          <w:sz w:val="24"/>
          <w:szCs w:val="24"/>
        </w:rPr>
      </w:pPr>
      <w:r>
        <w:rPr>
          <w:rFonts w:hint="eastAsia"/>
          <w:sz w:val="24"/>
          <w:szCs w:val="24"/>
        </w:rPr>
        <w:t xml:space="preserve">2.3</w:t>
      </w:r>
      <w:r>
        <w:rPr>
          <w:rFonts w:hint="eastAsia"/>
          <w:sz w:val="24"/>
          <w:szCs w:val="24"/>
        </w:rPr>
        <w:t xml:space="preserve">支持广播风暴抑制、组播风暴抑制和未知单播抑制，支持</w:t>
      </w:r>
      <w:r>
        <w:rPr>
          <w:rFonts w:hint="eastAsia"/>
          <w:sz w:val="24"/>
          <w:szCs w:val="24"/>
        </w:rPr>
        <w:t xml:space="preserve">802.1X</w:t>
      </w:r>
      <w:r>
        <w:rPr>
          <w:rFonts w:hint="eastAsia"/>
          <w:sz w:val="24"/>
          <w:szCs w:val="24"/>
        </w:rPr>
        <w:t xml:space="preserve">认证、</w:t>
      </w:r>
      <w:r>
        <w:rPr>
          <w:rFonts w:hint="eastAsia"/>
          <w:sz w:val="24"/>
          <w:szCs w:val="24"/>
        </w:rPr>
        <w:t xml:space="preserve">ARP</w:t>
      </w:r>
      <w:r>
        <w:rPr>
          <w:rFonts w:hint="eastAsia"/>
          <w:sz w:val="24"/>
          <w:szCs w:val="24"/>
        </w:rPr>
        <w:t xml:space="preserve">防攻击，设备最大功耗≤</w:t>
      </w:r>
      <w:r>
        <w:rPr>
          <w:rFonts w:hint="eastAsia"/>
          <w:sz w:val="24"/>
          <w:szCs w:val="24"/>
        </w:rPr>
        <w:t xml:space="preserve">15W</w:t>
      </w:r>
      <w:r>
        <w:rPr>
          <w:rFonts w:hint="eastAsia"/>
          <w:sz w:val="24"/>
          <w:szCs w:val="24"/>
        </w:rPr>
        <w:t xml:space="preserve">；</w:t>
      </w:r>
      <w:r/>
    </w:p>
    <w:p>
      <w:pPr>
        <w:ind w:firstLine="600"/>
        <w:spacing w:line="440" w:lineRule="exact"/>
        <w:rPr>
          <w:sz w:val="24"/>
          <w:szCs w:val="24"/>
        </w:rPr>
      </w:pPr>
      <w:r>
        <w:rPr>
          <w:rFonts w:hint="eastAsia"/>
          <w:sz w:val="24"/>
          <w:szCs w:val="24"/>
        </w:rPr>
        <w:t xml:space="preserve">2.4</w:t>
      </w:r>
      <w:r>
        <w:rPr>
          <w:rFonts w:hint="eastAsia"/>
          <w:sz w:val="24"/>
          <w:szCs w:val="24"/>
          <w:shd w:val="clear" w:color="auto" w:fill="ffffff"/>
        </w:rPr>
        <w:t xml:space="preserve">▲</w:t>
      </w:r>
      <w:r>
        <w:rPr>
          <w:rFonts w:hint="eastAsia"/>
          <w:sz w:val="24"/>
          <w:szCs w:val="24"/>
        </w:rPr>
        <w:t xml:space="preserve">环网冗余保护切换时间≤</w:t>
      </w:r>
      <w:r>
        <w:rPr>
          <w:rFonts w:hint="eastAsia"/>
          <w:sz w:val="24"/>
          <w:szCs w:val="24"/>
        </w:rPr>
        <w:t xml:space="preserve">20ms</w:t>
      </w:r>
      <w:r>
        <w:rPr>
          <w:rFonts w:hint="eastAsia"/>
          <w:sz w:val="24"/>
          <w:szCs w:val="24"/>
        </w:rPr>
        <w:t xml:space="preserve">，工作温度</w:t>
      </w:r>
      <w:r>
        <w:rPr>
          <w:rFonts w:hint="eastAsia"/>
          <w:sz w:val="24"/>
          <w:szCs w:val="24"/>
        </w:rPr>
        <w:t xml:space="preserve">-40</w:t>
      </w:r>
      <w:r>
        <w:rPr>
          <w:rFonts w:hint="eastAsia"/>
          <w:sz w:val="24"/>
          <w:szCs w:val="24"/>
        </w:rPr>
        <w:t xml:space="preserve">～</w:t>
      </w:r>
      <w:r>
        <w:rPr>
          <w:rFonts w:hint="eastAsia"/>
          <w:sz w:val="24"/>
          <w:szCs w:val="24"/>
        </w:rPr>
        <w:t xml:space="preserve">85</w:t>
      </w:r>
      <w:r>
        <w:rPr>
          <w:rFonts w:hint="eastAsia"/>
          <w:sz w:val="24"/>
          <w:szCs w:val="24"/>
        </w:rPr>
        <w:t xml:space="preserve">℃，不低于</w:t>
      </w:r>
      <w:r>
        <w:rPr>
          <w:rFonts w:hint="eastAsia"/>
          <w:sz w:val="24"/>
          <w:szCs w:val="24"/>
        </w:rPr>
        <w:t xml:space="preserve">IP40</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rPr>
          <w:rFonts w:hint="eastAsia"/>
          <w:sz w:val="24"/>
          <w:szCs w:val="24"/>
        </w:rPr>
        <w:t xml:space="preserve">；</w:t>
      </w:r>
      <w:r/>
    </w:p>
    <w:p>
      <w:pPr>
        <w:ind w:firstLine="600"/>
        <w:spacing w:line="440" w:lineRule="exact"/>
        <w:rPr>
          <w:sz w:val="24"/>
          <w:szCs w:val="24"/>
        </w:rPr>
      </w:pPr>
      <w:r>
        <w:rPr>
          <w:rFonts w:hint="eastAsia"/>
          <w:sz w:val="24"/>
          <w:szCs w:val="24"/>
        </w:rPr>
        <w:t xml:space="preserve">2.5</w:t>
      </w:r>
      <w:r>
        <w:rPr>
          <w:rFonts w:hint="eastAsia"/>
          <w:sz w:val="24"/>
          <w:szCs w:val="24"/>
          <w:shd w:val="clear" w:color="auto" w:fill="ffffff"/>
        </w:rPr>
        <w:t xml:space="preserve">▲</w:t>
      </w:r>
      <w:r>
        <w:rPr>
          <w:rFonts w:hint="eastAsia"/>
          <w:sz w:val="24"/>
          <w:szCs w:val="24"/>
        </w:rPr>
        <w:t xml:space="preserve">支持</w:t>
      </w:r>
      <w:r>
        <w:rPr>
          <w:rFonts w:hint="eastAsia"/>
          <w:sz w:val="24"/>
          <w:szCs w:val="24"/>
        </w:rPr>
        <w:t xml:space="preserve">IP</w:t>
      </w:r>
      <w:r>
        <w:rPr>
          <w:rFonts w:hint="eastAsia"/>
          <w:sz w:val="24"/>
          <w:szCs w:val="24"/>
        </w:rPr>
        <w:t xml:space="preserve">扫描防护、</w:t>
      </w:r>
      <w:r>
        <w:rPr>
          <w:rFonts w:hint="eastAsia"/>
          <w:sz w:val="24"/>
          <w:szCs w:val="24"/>
        </w:rPr>
        <w:t xml:space="preserve">UDP</w:t>
      </w:r>
      <w:r>
        <w:rPr>
          <w:rFonts w:hint="eastAsia"/>
          <w:sz w:val="24"/>
          <w:szCs w:val="24"/>
        </w:rPr>
        <w:t xml:space="preserve">端口扫描防护、</w:t>
      </w:r>
      <w:r>
        <w:rPr>
          <w:rFonts w:hint="eastAsia"/>
          <w:sz w:val="24"/>
          <w:szCs w:val="24"/>
        </w:rPr>
        <w:t xml:space="preserve">TCP</w:t>
      </w:r>
      <w:r>
        <w:rPr>
          <w:rFonts w:hint="eastAsia"/>
          <w:sz w:val="24"/>
          <w:szCs w:val="24"/>
        </w:rPr>
        <w:t xml:space="preserve">端口扫描防护等安全防护功能</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rPr>
          <w:rFonts w:hint="eastAsia"/>
          <w:sz w:val="24"/>
          <w:szCs w:val="24"/>
        </w:rPr>
        <w:t xml:space="preserve">；</w:t>
      </w:r>
      <w:r/>
    </w:p>
    <w:p>
      <w:pPr>
        <w:ind w:firstLine="600"/>
        <w:spacing w:line="440" w:lineRule="exact"/>
        <w:rPr>
          <w:sz w:val="24"/>
          <w:szCs w:val="24"/>
        </w:rPr>
      </w:pPr>
      <w:r>
        <w:rPr>
          <w:rFonts w:hint="eastAsia"/>
          <w:sz w:val="24"/>
          <w:szCs w:val="24"/>
        </w:rPr>
        <w:t xml:space="preserve">2.6</w:t>
      </w:r>
      <w:r>
        <w:rPr>
          <w:rFonts w:hint="eastAsia"/>
          <w:sz w:val="24"/>
          <w:szCs w:val="24"/>
          <w:shd w:val="clear" w:color="auto" w:fill="ffffff"/>
        </w:rPr>
        <w:t xml:space="preserve">▲</w:t>
      </w:r>
      <w:r>
        <w:rPr>
          <w:rFonts w:hint="eastAsia"/>
          <w:sz w:val="24"/>
          <w:szCs w:val="24"/>
        </w:rPr>
        <w:t xml:space="preserve">支持防蠕虫病毒传播、“肉鸡”防护等安全防护功能</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rPr>
          <w:rFonts w:hint="eastAsia"/>
          <w:sz w:val="24"/>
          <w:szCs w:val="24"/>
        </w:rPr>
        <w:t xml:space="preserve">。</w:t>
      </w:r>
      <w:r/>
    </w:p>
    <w:p>
      <w:pPr>
        <w:ind w:firstLine="482"/>
        <w:spacing w:line="440" w:lineRule="exact"/>
        <w:rPr>
          <w:b/>
          <w:sz w:val="24"/>
          <w:szCs w:val="24"/>
        </w:rPr>
      </w:pPr>
      <w:r>
        <w:rPr>
          <w:rFonts w:hint="eastAsia"/>
          <w:b/>
          <w:sz w:val="24"/>
          <w:szCs w:val="24"/>
        </w:rPr>
        <w:t xml:space="preserve">3</w:t>
      </w:r>
      <w:r>
        <w:rPr>
          <w:rFonts w:hint="eastAsia"/>
          <w:b/>
          <w:sz w:val="24"/>
          <w:szCs w:val="24"/>
        </w:rPr>
        <w:t xml:space="preserve">、网络控制器</w:t>
      </w:r>
      <w:r/>
    </w:p>
    <w:p>
      <w:pPr>
        <w:ind w:firstLine="600"/>
        <w:spacing w:line="440" w:lineRule="exact"/>
        <w:rPr>
          <w:sz w:val="24"/>
          <w:szCs w:val="24"/>
        </w:rPr>
      </w:pPr>
      <w:r>
        <w:rPr>
          <w:rFonts w:hint="eastAsia"/>
          <w:sz w:val="24"/>
          <w:szCs w:val="24"/>
        </w:rPr>
        <w:t xml:space="preserve">3.1</w:t>
      </w:r>
      <w:r>
        <w:rPr>
          <w:rFonts w:hint="eastAsia"/>
          <w:sz w:val="24"/>
          <w:szCs w:val="24"/>
        </w:rPr>
        <w:t xml:space="preserve">整机吞吐量≥</w:t>
      </w:r>
      <w:r>
        <w:rPr>
          <w:rFonts w:hint="eastAsia"/>
          <w:sz w:val="24"/>
          <w:szCs w:val="24"/>
        </w:rPr>
        <w:t xml:space="preserve">4Gbps</w:t>
      </w:r>
      <w:r>
        <w:rPr>
          <w:rFonts w:hint="eastAsia"/>
          <w:sz w:val="24"/>
          <w:szCs w:val="24"/>
        </w:rPr>
        <w:t xml:space="preserve">，每秒新建连接数≥</w:t>
      </w:r>
      <w:r>
        <w:rPr>
          <w:rFonts w:hint="eastAsia"/>
          <w:sz w:val="24"/>
          <w:szCs w:val="24"/>
        </w:rPr>
        <w:t xml:space="preserve">5</w:t>
      </w:r>
      <w:r>
        <w:rPr>
          <w:rFonts w:hint="eastAsia"/>
          <w:sz w:val="24"/>
          <w:szCs w:val="24"/>
        </w:rPr>
        <w:t xml:space="preserve">万，最大并发连接数≥</w:t>
      </w:r>
      <w:r>
        <w:rPr>
          <w:rFonts w:hint="eastAsia"/>
          <w:sz w:val="24"/>
          <w:szCs w:val="24"/>
        </w:rPr>
        <w:t xml:space="preserve">80</w:t>
      </w:r>
      <w:r>
        <w:rPr>
          <w:rFonts w:hint="eastAsia"/>
          <w:sz w:val="24"/>
          <w:szCs w:val="24"/>
        </w:rPr>
        <w:t xml:space="preserve">万；</w:t>
      </w:r>
      <w:r/>
    </w:p>
    <w:p>
      <w:pPr>
        <w:ind w:firstLine="600"/>
        <w:spacing w:line="440" w:lineRule="exact"/>
        <w:rPr>
          <w:sz w:val="24"/>
          <w:szCs w:val="24"/>
        </w:rPr>
      </w:pPr>
      <w:r>
        <w:rPr>
          <w:rFonts w:hint="eastAsia"/>
          <w:sz w:val="24"/>
          <w:szCs w:val="24"/>
        </w:rPr>
        <w:t xml:space="preserve">3.2</w:t>
      </w:r>
      <w:r>
        <w:rPr>
          <w:rFonts w:hint="eastAsia"/>
          <w:sz w:val="24"/>
          <w:szCs w:val="24"/>
          <w:shd w:val="clear" w:color="auto" w:fill="ffffff"/>
        </w:rPr>
        <w:t xml:space="preserve">▲</w:t>
      </w:r>
      <w:r>
        <w:rPr>
          <w:rFonts w:hint="eastAsia"/>
          <w:sz w:val="24"/>
          <w:szCs w:val="24"/>
        </w:rPr>
        <w:t xml:space="preserve">支持通过命令行的方式对设备内部数据流进行分析，可快速定位造成故障的防火墙内部功能模块，便于进行故障排查</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p>
    <w:p>
      <w:pPr>
        <w:ind w:firstLine="600"/>
        <w:spacing w:line="440" w:lineRule="exact"/>
        <w:rPr>
          <w:sz w:val="24"/>
          <w:szCs w:val="24"/>
        </w:rPr>
      </w:pPr>
      <w:r>
        <w:rPr>
          <w:rFonts w:hint="eastAsia"/>
          <w:sz w:val="24"/>
          <w:szCs w:val="24"/>
        </w:rPr>
        <w:t xml:space="preserve">3.3</w:t>
      </w:r>
      <w:r>
        <w:rPr>
          <w:rFonts w:hint="eastAsia"/>
          <w:sz w:val="24"/>
          <w:szCs w:val="24"/>
          <w:shd w:val="clear" w:color="auto" w:fill="ffffff"/>
        </w:rPr>
        <w:t xml:space="preserve">▲</w:t>
      </w:r>
      <w:r>
        <w:rPr>
          <w:rFonts w:hint="eastAsia"/>
          <w:sz w:val="24"/>
          <w:szCs w:val="24"/>
        </w:rPr>
        <w:t xml:space="preserve">支持基于不同安全策略设定</w:t>
      </w:r>
      <w:r>
        <w:rPr>
          <w:rFonts w:hint="eastAsia"/>
          <w:sz w:val="24"/>
          <w:szCs w:val="24"/>
        </w:rPr>
        <w:t xml:space="preserve">会话长</w:t>
      </w:r>
      <w:r>
        <w:rPr>
          <w:rFonts w:hint="eastAsia"/>
          <w:sz w:val="24"/>
          <w:szCs w:val="24"/>
        </w:rPr>
        <w:t xml:space="preserve">连接老化时间</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p>
    <w:p>
      <w:pPr>
        <w:ind w:firstLine="600"/>
        <w:spacing w:line="440" w:lineRule="exact"/>
        <w:rPr>
          <w:sz w:val="24"/>
          <w:szCs w:val="24"/>
        </w:rPr>
      </w:pPr>
      <w:r>
        <w:rPr>
          <w:rFonts w:hint="eastAsia"/>
          <w:sz w:val="24"/>
          <w:szCs w:val="24"/>
        </w:rPr>
        <w:t xml:space="preserve">3.4</w:t>
      </w:r>
      <w:r>
        <w:rPr>
          <w:rFonts w:hint="eastAsia"/>
          <w:sz w:val="24"/>
          <w:szCs w:val="24"/>
          <w:shd w:val="clear" w:color="auto" w:fill="ffffff"/>
        </w:rPr>
        <w:t xml:space="preserve">▲</w:t>
      </w:r>
      <w:r>
        <w:rPr>
          <w:rFonts w:hint="eastAsia"/>
          <w:sz w:val="24"/>
          <w:szCs w:val="24"/>
        </w:rPr>
        <w:t xml:space="preserve">支持多虚</w:t>
      </w:r>
      <w:r>
        <w:rPr>
          <w:rFonts w:hint="eastAsia"/>
          <w:sz w:val="24"/>
          <w:szCs w:val="24"/>
        </w:rPr>
        <w:t xml:space="preserve">一</w:t>
      </w:r>
      <w:r>
        <w:rPr>
          <w:rFonts w:hint="eastAsia"/>
          <w:sz w:val="24"/>
          <w:szCs w:val="24"/>
        </w:rPr>
        <w:t xml:space="preserve">部署，可将两台物理设备虚拟化成一台逻辑上的设备；支持将一台逻辑上的设备虚拟化成多个虚拟防火墙，并可查看各虚拟防火墙的</w:t>
      </w:r>
      <w:r>
        <w:rPr>
          <w:rFonts w:hint="eastAsia"/>
          <w:sz w:val="24"/>
          <w:szCs w:val="24"/>
        </w:rPr>
        <w:t xml:space="preserve">CPU</w:t>
      </w:r>
      <w:r>
        <w:rPr>
          <w:rFonts w:hint="eastAsia"/>
          <w:sz w:val="24"/>
          <w:szCs w:val="24"/>
        </w:rPr>
        <w:t xml:space="preserve">和内存利用率、新建、并发和吞吐信息，并可</w:t>
      </w:r>
      <w:r>
        <w:rPr>
          <w:rFonts w:hint="eastAsia"/>
          <w:sz w:val="24"/>
          <w:szCs w:val="24"/>
        </w:rPr>
        <w:t xml:space="preserve">单独重</w:t>
      </w:r>
      <w:r>
        <w:rPr>
          <w:rFonts w:hint="eastAsia"/>
          <w:sz w:val="24"/>
          <w:szCs w:val="24"/>
        </w:rPr>
        <w:t xml:space="preserve">启特定虚拟防火墙</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p>
    <w:p>
      <w:pPr>
        <w:ind w:firstLine="600"/>
        <w:spacing w:line="440" w:lineRule="exact"/>
        <w:rPr>
          <w:sz w:val="24"/>
          <w:szCs w:val="24"/>
        </w:rPr>
      </w:pPr>
      <w:r>
        <w:rPr>
          <w:rFonts w:hint="eastAsia"/>
          <w:sz w:val="24"/>
          <w:szCs w:val="24"/>
        </w:rPr>
        <w:t xml:space="preserve">3.5</w:t>
      </w:r>
      <w:r>
        <w:rPr>
          <w:rFonts w:hint="eastAsia"/>
          <w:sz w:val="24"/>
          <w:szCs w:val="24"/>
          <w:shd w:val="clear" w:color="auto" w:fill="ffffff"/>
        </w:rPr>
        <w:t xml:space="preserve">▲</w:t>
      </w:r>
      <w:r>
        <w:rPr>
          <w:rFonts w:hint="eastAsia"/>
          <w:sz w:val="24"/>
          <w:szCs w:val="24"/>
        </w:rPr>
        <w:t xml:space="preserve">为保证业务连通性，设备支持</w:t>
      </w:r>
      <w:r>
        <w:rPr>
          <w:rFonts w:hint="eastAsia"/>
          <w:sz w:val="24"/>
          <w:szCs w:val="24"/>
        </w:rPr>
        <w:t xml:space="preserve">CPU</w:t>
      </w:r>
      <w:r>
        <w:rPr>
          <w:rFonts w:hint="eastAsia"/>
          <w:sz w:val="24"/>
          <w:szCs w:val="24"/>
        </w:rPr>
        <w:t xml:space="preserve">利用率过高时，自动停用部分应用层攻击防护功能；支持配置回滚，并可</w:t>
      </w:r>
      <w:r>
        <w:rPr>
          <w:rFonts w:hint="eastAsia"/>
          <w:sz w:val="24"/>
          <w:szCs w:val="24"/>
        </w:rPr>
        <w:t xml:space="preserve">对比回滚前后</w:t>
      </w:r>
      <w:r>
        <w:rPr>
          <w:rFonts w:hint="eastAsia"/>
          <w:sz w:val="24"/>
          <w:szCs w:val="24"/>
        </w:rPr>
        <w:t xml:space="preserve">配置文件中的不同</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rPr>
          <w:rFonts w:hint="eastAsia"/>
          <w:sz w:val="24"/>
          <w:szCs w:val="24"/>
        </w:rPr>
        <w:t xml:space="preserve">。</w:t>
      </w:r>
      <w:r/>
    </w:p>
    <w:p>
      <w:pPr>
        <w:ind w:firstLine="482"/>
        <w:spacing w:line="440" w:lineRule="exact"/>
        <w:rPr>
          <w:b/>
          <w:sz w:val="24"/>
          <w:szCs w:val="24"/>
        </w:rPr>
      </w:pPr>
      <w:r>
        <w:rPr>
          <w:rFonts w:hint="eastAsia"/>
          <w:b/>
          <w:sz w:val="24"/>
          <w:szCs w:val="24"/>
        </w:rPr>
        <w:t xml:space="preserve">4</w:t>
      </w:r>
      <w:r>
        <w:rPr>
          <w:rFonts w:hint="eastAsia"/>
          <w:b/>
          <w:sz w:val="24"/>
          <w:szCs w:val="24"/>
        </w:rPr>
        <w:t xml:space="preserve">、</w:t>
      </w:r>
      <w:r>
        <w:rPr>
          <w:rFonts w:hint="eastAsia"/>
          <w:b/>
          <w:sz w:val="24"/>
          <w:szCs w:val="24"/>
        </w:rPr>
        <w:t xml:space="preserve">GPON-ONU 4</w:t>
      </w:r>
      <w:r>
        <w:rPr>
          <w:rFonts w:hint="eastAsia"/>
          <w:b/>
          <w:sz w:val="24"/>
          <w:szCs w:val="24"/>
        </w:rPr>
        <w:t xml:space="preserve">口</w:t>
      </w:r>
      <w:r/>
    </w:p>
    <w:p>
      <w:pPr>
        <w:ind w:firstLine="600"/>
        <w:spacing w:line="440" w:lineRule="exact"/>
        <w:rPr>
          <w:sz w:val="24"/>
          <w:szCs w:val="24"/>
        </w:rPr>
      </w:pPr>
      <w:r>
        <w:rPr>
          <w:rFonts w:hint="eastAsia"/>
          <w:sz w:val="24"/>
          <w:szCs w:val="24"/>
        </w:rPr>
        <w:t xml:space="preserve">4.1</w:t>
      </w:r>
      <w:r>
        <w:rPr>
          <w:rFonts w:hint="eastAsia"/>
          <w:sz w:val="24"/>
          <w:szCs w:val="24"/>
        </w:rPr>
        <w:t xml:space="preserve">上行采用</w:t>
      </w:r>
      <w:r>
        <w:rPr>
          <w:rFonts w:hint="eastAsia"/>
          <w:sz w:val="24"/>
          <w:szCs w:val="24"/>
        </w:rPr>
        <w:t xml:space="preserve">1</w:t>
      </w:r>
      <w:r>
        <w:rPr>
          <w:rFonts w:hint="eastAsia"/>
          <w:sz w:val="24"/>
          <w:szCs w:val="24"/>
        </w:rPr>
        <w:t xml:space="preserve">个</w:t>
      </w:r>
      <w:r>
        <w:rPr>
          <w:rFonts w:hint="eastAsia"/>
          <w:sz w:val="24"/>
          <w:szCs w:val="24"/>
        </w:rPr>
        <w:t xml:space="preserve">GPON</w:t>
      </w:r>
      <w:r>
        <w:rPr>
          <w:rFonts w:hint="eastAsia"/>
          <w:sz w:val="24"/>
          <w:szCs w:val="24"/>
        </w:rPr>
        <w:t xml:space="preserve">光模块；下行支持≥</w:t>
      </w:r>
      <w:r>
        <w:rPr>
          <w:rFonts w:hint="eastAsia"/>
          <w:sz w:val="24"/>
          <w:szCs w:val="24"/>
        </w:rPr>
        <w:t xml:space="preserve">4GE</w:t>
      </w:r>
      <w:r>
        <w:rPr>
          <w:rFonts w:hint="eastAsia"/>
          <w:sz w:val="24"/>
          <w:szCs w:val="24"/>
        </w:rPr>
        <w:t xml:space="preserve">。支持</w:t>
      </w:r>
      <w:r>
        <w:rPr>
          <w:rFonts w:hint="eastAsia"/>
          <w:sz w:val="24"/>
          <w:szCs w:val="24"/>
        </w:rPr>
        <w:t xml:space="preserve">10/100/1000 Mbit/s</w:t>
      </w:r>
      <w:r>
        <w:rPr>
          <w:rFonts w:hint="eastAsia"/>
          <w:sz w:val="24"/>
          <w:szCs w:val="24"/>
        </w:rPr>
        <w:t xml:space="preserve">接口速率自适应；支持基于以太端口的</w:t>
      </w:r>
      <w:r>
        <w:rPr>
          <w:rFonts w:hint="eastAsia"/>
          <w:sz w:val="24"/>
          <w:szCs w:val="24"/>
        </w:rPr>
        <w:t xml:space="preserve">VLAN</w:t>
      </w:r>
      <w:r>
        <w:rPr>
          <w:rFonts w:hint="eastAsia"/>
          <w:sz w:val="24"/>
          <w:szCs w:val="24"/>
        </w:rPr>
        <w:t xml:space="preserve">透传、过滤。</w:t>
      </w:r>
      <w:r/>
    </w:p>
    <w:p>
      <w:pPr>
        <w:ind w:firstLine="600"/>
        <w:spacing w:line="440" w:lineRule="exact"/>
        <w:rPr>
          <w:sz w:val="24"/>
          <w:szCs w:val="24"/>
        </w:rPr>
      </w:pPr>
      <w:r>
        <w:rPr>
          <w:rFonts w:hint="eastAsia"/>
          <w:sz w:val="24"/>
          <w:szCs w:val="24"/>
        </w:rPr>
        <w:t xml:space="preserve">4.2</w:t>
      </w:r>
      <w:r>
        <w:rPr>
          <w:rFonts w:hint="eastAsia"/>
          <w:sz w:val="24"/>
          <w:szCs w:val="24"/>
        </w:rPr>
        <w:t xml:space="preserve">支持</w:t>
      </w:r>
      <w:r>
        <w:rPr>
          <w:rFonts w:hint="eastAsia"/>
          <w:sz w:val="24"/>
          <w:szCs w:val="24"/>
        </w:rPr>
        <w:t xml:space="preserve">MAC</w:t>
      </w:r>
      <w:r>
        <w:rPr>
          <w:rFonts w:hint="eastAsia"/>
          <w:sz w:val="24"/>
          <w:szCs w:val="24"/>
        </w:rPr>
        <w:t xml:space="preserve">过滤</w:t>
      </w:r>
      <w:r>
        <w:rPr>
          <w:rFonts w:hint="eastAsia"/>
          <w:sz w:val="24"/>
          <w:szCs w:val="24"/>
        </w:rPr>
        <w:t xml:space="preserve">/IP</w:t>
      </w:r>
      <w:r>
        <w:rPr>
          <w:rFonts w:hint="eastAsia"/>
          <w:sz w:val="24"/>
          <w:szCs w:val="24"/>
        </w:rPr>
        <w:t xml:space="preserve">地址过滤</w:t>
      </w:r>
      <w:r>
        <w:rPr>
          <w:rFonts w:hint="eastAsia"/>
          <w:sz w:val="24"/>
          <w:szCs w:val="24"/>
        </w:rPr>
        <w:t xml:space="preserve">/URL</w:t>
      </w:r>
      <w:r>
        <w:rPr>
          <w:rFonts w:hint="eastAsia"/>
          <w:sz w:val="24"/>
          <w:szCs w:val="24"/>
        </w:rPr>
        <w:t xml:space="preserve">过滤；支持防</w:t>
      </w:r>
      <w:r>
        <w:rPr>
          <w:rFonts w:hint="eastAsia"/>
          <w:sz w:val="24"/>
          <w:szCs w:val="24"/>
        </w:rPr>
        <w:t xml:space="preserve">DoS</w:t>
      </w:r>
      <w:r>
        <w:rPr>
          <w:rFonts w:hint="eastAsia"/>
          <w:sz w:val="24"/>
          <w:szCs w:val="24"/>
        </w:rPr>
        <w:t xml:space="preserve">攻击</w:t>
      </w:r>
      <w:r>
        <w:rPr>
          <w:rFonts w:hint="eastAsia"/>
          <w:sz w:val="24"/>
          <w:szCs w:val="24"/>
        </w:rPr>
        <w:t xml:space="preserve">/ARP</w:t>
      </w:r>
      <w:r>
        <w:rPr>
          <w:rFonts w:hint="eastAsia"/>
          <w:sz w:val="24"/>
          <w:szCs w:val="24"/>
        </w:rPr>
        <w:t xml:space="preserve">防攻击；支持</w:t>
      </w:r>
      <w:r>
        <w:rPr>
          <w:rFonts w:hint="eastAsia"/>
          <w:sz w:val="24"/>
          <w:szCs w:val="24"/>
        </w:rPr>
        <w:t xml:space="preserve">802.1x</w:t>
      </w:r>
      <w:r>
        <w:rPr>
          <w:rFonts w:hint="eastAsia"/>
          <w:sz w:val="24"/>
          <w:szCs w:val="24"/>
        </w:rPr>
        <w:t xml:space="preserve">。支持流氓</w:t>
      </w:r>
      <w:r>
        <w:rPr>
          <w:rFonts w:hint="eastAsia"/>
          <w:sz w:val="24"/>
          <w:szCs w:val="24"/>
        </w:rPr>
        <w:t xml:space="preserve">ONT</w:t>
      </w:r>
      <w:r>
        <w:rPr>
          <w:rFonts w:hint="eastAsia"/>
          <w:sz w:val="24"/>
          <w:szCs w:val="24"/>
        </w:rPr>
        <w:t xml:space="preserve">检测；支持</w:t>
      </w:r>
      <w:r>
        <w:rPr>
          <w:rFonts w:hint="eastAsia"/>
          <w:sz w:val="24"/>
          <w:szCs w:val="24"/>
        </w:rPr>
        <w:t xml:space="preserve">PPPoE/DHCP</w:t>
      </w:r>
      <w:r>
        <w:rPr>
          <w:rFonts w:hint="eastAsia"/>
          <w:sz w:val="24"/>
          <w:szCs w:val="24"/>
        </w:rPr>
        <w:t xml:space="preserve">仿真测试。</w:t>
      </w:r>
      <w:r/>
    </w:p>
    <w:p>
      <w:pPr>
        <w:ind w:firstLine="482"/>
        <w:spacing w:line="440" w:lineRule="exact"/>
        <w:rPr>
          <w:b/>
          <w:sz w:val="24"/>
          <w:szCs w:val="24"/>
        </w:rPr>
      </w:pPr>
      <w:r>
        <w:rPr>
          <w:rFonts w:hint="eastAsia"/>
          <w:b/>
          <w:sz w:val="24"/>
          <w:szCs w:val="24"/>
        </w:rPr>
        <w:t xml:space="preserve">5</w:t>
      </w:r>
      <w:r>
        <w:rPr>
          <w:rFonts w:hint="eastAsia"/>
          <w:b/>
          <w:sz w:val="24"/>
          <w:szCs w:val="24"/>
        </w:rPr>
        <w:t xml:space="preserve">、网络数据备份</w:t>
      </w:r>
      <w:r/>
    </w:p>
    <w:p>
      <w:pPr>
        <w:ind w:firstLine="600"/>
        <w:spacing w:line="440" w:lineRule="exact"/>
        <w:rPr>
          <w:sz w:val="24"/>
          <w:szCs w:val="24"/>
        </w:rPr>
      </w:pPr>
      <w:r>
        <w:rPr>
          <w:rFonts w:hint="eastAsia"/>
          <w:sz w:val="24"/>
          <w:szCs w:val="24"/>
        </w:rPr>
        <w:t xml:space="preserve">5.1</w:t>
      </w:r>
      <w:r>
        <w:rPr>
          <w:rFonts w:hint="eastAsia"/>
          <w:sz w:val="24"/>
          <w:szCs w:val="24"/>
        </w:rPr>
        <w:t xml:space="preserve">整机采用国产化硬件设计，单颗</w:t>
      </w:r>
      <w:r>
        <w:rPr>
          <w:rFonts w:hint="eastAsia"/>
          <w:sz w:val="24"/>
          <w:szCs w:val="24"/>
        </w:rPr>
        <w:t xml:space="preserve">64</w:t>
      </w:r>
      <w:r>
        <w:rPr>
          <w:rFonts w:hint="eastAsia"/>
          <w:sz w:val="24"/>
          <w:szCs w:val="24"/>
        </w:rPr>
        <w:t xml:space="preserve">位多核高性能处理器，不少于</w:t>
      </w:r>
      <w:r>
        <w:rPr>
          <w:rFonts w:hint="eastAsia"/>
          <w:sz w:val="24"/>
          <w:szCs w:val="24"/>
        </w:rPr>
        <w:t xml:space="preserve">16GB</w:t>
      </w:r>
      <w:r>
        <w:rPr>
          <w:rFonts w:hint="eastAsia"/>
          <w:sz w:val="24"/>
          <w:szCs w:val="24"/>
        </w:rPr>
        <w:t xml:space="preserve">内存，</w:t>
      </w:r>
      <w:r>
        <w:rPr>
          <w:rFonts w:hint="eastAsia"/>
          <w:sz w:val="24"/>
          <w:szCs w:val="24"/>
        </w:rPr>
        <w:t xml:space="preserve">4</w:t>
      </w:r>
      <w:r>
        <w:rPr>
          <w:rFonts w:hint="eastAsia"/>
          <w:sz w:val="24"/>
          <w:szCs w:val="24"/>
        </w:rPr>
        <w:t xml:space="preserve">个</w:t>
      </w:r>
      <w:r>
        <w:rPr>
          <w:rFonts w:hint="eastAsia"/>
          <w:sz w:val="24"/>
          <w:szCs w:val="24"/>
        </w:rPr>
        <w:t xml:space="preserve">10/100/1000Mbps</w:t>
      </w:r>
      <w:r>
        <w:rPr>
          <w:rFonts w:hint="eastAsia"/>
          <w:sz w:val="24"/>
          <w:szCs w:val="24"/>
        </w:rPr>
        <w:t xml:space="preserve">自适应以太网电口，</w:t>
      </w:r>
      <w:r>
        <w:rPr>
          <w:rFonts w:hint="eastAsia"/>
          <w:sz w:val="24"/>
          <w:szCs w:val="24"/>
        </w:rPr>
        <w:t xml:space="preserve">1</w:t>
      </w:r>
      <w:r>
        <w:rPr>
          <w:rFonts w:hint="eastAsia"/>
          <w:sz w:val="24"/>
          <w:szCs w:val="24"/>
        </w:rPr>
        <w:t xml:space="preserve">个</w:t>
      </w:r>
      <w:r>
        <w:rPr>
          <w:rFonts w:hint="eastAsia"/>
          <w:sz w:val="24"/>
          <w:szCs w:val="24"/>
        </w:rPr>
        <w:t xml:space="preserve">10/100/1000Mbps</w:t>
      </w:r>
      <w:r>
        <w:rPr>
          <w:rFonts w:hint="eastAsia"/>
          <w:sz w:val="24"/>
          <w:szCs w:val="24"/>
        </w:rPr>
        <w:t xml:space="preserve">自适应管理网口；</w:t>
      </w:r>
      <w:r/>
    </w:p>
    <w:p>
      <w:pPr>
        <w:ind w:firstLine="600"/>
        <w:spacing w:line="440" w:lineRule="exact"/>
        <w:rPr>
          <w:sz w:val="24"/>
          <w:szCs w:val="24"/>
        </w:rPr>
      </w:pPr>
      <w:r>
        <w:rPr>
          <w:rFonts w:hint="eastAsia"/>
          <w:sz w:val="24"/>
          <w:szCs w:val="24"/>
        </w:rPr>
        <w:t xml:space="preserve">5.2</w:t>
      </w:r>
      <w:r>
        <w:rPr>
          <w:rFonts w:hint="eastAsia"/>
          <w:sz w:val="24"/>
          <w:szCs w:val="24"/>
        </w:rPr>
        <w:t xml:space="preserve">支持</w:t>
      </w:r>
      <w:r>
        <w:rPr>
          <w:rFonts w:hint="eastAsia"/>
          <w:sz w:val="24"/>
          <w:szCs w:val="24"/>
        </w:rPr>
        <w:t xml:space="preserve">48</w:t>
      </w:r>
      <w:r>
        <w:rPr>
          <w:rFonts w:hint="eastAsia"/>
          <w:sz w:val="24"/>
          <w:szCs w:val="24"/>
        </w:rPr>
        <w:t xml:space="preserve">个硬盘接口，配置不少于</w:t>
      </w:r>
      <w:r>
        <w:rPr>
          <w:rFonts w:hint="eastAsia"/>
          <w:sz w:val="24"/>
          <w:szCs w:val="24"/>
        </w:rPr>
        <w:t xml:space="preserve">480T</w:t>
      </w:r>
      <w:r>
        <w:rPr>
          <w:rFonts w:hint="eastAsia"/>
          <w:sz w:val="24"/>
          <w:szCs w:val="24"/>
        </w:rPr>
        <w:t xml:space="preserve">硬盘（</w:t>
      </w:r>
      <w:r>
        <w:rPr>
          <w:rFonts w:hint="eastAsia"/>
          <w:sz w:val="24"/>
          <w:szCs w:val="24"/>
        </w:rPr>
        <w:t xml:space="preserve">裸盘容量</w:t>
      </w:r>
      <w:r>
        <w:rPr>
          <w:rFonts w:hint="eastAsia"/>
          <w:sz w:val="24"/>
          <w:szCs w:val="24"/>
        </w:rPr>
        <w:t xml:space="preserve">）；</w:t>
      </w:r>
      <w:r/>
    </w:p>
    <w:p>
      <w:pPr>
        <w:ind w:firstLine="600"/>
        <w:spacing w:line="440" w:lineRule="exact"/>
        <w:rPr>
          <w:sz w:val="24"/>
          <w:szCs w:val="24"/>
        </w:rPr>
      </w:pPr>
      <w:r>
        <w:rPr>
          <w:rFonts w:hint="eastAsia"/>
          <w:sz w:val="24"/>
          <w:szCs w:val="24"/>
        </w:rPr>
        <w:t xml:space="preserve">5.3</w:t>
      </w:r>
      <w:r>
        <w:rPr>
          <w:rFonts w:hint="eastAsia"/>
          <w:sz w:val="24"/>
          <w:szCs w:val="24"/>
          <w:shd w:val="clear" w:color="auto" w:fill="ffffff"/>
        </w:rPr>
        <w:t xml:space="preserve">▲</w:t>
      </w:r>
      <w:r>
        <w:rPr>
          <w:rFonts w:hint="eastAsia"/>
          <w:sz w:val="24"/>
          <w:szCs w:val="24"/>
        </w:rPr>
        <w:t xml:space="preserve">支持接入前端普通相机、结构化相机、周界相机等智能相机，基于定时抓图、事件图片、离线图片等多种模式分析下进行关键目标进行多模态特征建模，建模速度大于</w:t>
      </w:r>
      <w:r>
        <w:rPr>
          <w:rFonts w:hint="eastAsia"/>
          <w:sz w:val="24"/>
          <w:szCs w:val="24"/>
        </w:rPr>
        <w:t xml:space="preserve">30</w:t>
      </w:r>
      <w:r>
        <w:rPr>
          <w:rFonts w:hint="eastAsia"/>
          <w:sz w:val="24"/>
          <w:szCs w:val="24"/>
        </w:rPr>
        <w:t xml:space="preserve">张</w:t>
      </w:r>
      <w:r>
        <w:rPr>
          <w:rFonts w:hint="eastAsia"/>
          <w:sz w:val="24"/>
          <w:szCs w:val="24"/>
        </w:rPr>
        <w:t xml:space="preserve">/s</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p>
    <w:p>
      <w:pPr>
        <w:ind w:firstLine="600"/>
        <w:spacing w:line="440" w:lineRule="exact"/>
        <w:rPr>
          <w:sz w:val="24"/>
          <w:szCs w:val="24"/>
        </w:rPr>
      </w:pPr>
      <w:r>
        <w:rPr>
          <w:rFonts w:hint="eastAsia"/>
          <w:sz w:val="24"/>
          <w:szCs w:val="24"/>
        </w:rPr>
        <w:t xml:space="preserve">5.4</w:t>
      </w:r>
      <w:r>
        <w:rPr>
          <w:rFonts w:hint="eastAsia"/>
          <w:sz w:val="24"/>
          <w:szCs w:val="24"/>
          <w:shd w:val="clear" w:color="auto" w:fill="ffffff"/>
        </w:rPr>
        <w:t xml:space="preserve">▲</w:t>
      </w:r>
      <w:r>
        <w:rPr>
          <w:rFonts w:hint="eastAsia"/>
          <w:sz w:val="24"/>
          <w:szCs w:val="24"/>
        </w:rPr>
        <w:t xml:space="preserve">支持将搜索内容添加到历史记录，历史检索词条保持最近</w:t>
      </w:r>
      <w:r>
        <w:rPr>
          <w:rFonts w:hint="eastAsia"/>
          <w:sz w:val="24"/>
          <w:szCs w:val="24"/>
        </w:rPr>
        <w:t xml:space="preserve">20</w:t>
      </w:r>
      <w:r>
        <w:rPr>
          <w:rFonts w:hint="eastAsia"/>
          <w:sz w:val="24"/>
          <w:szCs w:val="24"/>
        </w:rPr>
        <w:t xml:space="preserve">条，通过直接点击该</w:t>
      </w:r>
      <w:r>
        <w:rPr>
          <w:rFonts w:hint="eastAsia"/>
          <w:sz w:val="24"/>
          <w:szCs w:val="24"/>
        </w:rPr>
        <w:t xml:space="preserve">高频热词或</w:t>
      </w:r>
      <w:r>
        <w:rPr>
          <w:rFonts w:hint="eastAsia"/>
          <w:sz w:val="24"/>
          <w:szCs w:val="24"/>
        </w:rPr>
        <w:t xml:space="preserve">历史记录可直接进行重复检索；支持收藏夹功能，可针对检索词条、检索词条关联的检索结果单个或批量收藏，检索词条可收藏</w:t>
      </w:r>
      <w:r>
        <w:rPr>
          <w:rFonts w:hint="eastAsia"/>
          <w:sz w:val="24"/>
          <w:szCs w:val="24"/>
        </w:rPr>
        <w:t xml:space="preserve">20</w:t>
      </w:r>
      <w:r>
        <w:rPr>
          <w:rFonts w:hint="eastAsia"/>
          <w:sz w:val="24"/>
          <w:szCs w:val="24"/>
        </w:rPr>
        <w:t xml:space="preserve">条，当查询收藏词条时自动关联该词条收藏的单个或多个检索结果，不需再次搜索</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p>
    <w:p>
      <w:pPr>
        <w:ind w:firstLine="600"/>
        <w:spacing w:line="440" w:lineRule="exact"/>
        <w:rPr>
          <w:sz w:val="24"/>
          <w:szCs w:val="24"/>
        </w:rPr>
      </w:pPr>
      <w:r>
        <w:rPr>
          <w:rFonts w:hint="eastAsia"/>
          <w:sz w:val="24"/>
          <w:szCs w:val="24"/>
        </w:rPr>
        <w:t xml:space="preserve">5.5</w:t>
      </w:r>
      <w:r>
        <w:rPr>
          <w:rFonts w:hint="eastAsia"/>
          <w:sz w:val="24"/>
          <w:szCs w:val="24"/>
          <w:shd w:val="clear" w:color="auto" w:fill="ffffff"/>
        </w:rPr>
        <w:t xml:space="preserve">▲</w:t>
      </w:r>
      <w:r>
        <w:rPr>
          <w:rFonts w:hint="eastAsia"/>
          <w:sz w:val="24"/>
          <w:szCs w:val="24"/>
        </w:rPr>
        <w:t xml:space="preserve">支持对普通录像、事件录像设置不同的压缩存储模式，支持普通录像设置压缩下载，事件录像采用非压缩下载进行混合存储；对录像时间段同时存在压缩与非压缩录像进行回放或下载时录像连续，</w:t>
      </w:r>
      <w:r>
        <w:rPr>
          <w:rFonts w:hint="eastAsia"/>
          <w:sz w:val="24"/>
          <w:szCs w:val="24"/>
        </w:rPr>
        <w:t xml:space="preserve">无跳秒</w:t>
      </w:r>
      <w:r>
        <w:rPr>
          <w:rFonts w:hint="eastAsia"/>
          <w:sz w:val="24"/>
          <w:szCs w:val="24"/>
        </w:rPr>
        <w:t xml:space="preserve">现象。普通录像回放时支持普通回放或压缩回放，支持单</w:t>
      </w:r>
      <w:r>
        <w:rPr>
          <w:rFonts w:hint="eastAsia"/>
          <w:sz w:val="24"/>
          <w:szCs w:val="24"/>
        </w:rPr>
        <w:t xml:space="preserve">倍</w:t>
      </w:r>
      <w:r>
        <w:rPr>
          <w:rFonts w:hint="eastAsia"/>
          <w:sz w:val="24"/>
          <w:szCs w:val="24"/>
        </w:rPr>
        <w:t xml:space="preserve">速或多倍速回放。普通录像下载时支持普通下载或压缩下载</w:t>
      </w:r>
      <w:r>
        <w:rPr>
          <w:rFonts w:hint="eastAsia"/>
          <w:b/>
          <w:bCs/>
          <w:sz w:val="24"/>
          <w:szCs w:val="24"/>
        </w:rPr>
        <w:t xml:space="preserve">（投标文件中提供第三方权威机构出具的具有</w:t>
      </w:r>
      <w:r>
        <w:rPr>
          <w:rFonts w:hint="eastAsia"/>
          <w:b/>
          <w:bCs/>
          <w:sz w:val="24"/>
          <w:szCs w:val="24"/>
        </w:rPr>
        <w:t xml:space="preserve">CMA</w:t>
      </w:r>
      <w:r>
        <w:rPr>
          <w:rFonts w:hint="eastAsia"/>
          <w:b/>
          <w:bCs/>
          <w:sz w:val="24"/>
          <w:szCs w:val="24"/>
        </w:rPr>
        <w:t xml:space="preserve">或</w:t>
      </w:r>
      <w:r>
        <w:rPr>
          <w:rFonts w:hint="eastAsia"/>
          <w:b/>
          <w:bCs/>
          <w:sz w:val="24"/>
          <w:szCs w:val="24"/>
        </w:rPr>
        <w:t xml:space="preserve">CNAS</w:t>
      </w:r>
      <w:r>
        <w:rPr>
          <w:rFonts w:hint="eastAsia"/>
          <w:b/>
          <w:bCs/>
          <w:sz w:val="24"/>
          <w:szCs w:val="24"/>
        </w:rPr>
        <w:t xml:space="preserve">认证的检测报告扫描件或生产厂家确认的设备官方网站截图）；</w:t>
      </w:r>
      <w:r/>
    </w:p>
    <w:p>
      <w:pPr>
        <w:ind w:firstLine="600"/>
        <w:spacing w:line="440" w:lineRule="exact"/>
        <w:rPr>
          <w:sz w:val="24"/>
          <w:szCs w:val="24"/>
        </w:rPr>
      </w:pPr>
      <w:r>
        <w:rPr>
          <w:rFonts w:hint="eastAsia"/>
          <w:sz w:val="24"/>
          <w:szCs w:val="24"/>
        </w:rPr>
        <w:t xml:space="preserve">5.6</w:t>
      </w:r>
      <w:r>
        <w:rPr>
          <w:rFonts w:hint="eastAsia"/>
          <w:sz w:val="24"/>
          <w:szCs w:val="24"/>
        </w:rPr>
        <w:t xml:space="preserve">支持</w:t>
      </w:r>
      <w:r>
        <w:rPr>
          <w:rFonts w:hint="eastAsia"/>
          <w:sz w:val="24"/>
          <w:szCs w:val="24"/>
        </w:rPr>
        <w:t xml:space="preserve">N+M</w:t>
      </w:r>
      <w:r>
        <w:rPr>
          <w:rFonts w:hint="eastAsia"/>
          <w:sz w:val="24"/>
          <w:szCs w:val="24"/>
        </w:rPr>
        <w:t xml:space="preserve">集群模式，支持硬盘状态、单盘性能、</w:t>
      </w:r>
      <w:r>
        <w:rPr>
          <w:rFonts w:hint="eastAsia"/>
          <w:sz w:val="24"/>
          <w:szCs w:val="24"/>
        </w:rPr>
        <w:t xml:space="preserve">RAID</w:t>
      </w:r>
      <w:r>
        <w:rPr>
          <w:rFonts w:hint="eastAsia"/>
          <w:sz w:val="24"/>
          <w:szCs w:val="24"/>
        </w:rPr>
        <w:t xml:space="preserve">状态、</w:t>
      </w:r>
      <w:r>
        <w:rPr>
          <w:rFonts w:hint="eastAsia"/>
          <w:sz w:val="24"/>
          <w:szCs w:val="24"/>
        </w:rPr>
        <w:t xml:space="preserve">raid</w:t>
      </w:r>
      <w:r>
        <w:rPr>
          <w:rFonts w:hint="eastAsia"/>
          <w:sz w:val="24"/>
          <w:szCs w:val="24"/>
        </w:rPr>
        <w:t xml:space="preserve">配置、硬盘盘组、网络状态、录像状态的健康状态诊断，诊断用户配置合</w:t>
      </w:r>
      <w:r>
        <w:rPr>
          <w:rFonts w:hint="eastAsia"/>
          <w:sz w:val="24"/>
          <w:szCs w:val="24"/>
        </w:rPr>
        <w:t xml:space="preserve">规</w:t>
      </w:r>
      <w:r>
        <w:rPr>
          <w:rFonts w:hint="eastAsia"/>
          <w:sz w:val="24"/>
          <w:szCs w:val="24"/>
        </w:rPr>
        <w:t xml:space="preserve">性。</w:t>
      </w:r>
      <w:r/>
    </w:p>
    <w:p>
      <w:pPr>
        <w:spacing w:line="440" w:lineRule="exact"/>
        <w:rPr>
          <w:b/>
          <w:sz w:val="24"/>
          <w:szCs w:val="24"/>
        </w:rPr>
      </w:pPr>
      <w:r>
        <w:rPr>
          <w:rFonts w:hint="eastAsia"/>
          <w:b/>
          <w:sz w:val="24"/>
          <w:szCs w:val="24"/>
        </w:rPr>
        <w:t xml:space="preserve">（四）机房环境要求</w:t>
      </w:r>
      <w:r/>
    </w:p>
    <w:p>
      <w:pPr>
        <w:ind w:firstLine="420"/>
        <w:spacing w:line="440" w:lineRule="exact"/>
        <w:rPr>
          <w:sz w:val="24"/>
          <w:szCs w:val="24"/>
        </w:rPr>
      </w:pPr>
      <w:r>
        <w:rPr>
          <w:rFonts w:hint="eastAsia"/>
          <w:sz w:val="24"/>
          <w:szCs w:val="24"/>
        </w:rPr>
        <w:t xml:space="preserve">投标人需提供</w:t>
      </w:r>
      <w:r>
        <w:rPr>
          <w:rFonts w:hint="eastAsia"/>
          <w:sz w:val="24"/>
          <w:szCs w:val="24"/>
        </w:rPr>
        <w:t xml:space="preserve">24</w:t>
      </w:r>
      <w:r>
        <w:rPr>
          <w:rFonts w:hint="eastAsia"/>
          <w:sz w:val="24"/>
          <w:szCs w:val="24"/>
        </w:rPr>
        <w:t xml:space="preserve">个</w:t>
      </w:r>
      <w:r>
        <w:rPr>
          <w:rFonts w:hint="eastAsia"/>
          <w:sz w:val="24"/>
          <w:szCs w:val="24"/>
        </w:rPr>
        <w:t xml:space="preserve">OLT</w:t>
      </w:r>
      <w:r>
        <w:rPr>
          <w:rFonts w:hint="eastAsia"/>
          <w:sz w:val="24"/>
          <w:szCs w:val="24"/>
        </w:rPr>
        <w:t xml:space="preserve">接入机房、</w:t>
      </w:r>
      <w:r>
        <w:rPr>
          <w:rFonts w:hint="eastAsia"/>
          <w:sz w:val="24"/>
          <w:szCs w:val="24"/>
        </w:rPr>
        <w:t xml:space="preserve">12</w:t>
      </w:r>
      <w:r>
        <w:rPr>
          <w:rFonts w:hint="eastAsia"/>
          <w:sz w:val="24"/>
          <w:szCs w:val="24"/>
        </w:rPr>
        <w:t xml:space="preserve">个汇聚交换机和接入波分设备汇聚点机房及</w:t>
      </w:r>
      <w:r>
        <w:rPr>
          <w:rFonts w:hint="eastAsia"/>
          <w:sz w:val="24"/>
          <w:szCs w:val="24"/>
        </w:rPr>
        <w:t xml:space="preserve">OTN</w:t>
      </w:r>
      <w:r>
        <w:rPr>
          <w:rFonts w:hint="eastAsia"/>
          <w:sz w:val="24"/>
          <w:szCs w:val="24"/>
        </w:rPr>
        <w:t xml:space="preserve">波分骨干环网、</w:t>
      </w:r>
      <w:r>
        <w:rPr>
          <w:rFonts w:hint="eastAsia"/>
          <w:sz w:val="24"/>
          <w:szCs w:val="24"/>
        </w:rPr>
        <w:t xml:space="preserve">PON</w:t>
      </w:r>
      <w:r>
        <w:rPr>
          <w:rFonts w:hint="eastAsia"/>
          <w:sz w:val="24"/>
          <w:szCs w:val="24"/>
        </w:rPr>
        <w:t xml:space="preserve">骨干网光纤资源服务。</w:t>
      </w:r>
      <w:r/>
    </w:p>
    <w:p>
      <w:pPr>
        <w:ind w:firstLine="480"/>
        <w:spacing w:line="440" w:lineRule="exact"/>
        <w:rPr>
          <w:sz w:val="24"/>
          <w:szCs w:val="24"/>
        </w:rPr>
      </w:pPr>
      <w:r>
        <w:rPr>
          <w:rFonts w:hint="eastAsia"/>
          <w:sz w:val="24"/>
          <w:szCs w:val="24"/>
        </w:rPr>
        <w:t xml:space="preserve">1</w:t>
      </w:r>
      <w:r>
        <w:rPr>
          <w:rFonts w:hint="eastAsia"/>
          <w:sz w:val="24"/>
          <w:szCs w:val="24"/>
        </w:rPr>
        <w:t xml:space="preserve">、</w:t>
      </w:r>
      <w:r>
        <w:rPr>
          <w:rFonts w:hint="eastAsia"/>
          <w:sz w:val="24"/>
          <w:szCs w:val="24"/>
        </w:rPr>
        <w:t xml:space="preserve">24</w:t>
      </w:r>
      <w:r>
        <w:rPr>
          <w:rFonts w:hint="eastAsia"/>
          <w:sz w:val="24"/>
          <w:szCs w:val="24"/>
        </w:rPr>
        <w:t xml:space="preserve">个</w:t>
      </w:r>
      <w:r>
        <w:rPr>
          <w:rFonts w:hint="eastAsia"/>
          <w:sz w:val="24"/>
          <w:szCs w:val="24"/>
        </w:rPr>
        <w:t xml:space="preserve">OLT</w:t>
      </w:r>
      <w:r>
        <w:rPr>
          <w:rFonts w:hint="eastAsia"/>
          <w:sz w:val="24"/>
          <w:szCs w:val="24"/>
        </w:rPr>
        <w:t xml:space="preserve">接入机房环境要求：符合</w:t>
      </w:r>
      <w:r>
        <w:rPr>
          <w:rFonts w:hint="eastAsia"/>
          <w:sz w:val="24"/>
          <w:szCs w:val="24"/>
        </w:rPr>
        <w:t xml:space="preserve">YD/T 1821-2018</w:t>
      </w:r>
      <w:r>
        <w:rPr>
          <w:rFonts w:hint="eastAsia"/>
          <w:sz w:val="24"/>
          <w:szCs w:val="24"/>
        </w:rPr>
        <w:t xml:space="preserve">中</w:t>
      </w:r>
      <w:r>
        <w:rPr>
          <w:rFonts w:hint="eastAsia"/>
          <w:sz w:val="24"/>
          <w:szCs w:val="24"/>
        </w:rPr>
        <w:t xml:space="preserve"> C</w:t>
      </w:r>
      <w:r>
        <w:rPr>
          <w:rFonts w:hint="eastAsia"/>
          <w:sz w:val="24"/>
          <w:szCs w:val="24"/>
        </w:rPr>
        <w:t xml:space="preserve">类及以上要求。</w:t>
      </w:r>
      <w:r/>
    </w:p>
    <w:p>
      <w:pPr>
        <w:ind w:firstLine="480"/>
        <w:spacing w:line="44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12</w:t>
      </w:r>
      <w:r>
        <w:rPr>
          <w:rFonts w:hint="eastAsia"/>
          <w:sz w:val="24"/>
          <w:szCs w:val="24"/>
        </w:rPr>
        <w:t xml:space="preserve">个汇聚点机房需求如下：</w:t>
      </w:r>
      <w:r/>
    </w:p>
    <w:p>
      <w:pPr>
        <w:ind w:firstLine="600"/>
        <w:spacing w:line="440" w:lineRule="exact"/>
        <w:rPr>
          <w:sz w:val="24"/>
          <w:szCs w:val="24"/>
        </w:rPr>
      </w:pPr>
      <w:r>
        <w:rPr>
          <w:rFonts w:hint="eastAsia"/>
          <w:sz w:val="24"/>
          <w:szCs w:val="24"/>
          <w:shd w:val="clear" w:color="auto" w:fill="ffffff"/>
        </w:rPr>
        <w:t xml:space="preserve">▲</w:t>
      </w:r>
      <w:r>
        <w:rPr>
          <w:rFonts w:hint="eastAsia"/>
          <w:sz w:val="24"/>
          <w:szCs w:val="24"/>
        </w:rPr>
        <w:t xml:space="preserve">2.1</w:t>
      </w:r>
      <w:r>
        <w:rPr>
          <w:rFonts w:hint="eastAsia"/>
          <w:sz w:val="24"/>
          <w:szCs w:val="24"/>
        </w:rPr>
        <w:t xml:space="preserve">具备现成的机房用房或承诺中标后提供符合要求的机房用房</w:t>
      </w:r>
      <w:r>
        <w:rPr>
          <w:rFonts w:hint="eastAsia"/>
          <w:b/>
          <w:bCs/>
          <w:sz w:val="24"/>
          <w:szCs w:val="24"/>
        </w:rPr>
        <w:t xml:space="preserve">（</w:t>
      </w:r>
      <w:r>
        <w:rPr>
          <w:rFonts w:hint="eastAsia"/>
          <w:b/>
          <w:bCs/>
          <w:sz w:val="24"/>
          <w:szCs w:val="24"/>
          <w:shd w:val="clear" w:color="auto" w:fill="ffffff"/>
        </w:rPr>
        <w:t xml:space="preserve">投标文件中提供承诺函，格式自拟</w:t>
      </w:r>
      <w:r>
        <w:rPr>
          <w:rFonts w:hint="eastAsia"/>
          <w:b/>
          <w:bCs/>
          <w:sz w:val="24"/>
          <w:szCs w:val="24"/>
        </w:rPr>
        <w:t xml:space="preserve">）</w:t>
      </w:r>
      <w:r>
        <w:rPr>
          <w:rFonts w:hint="eastAsia"/>
          <w:sz w:val="24"/>
          <w:szCs w:val="24"/>
        </w:rPr>
        <w:t xml:space="preserve">。</w:t>
      </w:r>
      <w:r/>
    </w:p>
    <w:p>
      <w:pPr>
        <w:ind w:firstLine="840"/>
        <w:spacing w:line="440" w:lineRule="exact"/>
        <w:rPr>
          <w:sz w:val="24"/>
          <w:szCs w:val="24"/>
        </w:rPr>
      </w:pPr>
      <w:r>
        <w:rPr>
          <w:rFonts w:hint="eastAsia"/>
          <w:sz w:val="24"/>
          <w:szCs w:val="24"/>
        </w:rPr>
        <w:t xml:space="preserve">2.2</w:t>
      </w:r>
      <w:r>
        <w:rPr>
          <w:rFonts w:hint="eastAsia"/>
          <w:sz w:val="24"/>
          <w:szCs w:val="24"/>
        </w:rPr>
        <w:t xml:space="preserve">需确保机房内环境温度保持恒定，符合服务期内不间断运行需要。</w:t>
      </w:r>
      <w:r/>
    </w:p>
    <w:p>
      <w:pPr>
        <w:ind w:firstLine="840"/>
        <w:spacing w:line="440" w:lineRule="exact"/>
        <w:rPr>
          <w:sz w:val="24"/>
          <w:szCs w:val="24"/>
        </w:rPr>
      </w:pPr>
      <w:r>
        <w:rPr>
          <w:rFonts w:hint="eastAsia"/>
          <w:sz w:val="24"/>
          <w:szCs w:val="24"/>
        </w:rPr>
        <w:t xml:space="preserve">2.3</w:t>
      </w:r>
      <w:r>
        <w:rPr>
          <w:rFonts w:hint="eastAsia"/>
          <w:sz w:val="24"/>
          <w:szCs w:val="24"/>
        </w:rPr>
        <w:t xml:space="preserve">需提供不少于</w:t>
      </w:r>
      <w:r>
        <w:rPr>
          <w:rFonts w:hint="eastAsia"/>
          <w:sz w:val="24"/>
          <w:szCs w:val="24"/>
        </w:rPr>
        <w:t xml:space="preserve">8</w:t>
      </w:r>
      <w:r>
        <w:rPr>
          <w:rFonts w:hint="eastAsia"/>
          <w:sz w:val="24"/>
          <w:szCs w:val="24"/>
        </w:rPr>
        <w:t xml:space="preserve">小时后备电池供电。</w:t>
      </w:r>
      <w:r/>
    </w:p>
    <w:p>
      <w:pPr>
        <w:ind w:firstLine="600"/>
        <w:spacing w:line="440" w:lineRule="exact"/>
        <w:rPr>
          <w:sz w:val="24"/>
          <w:szCs w:val="24"/>
        </w:rPr>
      </w:pPr>
      <w:r>
        <w:rPr>
          <w:rFonts w:hint="eastAsia"/>
          <w:sz w:val="24"/>
          <w:szCs w:val="24"/>
          <w:shd w:val="clear" w:color="auto" w:fill="ffffff"/>
        </w:rPr>
        <w:t xml:space="preserve">▲</w:t>
      </w:r>
      <w:r>
        <w:rPr>
          <w:rFonts w:hint="eastAsia"/>
          <w:sz w:val="24"/>
          <w:szCs w:val="24"/>
        </w:rPr>
        <w:t xml:space="preserve">2.4</w:t>
      </w:r>
      <w:r>
        <w:rPr>
          <w:rFonts w:hint="eastAsia"/>
          <w:sz w:val="24"/>
          <w:szCs w:val="24"/>
        </w:rPr>
        <w:t xml:space="preserve">需具备应对长时间市电故障能力，需配备固定式柴油发电机组或流动发电车或便携式发电机等，并提供相关证明材料</w:t>
      </w:r>
      <w:r>
        <w:rPr>
          <w:rFonts w:hint="eastAsia"/>
          <w:b/>
          <w:bCs/>
          <w:sz w:val="24"/>
          <w:szCs w:val="24"/>
        </w:rPr>
        <w:t xml:space="preserve">（如每个汇聚点照片、发电机组照片、机组铭牌照片等）或承诺函（承诺中标后提供相关证明材料</w:t>
      </w:r>
      <w:bookmarkStart w:id="144" w:name="OLE_LINK18"/>
      <w:r>
        <w:rPr>
          <w:rFonts w:hint="eastAsia"/>
          <w:b/>
          <w:bCs/>
          <w:sz w:val="24"/>
          <w:szCs w:val="24"/>
        </w:rPr>
        <w:t xml:space="preserve">，格式自拟</w:t>
      </w:r>
      <w:bookmarkEnd w:id="144"/>
      <w:r>
        <w:rPr>
          <w:rFonts w:hint="eastAsia"/>
          <w:b/>
          <w:bCs/>
          <w:sz w:val="24"/>
          <w:szCs w:val="24"/>
        </w:rPr>
        <w:t xml:space="preserve">）。</w:t>
      </w:r>
      <w:r/>
    </w:p>
    <w:p>
      <w:pPr>
        <w:ind w:firstLine="480"/>
        <w:spacing w:line="440" w:lineRule="exact"/>
        <w:rPr>
          <w:sz w:val="24"/>
          <w:szCs w:val="24"/>
        </w:rPr>
      </w:pPr>
      <w:r>
        <w:rPr>
          <w:rFonts w:hint="eastAsia"/>
          <w:sz w:val="24"/>
          <w:szCs w:val="24"/>
          <w:shd w:val="clear" w:color="auto" w:fill="ffffff"/>
        </w:rPr>
        <w:t xml:space="preserve">▲</w:t>
      </w:r>
      <w:r>
        <w:rPr>
          <w:rFonts w:hint="eastAsia"/>
          <w:sz w:val="24"/>
          <w:szCs w:val="24"/>
        </w:rPr>
        <w:t xml:space="preserve">2.5</w:t>
      </w:r>
      <w:r>
        <w:rPr>
          <w:rFonts w:hint="eastAsia"/>
          <w:sz w:val="24"/>
          <w:szCs w:val="24"/>
        </w:rPr>
        <w:t xml:space="preserve">机房安全保卫措施到位，需配备联网智能门禁、联网红外入侵探测、联网视频监控系统，确保机房安全可靠，并提供相关证明材料</w:t>
      </w:r>
      <w:r>
        <w:rPr>
          <w:rFonts w:hint="eastAsia"/>
          <w:b/>
          <w:bCs/>
          <w:sz w:val="24"/>
          <w:szCs w:val="24"/>
        </w:rPr>
        <w:t xml:space="preserve">（如每个机房安保设备的照片及其他证明材料）或承诺函（承诺中标后提供相关证明材料，格式自拟）。</w:t>
      </w:r>
      <w:r/>
    </w:p>
    <w:p>
      <w:pPr>
        <w:ind w:firstLine="720"/>
        <w:spacing w:line="440" w:lineRule="exact"/>
        <w:rPr>
          <w:sz w:val="24"/>
          <w:szCs w:val="24"/>
        </w:rPr>
      </w:pPr>
      <w:r>
        <w:rPr>
          <w:rFonts w:hint="eastAsia"/>
          <w:sz w:val="24"/>
          <w:szCs w:val="24"/>
        </w:rPr>
        <w:t xml:space="preserve">2.6</w:t>
      </w:r>
      <w:r>
        <w:rPr>
          <w:rFonts w:hint="eastAsia"/>
          <w:sz w:val="24"/>
          <w:szCs w:val="24"/>
        </w:rPr>
        <w:t xml:space="preserve">根据点位地理位置，设置</w:t>
      </w:r>
      <w:r>
        <w:rPr>
          <w:rFonts w:hint="eastAsia"/>
          <w:sz w:val="24"/>
          <w:szCs w:val="24"/>
        </w:rPr>
        <w:t xml:space="preserve">12</w:t>
      </w:r>
      <w:r>
        <w:rPr>
          <w:rFonts w:hint="eastAsia"/>
          <w:sz w:val="24"/>
          <w:szCs w:val="24"/>
        </w:rPr>
        <w:t xml:space="preserve">个汇聚点，位置如下：</w:t>
      </w:r>
      <w:r/>
    </w:p>
    <w:tbl>
      <w:tblPr>
        <w:tblW w:w="0" w:type="auto"/>
        <w:jc w:val="center"/>
        <w:tblLayout w:type="fixed"/>
        <w:tblLook w:val="04A0" w:firstRow="1" w:lastRow="0" w:firstColumn="1" w:lastColumn="0" w:noHBand="0" w:noVBand="1"/>
      </w:tblPr>
      <w:tblGrid>
        <w:gridCol w:w="704"/>
        <w:gridCol w:w="1985"/>
        <w:gridCol w:w="1275"/>
        <w:gridCol w:w="752"/>
        <w:gridCol w:w="1842"/>
        <w:gridCol w:w="1239"/>
      </w:tblGrid>
      <w:tr>
        <w:trPr>
          <w:jc w:val="center"/>
          <w:trHeight w:val="3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sz w:val="24"/>
                <w:szCs w:val="24"/>
              </w:rPr>
            </w:pPr>
            <w:r>
              <w:rPr>
                <w:rFonts w:hint="eastAsia"/>
                <w:sz w:val="24"/>
                <w:szCs w:val="24"/>
              </w:rPr>
              <w:t xml:space="preserve">序号</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440" w:lineRule="exact"/>
              <w:rPr>
                <w:sz w:val="24"/>
                <w:szCs w:val="24"/>
              </w:rPr>
            </w:pPr>
            <w:r>
              <w:rPr>
                <w:rFonts w:hint="eastAsia"/>
                <w:sz w:val="24"/>
                <w:szCs w:val="24"/>
              </w:rPr>
              <w:t xml:space="preserve">汇聚交换机点</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440" w:lineRule="exact"/>
              <w:rPr>
                <w:sz w:val="24"/>
                <w:szCs w:val="24"/>
              </w:rPr>
            </w:pPr>
            <w:r>
              <w:rPr>
                <w:rFonts w:hint="eastAsia"/>
                <w:sz w:val="24"/>
                <w:szCs w:val="24"/>
              </w:rPr>
              <w:t xml:space="preserve">OTN</w:t>
            </w:r>
            <w:r>
              <w:rPr>
                <w:rFonts w:hint="eastAsia"/>
                <w:sz w:val="24"/>
                <w:szCs w:val="24"/>
              </w:rPr>
              <w:t xml:space="preserve">点</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440" w:lineRule="exact"/>
              <w:rPr>
                <w:sz w:val="24"/>
                <w:szCs w:val="24"/>
              </w:rPr>
            </w:pPr>
            <w:r>
              <w:rPr>
                <w:rFonts w:hint="eastAsia"/>
                <w:sz w:val="24"/>
                <w:szCs w:val="24"/>
              </w:rPr>
              <w:t xml:space="preserve">序号</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center"/>
              <w:spacing w:line="440" w:lineRule="exact"/>
              <w:rPr>
                <w:sz w:val="24"/>
                <w:szCs w:val="24"/>
              </w:rPr>
            </w:pPr>
            <w:r>
              <w:rPr>
                <w:rFonts w:hint="eastAsia"/>
                <w:sz w:val="24"/>
                <w:szCs w:val="24"/>
              </w:rPr>
              <w:t xml:space="preserve">汇聚交换机点</w:t>
            </w:r>
            <w:r/>
          </w:p>
        </w:tc>
        <w:tc>
          <w:tcPr>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jc w:val="center"/>
              <w:spacing w:line="440" w:lineRule="exact"/>
              <w:rPr>
                <w:sz w:val="24"/>
                <w:szCs w:val="24"/>
              </w:rPr>
            </w:pPr>
            <w:r>
              <w:rPr>
                <w:rFonts w:hint="eastAsia"/>
                <w:sz w:val="24"/>
                <w:szCs w:val="24"/>
              </w:rPr>
              <w:t xml:space="preserve">OTN</w:t>
            </w:r>
            <w:r>
              <w:rPr>
                <w:rFonts w:hint="eastAsia"/>
                <w:sz w:val="24"/>
                <w:szCs w:val="24"/>
              </w:rPr>
              <w:t xml:space="preserve">点</w:t>
            </w:r>
            <w:r/>
          </w:p>
        </w:tc>
      </w:tr>
      <w:tr>
        <w:trPr>
          <w:jc w:val="center"/>
          <w:trHeight w:val="33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sz w:val="24"/>
                <w:szCs w:val="24"/>
              </w:rPr>
            </w:pPr>
            <w:r>
              <w:rPr>
                <w:rFonts w:hint="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440" w:lineRule="exact"/>
              <w:rPr>
                <w:sz w:val="24"/>
                <w:szCs w:val="24"/>
              </w:rPr>
            </w:pPr>
            <w:r>
              <w:rPr>
                <w:rFonts w:hint="eastAsia"/>
                <w:sz w:val="24"/>
                <w:szCs w:val="24"/>
              </w:rPr>
              <w:t xml:space="preserve">古里</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440" w:lineRule="exact"/>
              <w:rPr>
                <w:sz w:val="24"/>
                <w:szCs w:val="24"/>
              </w:rPr>
            </w:pPr>
            <w:r>
              <w:rPr>
                <w:rFonts w:hint="eastAsia"/>
                <w:sz w:val="24"/>
                <w:szCs w:val="24"/>
              </w:rPr>
              <w:t xml:space="preserve">古里</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440" w:lineRule="exact"/>
              <w:rPr>
                <w:sz w:val="24"/>
                <w:szCs w:val="24"/>
              </w:rPr>
            </w:pPr>
            <w:r>
              <w:rPr>
                <w:rFonts w:hint="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spacing w:line="440" w:lineRule="exact"/>
              <w:rPr>
                <w:sz w:val="24"/>
                <w:szCs w:val="24"/>
              </w:rPr>
            </w:pPr>
            <w:r>
              <w:rPr>
                <w:rFonts w:hint="eastAsia"/>
                <w:sz w:val="24"/>
                <w:szCs w:val="24"/>
              </w:rPr>
              <w:t xml:space="preserve">海虞</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jc w:val="center"/>
              <w:spacing w:line="440" w:lineRule="exact"/>
              <w:rPr>
                <w:sz w:val="24"/>
                <w:szCs w:val="24"/>
              </w:rPr>
            </w:pPr>
            <w:r>
              <w:rPr>
                <w:rFonts w:hint="eastAsia"/>
                <w:sz w:val="24"/>
                <w:szCs w:val="24"/>
              </w:rPr>
              <w:t xml:space="preserve">海虞</w:t>
            </w:r>
            <w:r/>
          </w:p>
        </w:tc>
      </w:tr>
      <w:tr>
        <w:trPr>
          <w:jc w:val="center"/>
          <w:trHeight w:val="33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sz w:val="24"/>
                <w:szCs w:val="24"/>
              </w:rPr>
            </w:pPr>
            <w:r>
              <w:rPr>
                <w:rFonts w:hint="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440" w:lineRule="exact"/>
              <w:rPr>
                <w:sz w:val="24"/>
                <w:szCs w:val="24"/>
              </w:rPr>
            </w:pPr>
            <w:r>
              <w:rPr>
                <w:rFonts w:hint="eastAsia"/>
                <w:sz w:val="24"/>
                <w:szCs w:val="24"/>
              </w:rPr>
              <w:t xml:space="preserve">莫城</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440" w:lineRule="exact"/>
              <w:rPr>
                <w:sz w:val="24"/>
                <w:szCs w:val="24"/>
              </w:rPr>
            </w:pPr>
            <w:r>
              <w:rPr>
                <w:rFonts w:hint="eastAsia"/>
                <w:sz w:val="24"/>
                <w:szCs w:val="24"/>
              </w:rPr>
              <w:t xml:space="preserve">莫城</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440" w:lineRule="exact"/>
              <w:rPr>
                <w:sz w:val="24"/>
                <w:szCs w:val="24"/>
              </w:rPr>
            </w:pPr>
            <w:r>
              <w:rPr>
                <w:rFonts w:hint="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spacing w:line="440" w:lineRule="exact"/>
              <w:rPr>
                <w:sz w:val="24"/>
                <w:szCs w:val="24"/>
              </w:rPr>
            </w:pPr>
            <w:r>
              <w:rPr>
                <w:rFonts w:hint="eastAsia"/>
                <w:sz w:val="24"/>
                <w:szCs w:val="24"/>
              </w:rPr>
              <w:t xml:space="preserve">支塘</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jc w:val="center"/>
              <w:spacing w:line="440" w:lineRule="exact"/>
              <w:rPr>
                <w:sz w:val="24"/>
                <w:szCs w:val="24"/>
              </w:rPr>
            </w:pPr>
            <w:r>
              <w:rPr>
                <w:rFonts w:hint="eastAsia"/>
                <w:sz w:val="24"/>
                <w:szCs w:val="24"/>
              </w:rPr>
              <w:t xml:space="preserve">支塘</w:t>
            </w:r>
            <w:r/>
          </w:p>
        </w:tc>
      </w:tr>
      <w:tr>
        <w:trPr>
          <w:jc w:val="center"/>
          <w:trHeight w:val="33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sz w:val="24"/>
                <w:szCs w:val="24"/>
              </w:rPr>
            </w:pPr>
            <w:r>
              <w:rPr>
                <w:rFonts w:hint="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440" w:lineRule="exact"/>
              <w:rPr>
                <w:sz w:val="24"/>
                <w:szCs w:val="24"/>
              </w:rPr>
            </w:pPr>
            <w:r>
              <w:rPr>
                <w:rFonts w:hint="eastAsia"/>
                <w:sz w:val="24"/>
                <w:szCs w:val="24"/>
              </w:rPr>
              <w:t xml:space="preserve">吴市</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440" w:lineRule="exact"/>
              <w:rPr>
                <w:sz w:val="24"/>
                <w:szCs w:val="24"/>
              </w:rPr>
            </w:pPr>
            <w:r>
              <w:rPr>
                <w:rFonts w:hint="eastAsia"/>
                <w:sz w:val="24"/>
                <w:szCs w:val="24"/>
              </w:rPr>
              <w:t xml:space="preserve">吴市</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440" w:lineRule="exact"/>
              <w:rPr>
                <w:sz w:val="24"/>
                <w:szCs w:val="24"/>
              </w:rPr>
            </w:pPr>
            <w:r>
              <w:rPr>
                <w:rFonts w:hint="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spacing w:line="440" w:lineRule="exact"/>
              <w:rPr>
                <w:sz w:val="24"/>
                <w:szCs w:val="24"/>
              </w:rPr>
            </w:pPr>
            <w:r>
              <w:rPr>
                <w:rFonts w:hint="eastAsia"/>
                <w:sz w:val="24"/>
                <w:szCs w:val="24"/>
              </w:rPr>
              <w:t xml:space="preserve">常福</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jc w:val="center"/>
              <w:spacing w:line="440" w:lineRule="exact"/>
              <w:rPr>
                <w:sz w:val="24"/>
                <w:szCs w:val="24"/>
              </w:rPr>
            </w:pPr>
            <w:r>
              <w:rPr>
                <w:rFonts w:hint="eastAsia"/>
                <w:sz w:val="24"/>
                <w:szCs w:val="24"/>
              </w:rPr>
              <w:t xml:space="preserve">常福</w:t>
            </w:r>
            <w:r/>
          </w:p>
        </w:tc>
      </w:tr>
      <w:tr>
        <w:trPr>
          <w:jc w:val="center"/>
          <w:trHeight w:val="33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sz w:val="24"/>
                <w:szCs w:val="24"/>
              </w:rPr>
            </w:pPr>
            <w:r>
              <w:rPr>
                <w:rFonts w:hint="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440" w:lineRule="exact"/>
              <w:rPr>
                <w:sz w:val="24"/>
                <w:szCs w:val="24"/>
              </w:rPr>
            </w:pPr>
            <w:r>
              <w:rPr>
                <w:rFonts w:hint="eastAsia"/>
                <w:sz w:val="24"/>
                <w:szCs w:val="24"/>
              </w:rPr>
              <w:t xml:space="preserve">南门</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440" w:lineRule="exact"/>
              <w:rPr>
                <w:sz w:val="24"/>
                <w:szCs w:val="24"/>
              </w:rPr>
            </w:pPr>
            <w:r>
              <w:rPr>
                <w:rFonts w:hint="eastAsia"/>
                <w:sz w:val="24"/>
                <w:szCs w:val="24"/>
              </w:rPr>
              <w:t xml:space="preserve">南门</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440" w:lineRule="exact"/>
              <w:rPr>
                <w:sz w:val="24"/>
                <w:szCs w:val="24"/>
              </w:rPr>
            </w:pPr>
            <w:r>
              <w:rPr>
                <w:rFonts w:hint="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spacing w:line="440" w:lineRule="exact"/>
              <w:rPr>
                <w:sz w:val="24"/>
                <w:szCs w:val="24"/>
              </w:rPr>
            </w:pPr>
            <w:r>
              <w:rPr>
                <w:rFonts w:hint="eastAsia"/>
                <w:sz w:val="24"/>
                <w:szCs w:val="24"/>
              </w:rPr>
              <w:t xml:space="preserve">练塘</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jc w:val="center"/>
              <w:spacing w:line="440" w:lineRule="exact"/>
              <w:rPr>
                <w:sz w:val="24"/>
                <w:szCs w:val="24"/>
              </w:rPr>
            </w:pPr>
            <w:r>
              <w:rPr>
                <w:rFonts w:hint="eastAsia"/>
                <w:sz w:val="24"/>
                <w:szCs w:val="24"/>
              </w:rPr>
              <w:t xml:space="preserve">练塘</w:t>
            </w:r>
            <w:r/>
          </w:p>
        </w:tc>
      </w:tr>
      <w:tr>
        <w:trPr>
          <w:jc w:val="center"/>
          <w:trHeight w:val="33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sz w:val="24"/>
                <w:szCs w:val="24"/>
              </w:rPr>
            </w:pPr>
            <w:r>
              <w:rPr>
                <w:rFonts w:hint="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440" w:lineRule="exact"/>
              <w:rPr>
                <w:sz w:val="24"/>
                <w:szCs w:val="24"/>
              </w:rPr>
            </w:pPr>
            <w:r>
              <w:rPr>
                <w:rFonts w:hint="eastAsia"/>
                <w:sz w:val="24"/>
                <w:szCs w:val="24"/>
              </w:rPr>
              <w:t xml:space="preserve">梅李</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440" w:lineRule="exact"/>
              <w:rPr>
                <w:sz w:val="24"/>
                <w:szCs w:val="24"/>
              </w:rPr>
            </w:pPr>
            <w:r>
              <w:rPr>
                <w:rFonts w:hint="eastAsia"/>
                <w:sz w:val="24"/>
                <w:szCs w:val="24"/>
              </w:rPr>
              <w:t xml:space="preserve">梅李</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440" w:lineRule="exact"/>
              <w:rPr>
                <w:sz w:val="24"/>
                <w:szCs w:val="24"/>
              </w:rPr>
            </w:pPr>
            <w:r>
              <w:rPr>
                <w:rFonts w:hint="eastAsia"/>
                <w:sz w:val="24"/>
                <w:szCs w:val="24"/>
              </w:rPr>
              <w:t xml:space="preserve">11</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spacing w:line="440" w:lineRule="exact"/>
              <w:rPr>
                <w:sz w:val="24"/>
                <w:szCs w:val="24"/>
              </w:rPr>
            </w:pPr>
            <w:r>
              <w:rPr>
                <w:rFonts w:hint="eastAsia"/>
                <w:sz w:val="24"/>
                <w:szCs w:val="24"/>
              </w:rPr>
              <w:t xml:space="preserve">虞山</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jc w:val="center"/>
              <w:spacing w:line="440" w:lineRule="exact"/>
              <w:rPr>
                <w:sz w:val="24"/>
                <w:szCs w:val="24"/>
              </w:rPr>
            </w:pPr>
            <w:r>
              <w:rPr>
                <w:rFonts w:hint="eastAsia"/>
                <w:sz w:val="24"/>
                <w:szCs w:val="24"/>
              </w:rPr>
              <w:t xml:space="preserve">虞山</w:t>
            </w:r>
            <w:r/>
          </w:p>
        </w:tc>
      </w:tr>
      <w:tr>
        <w:trPr>
          <w:jc w:val="center"/>
          <w:trHeight w:val="33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sz w:val="24"/>
                <w:szCs w:val="24"/>
              </w:rPr>
            </w:pPr>
            <w:r>
              <w:rPr>
                <w:rFonts w:hint="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440" w:lineRule="exact"/>
              <w:rPr>
                <w:sz w:val="24"/>
                <w:szCs w:val="24"/>
              </w:rPr>
            </w:pPr>
            <w:r>
              <w:rPr>
                <w:rFonts w:hint="eastAsia"/>
                <w:sz w:val="24"/>
                <w:szCs w:val="24"/>
              </w:rPr>
              <w:t xml:space="preserve">碧溪</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440" w:lineRule="exact"/>
              <w:rPr>
                <w:sz w:val="24"/>
                <w:szCs w:val="24"/>
              </w:rPr>
            </w:pPr>
            <w:r>
              <w:rPr>
                <w:rFonts w:hint="eastAsia"/>
                <w:sz w:val="24"/>
                <w:szCs w:val="24"/>
              </w:rPr>
              <w:t xml:space="preserve">碧溪</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440" w:lineRule="exact"/>
              <w:rPr>
                <w:sz w:val="24"/>
                <w:szCs w:val="24"/>
              </w:rPr>
            </w:pPr>
            <w:r>
              <w:rPr>
                <w:rFonts w:hint="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spacing w:line="440" w:lineRule="exact"/>
              <w:rPr>
                <w:sz w:val="24"/>
                <w:szCs w:val="24"/>
              </w:rPr>
            </w:pPr>
            <w:r>
              <w:rPr>
                <w:rFonts w:hint="eastAsia"/>
                <w:sz w:val="24"/>
                <w:szCs w:val="24"/>
              </w:rPr>
              <w:t xml:space="preserve">琴川</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jc w:val="center"/>
              <w:spacing w:line="440" w:lineRule="exact"/>
              <w:rPr>
                <w:sz w:val="24"/>
                <w:szCs w:val="24"/>
              </w:rPr>
            </w:pPr>
            <w:r>
              <w:rPr>
                <w:rFonts w:hint="eastAsia"/>
                <w:sz w:val="24"/>
                <w:szCs w:val="24"/>
              </w:rPr>
              <w:t xml:space="preserve">琴川</w:t>
            </w:r>
            <w:r/>
          </w:p>
        </w:tc>
      </w:tr>
    </w:tbl>
    <w:p>
      <w:pPr>
        <w:pStyle w:val="743"/>
        <w:ind w:firstLine="241"/>
        <w:spacing w:line="440" w:lineRule="exact"/>
        <w:rPr>
          <w:rFonts w:ascii="Times New Roman" w:hAnsi="Times New Roman" w:eastAsia="宋体"/>
          <w:b/>
          <w:sz w:val="24"/>
          <w:szCs w:val="24"/>
        </w:rPr>
      </w:pPr>
      <w:r>
        <w:rPr>
          <w:rFonts w:hint="eastAsia" w:ascii="Times New Roman" w:hAnsi="Times New Roman" w:eastAsia="宋体"/>
          <w:b/>
          <w:sz w:val="24"/>
          <w:szCs w:val="24"/>
        </w:rPr>
        <w:t xml:space="preserve">（五）线路设施巡检预警</w:t>
      </w:r>
      <w:r/>
    </w:p>
    <w:p>
      <w:pPr>
        <w:ind w:firstLine="600"/>
        <w:spacing w:line="440" w:lineRule="exact"/>
        <w:rPr>
          <w:sz w:val="24"/>
          <w:szCs w:val="24"/>
        </w:rPr>
      </w:pPr>
      <w:r>
        <w:rPr>
          <w:rFonts w:hint="eastAsia"/>
          <w:sz w:val="24"/>
          <w:szCs w:val="24"/>
        </w:rPr>
        <w:t xml:space="preserve">1</w:t>
      </w:r>
      <w:r>
        <w:rPr>
          <w:rFonts w:hint="eastAsia"/>
          <w:sz w:val="24"/>
          <w:szCs w:val="24"/>
        </w:rPr>
        <w:t xml:space="preserve">、支持识别交通路口道路施工，监控施工区域安全防护是否规范、占用车道是否合</w:t>
      </w:r>
      <w:r>
        <w:rPr>
          <w:rFonts w:hint="eastAsia"/>
          <w:sz w:val="24"/>
          <w:szCs w:val="24"/>
        </w:rPr>
        <w:t xml:space="preserve">规</w:t>
      </w:r>
      <w:r>
        <w:rPr>
          <w:rFonts w:hint="eastAsia"/>
          <w:sz w:val="24"/>
          <w:szCs w:val="24"/>
        </w:rPr>
        <w:t xml:space="preserve">，精准识别违规作业与安全隐患，减少施工对交通设施与道路通行的干扰。算法包括：采石、挖土识别、临时施工识别（锥桶）、道路开挖识别（沙土堆）、施工设备识别、施工车辆识</w:t>
      </w:r>
      <w:r>
        <w:rPr>
          <w:rFonts w:hint="eastAsia"/>
          <w:sz w:val="24"/>
          <w:szCs w:val="24"/>
        </w:rPr>
        <w:t xml:space="preserve">别（含车牌识别）等；</w:t>
      </w:r>
      <w:r/>
    </w:p>
    <w:p>
      <w:pPr>
        <w:ind w:firstLine="600"/>
        <w:spacing w:line="440" w:lineRule="exact"/>
        <w:rPr>
          <w:sz w:val="24"/>
          <w:szCs w:val="24"/>
        </w:rPr>
      </w:pPr>
      <w:r>
        <w:rPr>
          <w:rFonts w:hint="eastAsia"/>
          <w:sz w:val="24"/>
          <w:szCs w:val="24"/>
        </w:rPr>
        <w:t xml:space="preserve">2</w:t>
      </w:r>
      <w:r>
        <w:rPr>
          <w:rFonts w:hint="eastAsia"/>
          <w:sz w:val="24"/>
          <w:szCs w:val="24"/>
        </w:rPr>
        <w:t xml:space="preserve">、支持识别道路标志，覆盖长距离、多场景路段，识别标志破损、倾斜、污染，路面标线模糊等问题。算法包括：道标识别、标线模糊识别，标牌损坏识别、标牌污染识别、标牌倾倒识别、护栏破损等。</w:t>
      </w:r>
      <w:r/>
    </w:p>
    <w:p>
      <w:pPr>
        <w:ind w:firstLine="600"/>
        <w:spacing w:line="440" w:lineRule="exact"/>
        <w:rPr>
          <w:sz w:val="24"/>
          <w:szCs w:val="24"/>
        </w:rPr>
      </w:pPr>
      <w:r>
        <w:rPr>
          <w:sz w:val="24"/>
          <w:szCs w:val="24"/>
        </w:rPr>
      </w:r>
      <w:r/>
    </w:p>
    <w:p>
      <w:pPr>
        <w:spacing w:line="440" w:lineRule="exact"/>
        <w:rPr>
          <w:b/>
          <w:bCs/>
          <w:sz w:val="28"/>
          <w:szCs w:val="22"/>
        </w:rPr>
        <w:outlineLvl w:val="1"/>
      </w:pPr>
      <w:r/>
      <w:bookmarkStart w:id="145" w:name="_Toc217553603"/>
      <w:r>
        <w:rPr>
          <w:rFonts w:hint="eastAsia"/>
          <w:b/>
          <w:bCs/>
          <w:sz w:val="28"/>
          <w:szCs w:val="22"/>
        </w:rPr>
        <w:t xml:space="preserve">四、具体运行维护要求：</w:t>
      </w:r>
      <w:bookmarkEnd w:id="145"/>
      <w:r/>
      <w:r/>
    </w:p>
    <w:p>
      <w:pPr>
        <w:jc w:val="left"/>
        <w:spacing w:line="440" w:lineRule="exact"/>
        <w:tabs>
          <w:tab w:val="left" w:pos="567" w:leader="none"/>
        </w:tabs>
        <w:rPr>
          <w:b/>
          <w:bCs/>
          <w:sz w:val="24"/>
          <w:szCs w:val="24"/>
        </w:rPr>
      </w:pPr>
      <w:r>
        <w:rPr>
          <w:rFonts w:hint="eastAsia"/>
          <w:b/>
          <w:bCs/>
          <w:sz w:val="24"/>
          <w:szCs w:val="24"/>
        </w:rPr>
        <w:t xml:space="preserve">（一）运行维护、故障处理服务</w:t>
      </w:r>
      <w:r/>
    </w:p>
    <w:p>
      <w:pPr>
        <w:ind w:firstLine="480"/>
        <w:jc w:val="left"/>
        <w:spacing w:line="440" w:lineRule="exact"/>
        <w:tabs>
          <w:tab w:val="left" w:pos="567" w:leader="none"/>
        </w:tabs>
        <w:rPr>
          <w:sz w:val="24"/>
          <w:szCs w:val="24"/>
        </w:rPr>
      </w:pPr>
      <w:r>
        <w:rPr>
          <w:rFonts w:hint="eastAsia"/>
          <w:sz w:val="24"/>
          <w:szCs w:val="24"/>
        </w:rPr>
        <w:t xml:space="preserve">1</w:t>
      </w:r>
      <w:r>
        <w:rPr>
          <w:rFonts w:hint="eastAsia"/>
          <w:sz w:val="24"/>
          <w:szCs w:val="24"/>
        </w:rPr>
        <w:t xml:space="preserve">、投标人应对全常熟市智慧交通网络系统中的</w:t>
      </w:r>
      <w:r>
        <w:rPr>
          <w:rFonts w:hint="eastAsia"/>
          <w:sz w:val="24"/>
          <w:szCs w:val="24"/>
        </w:rPr>
        <w:t xml:space="preserve">OTN</w:t>
      </w:r>
      <w:r>
        <w:rPr>
          <w:rFonts w:hint="eastAsia"/>
          <w:sz w:val="24"/>
          <w:szCs w:val="24"/>
        </w:rPr>
        <w:t xml:space="preserve">波分设备、</w:t>
      </w:r>
      <w:r>
        <w:rPr>
          <w:rFonts w:hint="eastAsia"/>
          <w:sz w:val="24"/>
          <w:szCs w:val="24"/>
        </w:rPr>
        <w:t xml:space="preserve">PON</w:t>
      </w:r>
      <w:r>
        <w:rPr>
          <w:rFonts w:hint="eastAsia"/>
          <w:sz w:val="24"/>
          <w:szCs w:val="24"/>
        </w:rPr>
        <w:t xml:space="preserve">设备及通信光纤进行维护；对</w:t>
      </w:r>
      <w:r>
        <w:rPr>
          <w:rFonts w:hint="eastAsia"/>
          <w:sz w:val="24"/>
          <w:szCs w:val="24"/>
        </w:rPr>
        <w:t xml:space="preserve">OTN</w:t>
      </w:r>
      <w:r>
        <w:rPr>
          <w:rFonts w:hint="eastAsia"/>
          <w:sz w:val="24"/>
          <w:szCs w:val="24"/>
        </w:rPr>
        <w:t xml:space="preserve">波分设备、</w:t>
      </w:r>
      <w:r>
        <w:rPr>
          <w:rFonts w:hint="eastAsia"/>
          <w:sz w:val="24"/>
          <w:szCs w:val="24"/>
        </w:rPr>
        <w:t xml:space="preserve">PON</w:t>
      </w:r>
      <w:r>
        <w:rPr>
          <w:rFonts w:hint="eastAsia"/>
          <w:sz w:val="24"/>
          <w:szCs w:val="24"/>
        </w:rPr>
        <w:t xml:space="preserve">设备、采购人指定机房和政务云机房机柜的设备进行日常巡查，确保每月所有设备</w:t>
      </w:r>
      <w:r>
        <w:rPr>
          <w:rFonts w:hint="eastAsia"/>
          <w:sz w:val="24"/>
          <w:szCs w:val="24"/>
        </w:rPr>
        <w:t xml:space="preserve">100%</w:t>
      </w:r>
      <w:r>
        <w:rPr>
          <w:rFonts w:hint="eastAsia"/>
          <w:sz w:val="24"/>
          <w:szCs w:val="24"/>
        </w:rPr>
        <w:t xml:space="preserve">巡检到位，并建立巡查检查台账备查；投标人应通过网管软件</w:t>
      </w:r>
      <w:r>
        <w:rPr>
          <w:rFonts w:hint="eastAsia"/>
          <w:sz w:val="24"/>
          <w:szCs w:val="24"/>
          <w:lang w:val="zh-CN"/>
        </w:rPr>
        <w:t xml:space="preserve">每天做好</w:t>
      </w:r>
      <w:r>
        <w:rPr>
          <w:rFonts w:hint="eastAsia"/>
          <w:sz w:val="24"/>
          <w:szCs w:val="24"/>
        </w:rPr>
        <w:t xml:space="preserve">网络</w:t>
      </w:r>
      <w:r>
        <w:rPr>
          <w:rFonts w:hint="eastAsia"/>
          <w:sz w:val="24"/>
          <w:szCs w:val="24"/>
          <w:lang w:val="zh-CN"/>
        </w:rPr>
        <w:t xml:space="preserve">设备及软件的远程监测，</w:t>
      </w:r>
      <w:r>
        <w:rPr>
          <w:rFonts w:hint="eastAsia"/>
          <w:sz w:val="24"/>
          <w:szCs w:val="24"/>
        </w:rPr>
        <w:t xml:space="preserve">发现故障问题，要立即安排抢修人员修复</w:t>
      </w:r>
      <w:r>
        <w:rPr>
          <w:rFonts w:hint="eastAsia"/>
          <w:sz w:val="24"/>
          <w:szCs w:val="24"/>
          <w:lang w:val="zh-CN"/>
        </w:rPr>
        <w:t xml:space="preserve">。投标人</w:t>
      </w:r>
      <w:r>
        <w:rPr>
          <w:rFonts w:hint="eastAsia"/>
          <w:sz w:val="24"/>
          <w:szCs w:val="24"/>
        </w:rPr>
        <w:t xml:space="preserve">应具有有效详细的运</w:t>
      </w:r>
      <w:r>
        <w:rPr>
          <w:rFonts w:hint="eastAsia"/>
          <w:sz w:val="24"/>
          <w:szCs w:val="24"/>
        </w:rPr>
        <w:t xml:space="preserve">维管理</w:t>
      </w:r>
      <w:r>
        <w:rPr>
          <w:rFonts w:hint="eastAsia"/>
          <w:sz w:val="24"/>
          <w:szCs w:val="24"/>
        </w:rPr>
        <w:t xml:space="preserve">办法，保障系统各项基本功能正常运行，并负责故障的全程处理。</w:t>
      </w:r>
      <w:r/>
    </w:p>
    <w:p>
      <w:pPr>
        <w:ind w:firstLine="480"/>
        <w:jc w:val="left"/>
        <w:spacing w:line="440" w:lineRule="exact"/>
        <w:tabs>
          <w:tab w:val="left" w:pos="567" w:leader="none"/>
        </w:tabs>
        <w:rPr>
          <w:sz w:val="24"/>
          <w:szCs w:val="24"/>
        </w:rPr>
      </w:pPr>
      <w:r>
        <w:rPr>
          <w:rFonts w:hint="eastAsia"/>
          <w:sz w:val="24"/>
          <w:szCs w:val="24"/>
        </w:rPr>
        <w:t xml:space="preserve">2</w:t>
      </w:r>
      <w:r>
        <w:rPr>
          <w:rFonts w:hint="eastAsia"/>
          <w:sz w:val="24"/>
          <w:szCs w:val="24"/>
        </w:rPr>
        <w:t xml:space="preserve">、投标人需建立专门运维管理系统平台，能够自动通过该系统平台发现故障并及时派单排障。</w:t>
      </w:r>
      <w:r/>
    </w:p>
    <w:p>
      <w:pPr>
        <w:ind w:firstLine="480"/>
        <w:jc w:val="left"/>
        <w:spacing w:line="440" w:lineRule="exact"/>
        <w:tabs>
          <w:tab w:val="left" w:pos="567" w:leader="none"/>
        </w:tabs>
        <w:rPr>
          <w:sz w:val="24"/>
          <w:szCs w:val="24"/>
        </w:rPr>
      </w:pPr>
      <w:r>
        <w:rPr>
          <w:rFonts w:hint="eastAsia"/>
          <w:sz w:val="24"/>
          <w:szCs w:val="24"/>
        </w:rPr>
        <w:t xml:space="preserve">3</w:t>
      </w:r>
      <w:r>
        <w:rPr>
          <w:rFonts w:hint="eastAsia"/>
          <w:sz w:val="24"/>
          <w:szCs w:val="24"/>
        </w:rPr>
        <w:t xml:space="preserve">、投标人提供</w:t>
      </w:r>
      <w:r>
        <w:rPr>
          <w:rFonts w:hint="eastAsia"/>
          <w:sz w:val="24"/>
          <w:szCs w:val="24"/>
        </w:rPr>
        <w:t xml:space="preserve">7</w:t>
      </w:r>
      <w:r>
        <w:rPr>
          <w:rFonts w:hint="eastAsia"/>
          <w:sz w:val="24"/>
          <w:szCs w:val="24"/>
        </w:rPr>
        <w:t xml:space="preserve">×</w:t>
      </w:r>
      <w:r>
        <w:rPr>
          <w:rFonts w:hint="eastAsia"/>
          <w:sz w:val="24"/>
          <w:szCs w:val="24"/>
        </w:rPr>
        <w:t xml:space="preserve">24</w:t>
      </w:r>
      <w:r>
        <w:rPr>
          <w:rFonts w:hint="eastAsia"/>
          <w:sz w:val="24"/>
          <w:szCs w:val="24"/>
        </w:rPr>
        <w:t xml:space="preserve">小时热线电话服务，并确定专人协调处理。</w:t>
      </w:r>
      <w:r/>
    </w:p>
    <w:p>
      <w:pPr>
        <w:ind w:firstLine="480"/>
        <w:jc w:val="left"/>
        <w:spacing w:line="440" w:lineRule="exact"/>
        <w:tabs>
          <w:tab w:val="left" w:pos="567" w:leader="none"/>
        </w:tabs>
        <w:rPr>
          <w:sz w:val="24"/>
          <w:szCs w:val="24"/>
        </w:rPr>
      </w:pPr>
      <w:r>
        <w:rPr>
          <w:rFonts w:hint="eastAsia"/>
          <w:sz w:val="24"/>
          <w:szCs w:val="24"/>
        </w:rPr>
        <w:t xml:space="preserve">4</w:t>
      </w:r>
      <w:r>
        <w:rPr>
          <w:rFonts w:hint="eastAsia"/>
          <w:sz w:val="24"/>
          <w:szCs w:val="24"/>
        </w:rPr>
        <w:t xml:space="preserve">、投标人应确保整个系统数据库具有积极有效的备份和恢复机制。</w:t>
      </w:r>
      <w:r/>
    </w:p>
    <w:p>
      <w:pPr>
        <w:ind w:firstLine="480"/>
        <w:jc w:val="left"/>
        <w:spacing w:line="440" w:lineRule="exact"/>
        <w:tabs>
          <w:tab w:val="left" w:pos="567" w:leader="none"/>
        </w:tabs>
        <w:rPr>
          <w:sz w:val="24"/>
          <w:szCs w:val="24"/>
        </w:rPr>
      </w:pPr>
      <w:r>
        <w:rPr>
          <w:rFonts w:hint="eastAsia"/>
          <w:sz w:val="24"/>
          <w:szCs w:val="24"/>
        </w:rPr>
        <w:t xml:space="preserve">5</w:t>
      </w:r>
      <w:r>
        <w:rPr>
          <w:rFonts w:hint="eastAsia"/>
          <w:sz w:val="24"/>
          <w:szCs w:val="24"/>
        </w:rPr>
        <w:t xml:space="preserve">、系统升级要求</w:t>
      </w:r>
      <w:r/>
    </w:p>
    <w:p>
      <w:pPr>
        <w:ind w:firstLine="720"/>
        <w:jc w:val="left"/>
        <w:spacing w:line="440" w:lineRule="exact"/>
        <w:tabs>
          <w:tab w:val="left" w:pos="567" w:leader="none"/>
        </w:tabs>
        <w:rPr>
          <w:sz w:val="24"/>
          <w:szCs w:val="24"/>
        </w:rPr>
      </w:pPr>
      <w:r>
        <w:rPr>
          <w:rFonts w:hint="eastAsia"/>
          <w:sz w:val="24"/>
          <w:szCs w:val="24"/>
        </w:rPr>
        <w:t xml:space="preserve">5.1</w:t>
      </w:r>
      <w:r>
        <w:rPr>
          <w:rFonts w:hint="eastAsia"/>
          <w:sz w:val="24"/>
          <w:szCs w:val="24"/>
        </w:rPr>
        <w:t xml:space="preserve">在服务期内，系统内各类硬件因生产厂家停产、升级导致的无法使用原有型号设备进行维修或更换的，经采购人确认后，投标人可以使用不低于原有型号设备性能的替代产品或使用升级后的产品进行替换。</w:t>
      </w:r>
      <w:r/>
    </w:p>
    <w:p>
      <w:pPr>
        <w:ind w:firstLine="720"/>
        <w:jc w:val="left"/>
        <w:spacing w:line="440" w:lineRule="exact"/>
        <w:tabs>
          <w:tab w:val="left" w:pos="567" w:leader="none"/>
        </w:tabs>
        <w:rPr>
          <w:sz w:val="24"/>
          <w:szCs w:val="24"/>
        </w:rPr>
      </w:pPr>
      <w:r>
        <w:rPr>
          <w:rFonts w:hint="eastAsia"/>
          <w:sz w:val="24"/>
          <w:szCs w:val="24"/>
        </w:rPr>
        <w:t xml:space="preserve">5.2</w:t>
      </w:r>
      <w:r>
        <w:rPr>
          <w:rFonts w:hint="eastAsia"/>
          <w:sz w:val="24"/>
          <w:szCs w:val="24"/>
        </w:rPr>
        <w:t xml:space="preserve">由此引起的原有系统平台以及服务需要更新升级的，采购人不再承担任何费用。</w:t>
      </w:r>
      <w:r/>
    </w:p>
    <w:p>
      <w:pPr>
        <w:ind w:firstLine="720"/>
        <w:jc w:val="left"/>
        <w:spacing w:line="440" w:lineRule="exact"/>
        <w:tabs>
          <w:tab w:val="left" w:pos="567" w:leader="none"/>
        </w:tabs>
        <w:rPr>
          <w:sz w:val="24"/>
          <w:szCs w:val="24"/>
        </w:rPr>
      </w:pPr>
      <w:r>
        <w:rPr>
          <w:rFonts w:hint="eastAsia"/>
          <w:sz w:val="24"/>
          <w:szCs w:val="24"/>
        </w:rPr>
        <w:t xml:space="preserve">5.3</w:t>
      </w:r>
      <w:r>
        <w:rPr>
          <w:rFonts w:hint="eastAsia"/>
          <w:sz w:val="24"/>
          <w:szCs w:val="24"/>
        </w:rPr>
        <w:t xml:space="preserve">如采购人要求该系统接入其他平台，投标人应配合完成。</w:t>
      </w:r>
      <w:r/>
    </w:p>
    <w:p>
      <w:pPr>
        <w:ind w:firstLine="720"/>
        <w:jc w:val="left"/>
        <w:spacing w:line="440" w:lineRule="exact"/>
        <w:tabs>
          <w:tab w:val="left" w:pos="567" w:leader="none"/>
        </w:tabs>
        <w:rPr>
          <w:sz w:val="24"/>
          <w:szCs w:val="24"/>
        </w:rPr>
      </w:pPr>
      <w:r>
        <w:rPr>
          <w:rFonts w:hint="eastAsia"/>
          <w:sz w:val="24"/>
          <w:szCs w:val="24"/>
        </w:rPr>
        <w:t xml:space="preserve">5.4</w:t>
      </w:r>
      <w:r>
        <w:rPr>
          <w:rFonts w:hint="eastAsia"/>
          <w:sz w:val="24"/>
          <w:szCs w:val="24"/>
        </w:rPr>
        <w:t xml:space="preserve">投标人在产品升级前应做好充分准备，并以书面的形式提前告知采购人，在不中断正常服务的前提下进行产品升级，同时做好事件记录。</w:t>
      </w:r>
      <w:r/>
    </w:p>
    <w:p>
      <w:pPr>
        <w:ind w:firstLine="480"/>
        <w:jc w:val="left"/>
        <w:spacing w:line="440" w:lineRule="exact"/>
        <w:tabs>
          <w:tab w:val="left" w:pos="567" w:leader="none"/>
        </w:tabs>
        <w:rPr>
          <w:sz w:val="24"/>
          <w:szCs w:val="24"/>
        </w:rPr>
      </w:pPr>
      <w:r>
        <w:rPr>
          <w:rFonts w:hint="eastAsia"/>
          <w:sz w:val="24"/>
          <w:szCs w:val="24"/>
        </w:rPr>
        <w:t xml:space="preserve">6</w:t>
      </w:r>
      <w:r>
        <w:rPr>
          <w:rFonts w:hint="eastAsia"/>
          <w:sz w:val="24"/>
          <w:szCs w:val="24"/>
        </w:rPr>
        <w:t xml:space="preserve">、运行维护点</w:t>
      </w:r>
      <w:r/>
    </w:p>
    <w:p>
      <w:pPr>
        <w:ind w:firstLine="720"/>
        <w:jc w:val="left"/>
        <w:spacing w:line="440" w:lineRule="exact"/>
        <w:tabs>
          <w:tab w:val="left" w:pos="567" w:leader="none"/>
        </w:tabs>
        <w:rPr>
          <w:sz w:val="24"/>
          <w:szCs w:val="24"/>
        </w:rPr>
      </w:pPr>
      <w:r>
        <w:rPr>
          <w:rFonts w:hint="eastAsia"/>
          <w:sz w:val="24"/>
          <w:szCs w:val="24"/>
        </w:rPr>
        <w:t xml:space="preserve">6.1</w:t>
      </w:r>
      <w:r>
        <w:rPr>
          <w:rFonts w:hint="eastAsia"/>
          <w:sz w:val="24"/>
          <w:szCs w:val="24"/>
        </w:rPr>
        <w:t xml:space="preserve">投标人中标后应在项目所在地设立运行维护点。</w:t>
      </w:r>
      <w:r/>
    </w:p>
    <w:p>
      <w:pPr>
        <w:ind w:firstLine="960"/>
        <w:jc w:val="left"/>
        <w:spacing w:line="440" w:lineRule="exact"/>
        <w:tabs>
          <w:tab w:val="left" w:pos="567" w:leader="none"/>
        </w:tabs>
        <w:rPr>
          <w:sz w:val="24"/>
          <w:szCs w:val="24"/>
        </w:rPr>
      </w:pPr>
      <w:r>
        <w:rPr>
          <w:rFonts w:hint="eastAsia"/>
          <w:sz w:val="24"/>
          <w:szCs w:val="24"/>
        </w:rPr>
        <w:t xml:space="preserve">6.1.1 </w:t>
      </w:r>
      <w:r>
        <w:rPr>
          <w:rFonts w:hint="eastAsia"/>
          <w:sz w:val="24"/>
          <w:szCs w:val="24"/>
        </w:rPr>
        <w:t xml:space="preserve">运行维护点监控值守中心需确保</w:t>
      </w:r>
      <w:r>
        <w:rPr>
          <w:rFonts w:hint="eastAsia"/>
          <w:sz w:val="24"/>
          <w:szCs w:val="24"/>
        </w:rPr>
        <w:t xml:space="preserve">7*24</w:t>
      </w:r>
      <w:r>
        <w:rPr>
          <w:rFonts w:hint="eastAsia"/>
          <w:sz w:val="24"/>
          <w:szCs w:val="24"/>
        </w:rPr>
        <w:t xml:space="preserve">小时有人值守，有专门的办公场所并提供值守人员的名单及联系方式。</w:t>
      </w:r>
      <w:r/>
    </w:p>
    <w:p>
      <w:pPr>
        <w:ind w:firstLine="960"/>
        <w:jc w:val="left"/>
        <w:spacing w:line="440" w:lineRule="exact"/>
        <w:tabs>
          <w:tab w:val="left" w:pos="567" w:leader="none"/>
        </w:tabs>
        <w:rPr>
          <w:sz w:val="24"/>
          <w:szCs w:val="24"/>
        </w:rPr>
      </w:pPr>
      <w:r>
        <w:rPr>
          <w:rFonts w:hint="eastAsia"/>
          <w:sz w:val="24"/>
          <w:szCs w:val="24"/>
        </w:rPr>
        <w:t xml:space="preserve">6.1.2 </w:t>
      </w:r>
      <w:r>
        <w:rPr>
          <w:rFonts w:hint="eastAsia"/>
          <w:sz w:val="24"/>
          <w:szCs w:val="24"/>
        </w:rPr>
        <w:t xml:space="preserve">运行维护点监控值守中心需配置大尺寸显示屏幕墙（面积不小于</w:t>
      </w:r>
      <w:r>
        <w:rPr>
          <w:rFonts w:hint="eastAsia"/>
          <w:sz w:val="24"/>
          <w:szCs w:val="24"/>
        </w:rPr>
        <w:t xml:space="preserve">5</w:t>
      </w:r>
      <w:r>
        <w:rPr>
          <w:rFonts w:hint="eastAsia"/>
          <w:sz w:val="24"/>
          <w:szCs w:val="24"/>
        </w:rPr>
        <w:t xml:space="preserve">平方米）、满足监控所需的</w:t>
      </w:r>
      <w:r>
        <w:rPr>
          <w:rFonts w:hint="eastAsia"/>
          <w:sz w:val="24"/>
          <w:szCs w:val="24"/>
        </w:rPr>
        <w:t xml:space="preserve">PC</w:t>
      </w:r>
      <w:r>
        <w:rPr>
          <w:rFonts w:hint="eastAsia"/>
          <w:sz w:val="24"/>
          <w:szCs w:val="24"/>
        </w:rPr>
        <w:t xml:space="preserve">电脑设备（数量不少于</w:t>
      </w:r>
      <w:r>
        <w:rPr>
          <w:rFonts w:hint="eastAsia"/>
          <w:sz w:val="24"/>
          <w:szCs w:val="24"/>
        </w:rPr>
        <w:t xml:space="preserve">6</w:t>
      </w:r>
      <w:r>
        <w:rPr>
          <w:rFonts w:hint="eastAsia"/>
          <w:sz w:val="24"/>
          <w:szCs w:val="24"/>
        </w:rPr>
        <w:t xml:space="preserve">台）。</w:t>
      </w:r>
      <w:r/>
    </w:p>
    <w:p>
      <w:pPr>
        <w:ind w:firstLine="720"/>
        <w:jc w:val="left"/>
        <w:spacing w:line="440" w:lineRule="exact"/>
        <w:tabs>
          <w:tab w:val="left" w:pos="567" w:leader="none"/>
        </w:tabs>
        <w:rPr>
          <w:sz w:val="24"/>
          <w:szCs w:val="24"/>
        </w:rPr>
      </w:pPr>
      <w:r>
        <w:rPr>
          <w:rFonts w:hint="eastAsia"/>
          <w:sz w:val="24"/>
          <w:szCs w:val="24"/>
        </w:rPr>
        <w:t xml:space="preserve">6.2</w:t>
      </w:r>
      <w:r>
        <w:rPr>
          <w:rFonts w:hint="eastAsia"/>
          <w:sz w:val="24"/>
          <w:szCs w:val="24"/>
        </w:rPr>
        <w:t xml:space="preserve">投标人针对本项目明确项目负责人、专职</w:t>
      </w:r>
      <w:bookmarkStart w:id="146" w:name="OLE_LINK17"/>
      <w:r>
        <w:rPr>
          <w:rFonts w:hint="eastAsia"/>
          <w:sz w:val="24"/>
          <w:szCs w:val="24"/>
        </w:rPr>
        <w:t xml:space="preserve">管理人员</w:t>
      </w:r>
      <w:bookmarkEnd w:id="146"/>
      <w:r>
        <w:rPr>
          <w:rFonts w:hint="eastAsia"/>
          <w:sz w:val="24"/>
          <w:szCs w:val="24"/>
        </w:rPr>
        <w:t xml:space="preserve">及其他专职运维人员，并配备相</w:t>
      </w:r>
      <w:r>
        <w:rPr>
          <w:rFonts w:hint="eastAsia"/>
          <w:sz w:val="24"/>
          <w:szCs w:val="24"/>
        </w:rPr>
        <w:t xml:space="preserve">应的运维设备，相关人员必须经采购人备案同意。</w:t>
      </w:r>
      <w:r/>
    </w:p>
    <w:p>
      <w:pPr>
        <w:ind w:firstLine="960"/>
        <w:jc w:val="left"/>
        <w:spacing w:line="440" w:lineRule="exact"/>
        <w:tabs>
          <w:tab w:val="left" w:pos="567" w:leader="none"/>
        </w:tabs>
        <w:rPr>
          <w:sz w:val="24"/>
          <w:szCs w:val="24"/>
        </w:rPr>
      </w:pPr>
      <w:r/>
      <w:bookmarkStart w:id="147" w:name="OLE_LINK44"/>
      <w:r/>
      <w:bookmarkStart w:id="148" w:name="OLE_LINK45"/>
      <w:r>
        <w:rPr>
          <w:rFonts w:hint="eastAsia"/>
          <w:sz w:val="24"/>
          <w:szCs w:val="24"/>
        </w:rPr>
        <w:t xml:space="preserve">6.2.1 </w:t>
      </w:r>
      <w:r>
        <w:rPr>
          <w:rFonts w:hint="eastAsia"/>
          <w:sz w:val="24"/>
          <w:szCs w:val="24"/>
        </w:rPr>
        <w:t xml:space="preserve">核心</w:t>
      </w:r>
      <w:r>
        <w:rPr>
          <w:rFonts w:hint="eastAsia"/>
          <w:sz w:val="24"/>
          <w:szCs w:val="24"/>
        </w:rPr>
        <w:t xml:space="preserve">点维护</w:t>
      </w:r>
      <w:r>
        <w:rPr>
          <w:rFonts w:hint="eastAsia"/>
          <w:sz w:val="24"/>
          <w:szCs w:val="24"/>
        </w:rPr>
        <w:t xml:space="preserve">人员不少于</w:t>
      </w:r>
      <w:r>
        <w:rPr>
          <w:rFonts w:hint="eastAsia"/>
          <w:sz w:val="24"/>
          <w:szCs w:val="24"/>
        </w:rPr>
        <w:t xml:space="preserve">2</w:t>
      </w:r>
      <w:r>
        <w:rPr>
          <w:rFonts w:hint="eastAsia"/>
          <w:sz w:val="24"/>
          <w:szCs w:val="24"/>
        </w:rPr>
        <w:t xml:space="preserve">人。</w:t>
      </w:r>
      <w:r/>
    </w:p>
    <w:p>
      <w:pPr>
        <w:ind w:firstLine="960"/>
        <w:jc w:val="left"/>
        <w:spacing w:line="440" w:lineRule="exact"/>
        <w:tabs>
          <w:tab w:val="left" w:pos="567" w:leader="none"/>
        </w:tabs>
        <w:rPr>
          <w:sz w:val="24"/>
          <w:szCs w:val="24"/>
        </w:rPr>
      </w:pPr>
      <w:r>
        <w:rPr>
          <w:rFonts w:hint="eastAsia"/>
          <w:sz w:val="24"/>
          <w:szCs w:val="24"/>
        </w:rPr>
        <w:t xml:space="preserve">6.2.2 </w:t>
      </w:r>
      <w:r>
        <w:rPr>
          <w:rFonts w:hint="eastAsia"/>
          <w:sz w:val="24"/>
          <w:szCs w:val="24"/>
        </w:rPr>
        <w:t xml:space="preserve">汇聚</w:t>
      </w:r>
      <w:r>
        <w:rPr>
          <w:rFonts w:hint="eastAsia"/>
          <w:sz w:val="24"/>
          <w:szCs w:val="24"/>
        </w:rPr>
        <w:t xml:space="preserve">点维护</w:t>
      </w:r>
      <w:r>
        <w:rPr>
          <w:rFonts w:hint="eastAsia"/>
          <w:sz w:val="24"/>
          <w:szCs w:val="24"/>
        </w:rPr>
        <w:t xml:space="preserve">人员</w:t>
      </w:r>
      <w:r>
        <w:rPr>
          <w:rFonts w:hint="eastAsia"/>
          <w:sz w:val="24"/>
        </w:rPr>
        <w:t xml:space="preserve">不少于</w:t>
      </w:r>
      <w:r>
        <w:rPr>
          <w:rFonts w:hint="eastAsia"/>
          <w:sz w:val="24"/>
        </w:rPr>
        <w:t xml:space="preserve">12</w:t>
      </w:r>
      <w:r>
        <w:rPr>
          <w:rFonts w:hint="eastAsia"/>
          <w:sz w:val="24"/>
        </w:rPr>
        <w:t xml:space="preserve">人</w:t>
      </w:r>
      <w:r>
        <w:rPr>
          <w:rFonts w:hint="eastAsia"/>
          <w:sz w:val="24"/>
          <w:szCs w:val="24"/>
        </w:rPr>
        <w:t xml:space="preserve">。</w:t>
      </w:r>
      <w:r/>
    </w:p>
    <w:p>
      <w:pPr>
        <w:ind w:firstLine="960"/>
        <w:jc w:val="left"/>
        <w:spacing w:line="440" w:lineRule="exact"/>
        <w:tabs>
          <w:tab w:val="left" w:pos="567" w:leader="none"/>
        </w:tabs>
        <w:rPr>
          <w:sz w:val="24"/>
          <w:szCs w:val="24"/>
        </w:rPr>
      </w:pPr>
      <w:r>
        <w:rPr>
          <w:rFonts w:hint="eastAsia"/>
          <w:sz w:val="24"/>
          <w:szCs w:val="24"/>
        </w:rPr>
        <w:t xml:space="preserve">6.2.3 </w:t>
      </w:r>
      <w:r>
        <w:rPr>
          <w:rFonts w:hint="eastAsia"/>
          <w:sz w:val="24"/>
          <w:szCs w:val="24"/>
        </w:rPr>
        <w:t xml:space="preserve">前端点</w:t>
      </w:r>
      <w:r>
        <w:rPr>
          <w:rFonts w:hint="eastAsia"/>
          <w:sz w:val="24"/>
          <w:szCs w:val="24"/>
        </w:rPr>
        <w:t xml:space="preserve">位维护</w:t>
      </w:r>
      <w:r>
        <w:rPr>
          <w:rFonts w:hint="eastAsia"/>
          <w:sz w:val="24"/>
          <w:szCs w:val="24"/>
        </w:rPr>
        <w:t xml:space="preserve">人员</w:t>
      </w:r>
      <w:r>
        <w:rPr>
          <w:rFonts w:hint="eastAsia"/>
          <w:sz w:val="24"/>
        </w:rPr>
        <w:t xml:space="preserve">不少于</w:t>
      </w:r>
      <w:r>
        <w:rPr>
          <w:rFonts w:hint="eastAsia"/>
          <w:sz w:val="24"/>
        </w:rPr>
        <w:t xml:space="preserve">8</w:t>
      </w:r>
      <w:r>
        <w:rPr>
          <w:rFonts w:hint="eastAsia"/>
          <w:sz w:val="24"/>
        </w:rPr>
        <w:t xml:space="preserve">人</w:t>
      </w:r>
      <w:r>
        <w:rPr>
          <w:rFonts w:hint="eastAsia"/>
          <w:sz w:val="24"/>
          <w:szCs w:val="24"/>
        </w:rPr>
        <w:t xml:space="preserve">。</w:t>
      </w:r>
      <w:bookmarkEnd w:id="147"/>
      <w:bookmarkEnd w:id="148"/>
      <w:r/>
    </w:p>
    <w:p>
      <w:pPr>
        <w:ind w:firstLine="960"/>
        <w:jc w:val="left"/>
        <w:spacing w:line="440" w:lineRule="exact"/>
        <w:tabs>
          <w:tab w:val="left" w:pos="567" w:leader="none"/>
        </w:tabs>
        <w:rPr>
          <w:sz w:val="24"/>
          <w:szCs w:val="24"/>
        </w:rPr>
      </w:pPr>
      <w:r>
        <w:rPr>
          <w:rFonts w:hint="eastAsia"/>
          <w:sz w:val="24"/>
          <w:szCs w:val="24"/>
        </w:rPr>
        <w:t xml:space="preserve">6.2.4</w:t>
      </w:r>
      <w:r>
        <w:rPr>
          <w:rFonts w:hint="eastAsia"/>
          <w:sz w:val="24"/>
          <w:szCs w:val="24"/>
        </w:rPr>
        <w:t xml:space="preserve">投标人需为本项目所投入的相关工作人员购买</w:t>
      </w:r>
      <w:r>
        <w:rPr>
          <w:sz w:val="24"/>
        </w:rPr>
        <w:t xml:space="preserve">意外保险</w:t>
      </w:r>
      <w:r>
        <w:rPr>
          <w:rFonts w:hint="eastAsia"/>
          <w:sz w:val="24"/>
        </w:rPr>
        <w:t xml:space="preserve">，人均保额不少于</w:t>
      </w:r>
      <w:r>
        <w:rPr>
          <w:rFonts w:hint="eastAsia"/>
          <w:sz w:val="24"/>
        </w:rPr>
        <w:t xml:space="preserve">50</w:t>
      </w:r>
      <w:r>
        <w:rPr>
          <w:rFonts w:hint="eastAsia"/>
          <w:sz w:val="24"/>
        </w:rPr>
        <w:t xml:space="preserve">万元。</w:t>
      </w:r>
      <w:r/>
    </w:p>
    <w:p>
      <w:pPr>
        <w:ind w:firstLine="720"/>
        <w:jc w:val="left"/>
        <w:spacing w:line="440" w:lineRule="exact"/>
        <w:tabs>
          <w:tab w:val="left" w:pos="567" w:leader="none"/>
        </w:tabs>
        <w:rPr>
          <w:sz w:val="24"/>
          <w:szCs w:val="24"/>
        </w:rPr>
      </w:pPr>
      <w:r>
        <w:rPr>
          <w:rFonts w:hint="eastAsia"/>
          <w:sz w:val="24"/>
          <w:szCs w:val="24"/>
        </w:rPr>
        <w:t xml:space="preserve">6.3</w:t>
      </w:r>
      <w:r>
        <w:rPr>
          <w:rFonts w:hint="eastAsia"/>
          <w:sz w:val="24"/>
          <w:szCs w:val="24"/>
        </w:rPr>
        <w:t xml:space="preserve">投标人针对本项目应配备各类相应的维修机动车辆，</w:t>
      </w:r>
      <w:r>
        <w:rPr>
          <w:rFonts w:hint="eastAsia"/>
          <w:sz w:val="24"/>
        </w:rPr>
        <w:t xml:space="preserve">不少于</w:t>
      </w:r>
      <w:r>
        <w:rPr>
          <w:rFonts w:hint="eastAsia"/>
          <w:sz w:val="24"/>
        </w:rPr>
        <w:t xml:space="preserve">5</w:t>
      </w:r>
      <w:r>
        <w:rPr>
          <w:rFonts w:hint="eastAsia"/>
          <w:sz w:val="24"/>
        </w:rPr>
        <w:t xml:space="preserve">辆</w:t>
      </w:r>
      <w:r>
        <w:rPr>
          <w:rFonts w:hint="eastAsia"/>
          <w:sz w:val="24"/>
          <w:szCs w:val="24"/>
        </w:rPr>
        <w:t xml:space="preserve">。</w:t>
      </w:r>
      <w:r/>
    </w:p>
    <w:p>
      <w:pPr>
        <w:ind w:firstLine="723"/>
        <w:jc w:val="left"/>
        <w:spacing w:line="440" w:lineRule="exact"/>
        <w:tabs>
          <w:tab w:val="left" w:pos="567" w:leader="none"/>
        </w:tabs>
        <w:rPr>
          <w:b/>
          <w:bCs/>
          <w:sz w:val="24"/>
          <w:szCs w:val="24"/>
        </w:rPr>
      </w:pPr>
      <w:r>
        <w:rPr>
          <w:rFonts w:hint="eastAsia"/>
          <w:b/>
          <w:bCs/>
          <w:sz w:val="24"/>
          <w:szCs w:val="24"/>
        </w:rPr>
        <w:t xml:space="preserve">6.4</w:t>
      </w:r>
      <w:r>
        <w:rPr>
          <w:rFonts w:hint="eastAsia"/>
          <w:b/>
          <w:bCs/>
          <w:sz w:val="24"/>
          <w:szCs w:val="24"/>
        </w:rPr>
        <w:t xml:space="preserve">对设施维护的响应要求</w:t>
      </w:r>
      <w:r/>
    </w:p>
    <w:p>
      <w:pPr>
        <w:ind w:firstLine="843"/>
        <w:spacing w:line="440" w:lineRule="exact"/>
        <w:rPr>
          <w:b/>
          <w:sz w:val="24"/>
          <w:szCs w:val="24"/>
        </w:rPr>
      </w:pPr>
      <w:r>
        <w:rPr>
          <w:rFonts w:hint="eastAsia"/>
          <w:b/>
          <w:sz w:val="24"/>
          <w:szCs w:val="24"/>
        </w:rPr>
        <w:t xml:space="preserve">6.4.1</w:t>
      </w:r>
      <w:r>
        <w:rPr>
          <w:rFonts w:hint="eastAsia"/>
          <w:b/>
          <w:sz w:val="24"/>
          <w:szCs w:val="24"/>
        </w:rPr>
        <w:t xml:space="preserve">确保所有设施全天候正常运行</w:t>
      </w:r>
      <w:r/>
    </w:p>
    <w:p>
      <w:pPr>
        <w:ind w:firstLine="1061"/>
        <w:spacing w:line="440" w:lineRule="exact"/>
        <w:widowControl/>
        <w:rPr>
          <w:bCs/>
          <w:sz w:val="24"/>
          <w:szCs w:val="24"/>
        </w:rPr>
      </w:pPr>
      <w:r>
        <w:rPr>
          <w:rFonts w:hint="eastAsia"/>
          <w:sz w:val="24"/>
          <w:szCs w:val="24"/>
        </w:rPr>
        <w:t xml:space="preserve">6.4.1.1</w:t>
      </w:r>
      <w:r>
        <w:rPr>
          <w:rFonts w:hint="eastAsia"/>
          <w:sz w:val="24"/>
          <w:szCs w:val="24"/>
        </w:rPr>
        <w:t xml:space="preserve">合理安排人员、车辆、备件，全年全天候响应。</w:t>
      </w:r>
      <w:r>
        <w:rPr>
          <w:rFonts w:hint="eastAsia"/>
          <w:bCs/>
          <w:sz w:val="24"/>
          <w:szCs w:val="24"/>
        </w:rPr>
        <w:t xml:space="preserve">维护人员应相对固定，且每天</w:t>
      </w:r>
      <w:r>
        <w:rPr>
          <w:rFonts w:hint="eastAsia"/>
          <w:bCs/>
          <w:sz w:val="24"/>
          <w:szCs w:val="24"/>
        </w:rPr>
        <w:t xml:space="preserve">24</w:t>
      </w:r>
      <w:r>
        <w:rPr>
          <w:rFonts w:hint="eastAsia"/>
          <w:bCs/>
          <w:sz w:val="24"/>
          <w:szCs w:val="24"/>
        </w:rPr>
        <w:t xml:space="preserve">小时有人值守，认真填写值班日志，并做到维护人员在故障或突发损坏时随叫随到。</w:t>
      </w:r>
      <w:r/>
    </w:p>
    <w:p>
      <w:pPr>
        <w:ind w:firstLine="1061"/>
        <w:spacing w:line="440" w:lineRule="exact"/>
        <w:widowControl/>
        <w:rPr>
          <w:sz w:val="24"/>
          <w:szCs w:val="24"/>
        </w:rPr>
      </w:pPr>
      <w:r>
        <w:rPr>
          <w:rFonts w:hint="eastAsia"/>
          <w:sz w:val="24"/>
          <w:szCs w:val="24"/>
        </w:rPr>
        <w:t xml:space="preserve">6.4.1.2</w:t>
      </w:r>
      <w:r>
        <w:rPr>
          <w:rFonts w:hint="eastAsia"/>
          <w:sz w:val="24"/>
          <w:szCs w:val="24"/>
        </w:rPr>
        <w:t xml:space="preserve">当有故障或损坏发生时，服务商必须立即采取有效措施排除故障或进行修复，不得以任何理由拖延、推诿和隐瞒。因日常巡检不到位、修复不及时等原因引发的后果及产生的费用由均由维护服务商承担相应责任。</w:t>
      </w:r>
      <w:r/>
    </w:p>
    <w:p>
      <w:pPr>
        <w:ind w:firstLine="1058"/>
        <w:jc w:val="left"/>
        <w:spacing w:line="440" w:lineRule="exact"/>
        <w:rPr>
          <w:b/>
          <w:bCs/>
          <w:sz w:val="24"/>
          <w:szCs w:val="24"/>
        </w:rPr>
      </w:pPr>
      <w:r>
        <w:rPr>
          <w:rFonts w:hint="eastAsia"/>
          <w:sz w:val="24"/>
          <w:szCs w:val="24"/>
        </w:rPr>
        <w:t xml:space="preserve">6.4.1.3 </w:t>
      </w:r>
      <w:r>
        <w:rPr>
          <w:rFonts w:hint="eastAsia"/>
          <w:bCs/>
          <w:sz w:val="24"/>
          <w:szCs w:val="24"/>
        </w:rPr>
        <w:t xml:space="preserve">维护服务商应在</w:t>
      </w:r>
      <w:r>
        <w:rPr>
          <w:rFonts w:hint="eastAsia"/>
          <w:bCs/>
          <w:sz w:val="24"/>
          <w:szCs w:val="24"/>
        </w:rPr>
        <w:t xml:space="preserve">10</w:t>
      </w:r>
      <w:r>
        <w:rPr>
          <w:rFonts w:hint="eastAsia"/>
          <w:bCs/>
          <w:sz w:val="24"/>
          <w:szCs w:val="24"/>
        </w:rPr>
        <w:t xml:space="preserve">分钟内响应，市区</w:t>
      </w:r>
      <w:r>
        <w:rPr>
          <w:rFonts w:hint="eastAsia"/>
          <w:bCs/>
          <w:sz w:val="24"/>
          <w:szCs w:val="24"/>
        </w:rPr>
        <w:t xml:space="preserve">30</w:t>
      </w:r>
      <w:r>
        <w:rPr>
          <w:rFonts w:hint="eastAsia"/>
          <w:bCs/>
          <w:sz w:val="24"/>
          <w:szCs w:val="24"/>
        </w:rPr>
        <w:t xml:space="preserve">分钟内（乡镇</w:t>
      </w:r>
      <w:r>
        <w:rPr>
          <w:rFonts w:hint="eastAsia"/>
          <w:bCs/>
          <w:sz w:val="24"/>
          <w:szCs w:val="24"/>
        </w:rPr>
        <w:t xml:space="preserve">1</w:t>
      </w:r>
      <w:r>
        <w:rPr>
          <w:rFonts w:hint="eastAsia"/>
          <w:bCs/>
          <w:sz w:val="24"/>
          <w:szCs w:val="24"/>
        </w:rPr>
        <w:t xml:space="preserve">小时内）赶到故障现场进行维护服务（包括维修配件到达服务现场），一般故障修理须</w:t>
      </w:r>
      <w:r>
        <w:rPr>
          <w:rFonts w:hint="eastAsia"/>
          <w:bCs/>
          <w:sz w:val="24"/>
          <w:szCs w:val="24"/>
        </w:rPr>
        <w:t xml:space="preserve">2</w:t>
      </w:r>
      <w:r>
        <w:rPr>
          <w:rFonts w:hint="eastAsia"/>
          <w:bCs/>
          <w:sz w:val="24"/>
          <w:szCs w:val="24"/>
        </w:rPr>
        <w:t xml:space="preserve">小时内解决；重大故障须</w:t>
      </w:r>
      <w:r>
        <w:rPr>
          <w:rFonts w:hint="eastAsia"/>
          <w:bCs/>
          <w:sz w:val="24"/>
          <w:szCs w:val="24"/>
        </w:rPr>
        <w:t xml:space="preserve">12</w:t>
      </w:r>
      <w:r>
        <w:rPr>
          <w:rFonts w:hint="eastAsia"/>
          <w:bCs/>
          <w:sz w:val="24"/>
          <w:szCs w:val="24"/>
        </w:rPr>
        <w:t xml:space="preserve">小时内解决；特殊故障的具体解决时间与采购人商定。如设备损坏严重无法修复，应在采购人同意后先采用相关产品替代完成，保障交通正常运行。相关设备处置按照有关规定执行。</w:t>
      </w:r>
      <w:r/>
    </w:p>
    <w:tbl>
      <w:tblPr>
        <w:tblW w:w="9128" w:type="dxa"/>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0"/>
        <w:gridCol w:w="1606"/>
        <w:gridCol w:w="1339"/>
        <w:gridCol w:w="2560"/>
        <w:gridCol w:w="2693"/>
      </w:tblGrid>
      <w:tr>
        <w:trPr>
          <w:trHeight w:val="632"/>
        </w:trPr>
        <w:tc>
          <w:tcPr>
            <w:tcW w:w="930" w:type="dxa"/>
            <w:vAlign w:val="center"/>
            <w:textDirection w:val="lrTb"/>
            <w:noWrap w:val="false"/>
          </w:tcPr>
          <w:p>
            <w:pPr>
              <w:jc w:val="center"/>
              <w:spacing w:line="440" w:lineRule="exact"/>
              <w:widowControl/>
              <w:rPr>
                <w:b/>
                <w:bCs/>
                <w:sz w:val="24"/>
                <w:szCs w:val="24"/>
              </w:rPr>
            </w:pPr>
            <w:r>
              <w:rPr>
                <w:rFonts w:hint="eastAsia"/>
                <w:b/>
                <w:bCs/>
                <w:sz w:val="24"/>
                <w:szCs w:val="24"/>
              </w:rPr>
              <w:t xml:space="preserve">序号</w:t>
            </w:r>
            <w:r/>
          </w:p>
        </w:tc>
        <w:tc>
          <w:tcPr>
            <w:tcW w:w="1606" w:type="dxa"/>
            <w:vAlign w:val="center"/>
            <w:textDirection w:val="lrTb"/>
            <w:noWrap w:val="false"/>
          </w:tcPr>
          <w:p>
            <w:pPr>
              <w:jc w:val="center"/>
              <w:spacing w:line="440" w:lineRule="exact"/>
              <w:widowControl/>
              <w:rPr>
                <w:b/>
                <w:bCs/>
                <w:sz w:val="24"/>
                <w:szCs w:val="24"/>
              </w:rPr>
            </w:pPr>
            <w:r>
              <w:rPr>
                <w:rFonts w:hint="eastAsia"/>
                <w:b/>
                <w:bCs/>
                <w:sz w:val="24"/>
                <w:szCs w:val="24"/>
              </w:rPr>
              <w:t xml:space="preserve">故障情况</w:t>
            </w:r>
            <w:r/>
          </w:p>
        </w:tc>
        <w:tc>
          <w:tcPr>
            <w:tcW w:w="1339" w:type="dxa"/>
            <w:vAlign w:val="center"/>
            <w:textDirection w:val="lrTb"/>
            <w:noWrap w:val="false"/>
          </w:tcPr>
          <w:p>
            <w:pPr>
              <w:jc w:val="center"/>
              <w:spacing w:line="440" w:lineRule="exact"/>
              <w:widowControl/>
              <w:rPr>
                <w:b/>
                <w:bCs/>
                <w:sz w:val="24"/>
                <w:szCs w:val="24"/>
              </w:rPr>
            </w:pPr>
            <w:r>
              <w:rPr>
                <w:rFonts w:hint="eastAsia"/>
                <w:b/>
                <w:bCs/>
                <w:sz w:val="24"/>
                <w:szCs w:val="24"/>
              </w:rPr>
              <w:t xml:space="preserve">响应时间</w:t>
            </w:r>
            <w:r/>
          </w:p>
        </w:tc>
        <w:tc>
          <w:tcPr>
            <w:tcW w:w="2560" w:type="dxa"/>
            <w:vAlign w:val="center"/>
            <w:textDirection w:val="lrTb"/>
            <w:noWrap w:val="false"/>
          </w:tcPr>
          <w:p>
            <w:pPr>
              <w:jc w:val="center"/>
              <w:spacing w:line="440" w:lineRule="exact"/>
              <w:widowControl/>
              <w:rPr>
                <w:b/>
                <w:bCs/>
                <w:sz w:val="24"/>
                <w:szCs w:val="24"/>
              </w:rPr>
            </w:pPr>
            <w:r>
              <w:rPr>
                <w:rFonts w:hint="eastAsia"/>
                <w:b/>
                <w:bCs/>
                <w:sz w:val="24"/>
                <w:szCs w:val="24"/>
              </w:rPr>
              <w:t xml:space="preserve">到场时间</w:t>
            </w:r>
            <w:r/>
          </w:p>
        </w:tc>
        <w:tc>
          <w:tcPr>
            <w:tcW w:w="2693" w:type="dxa"/>
            <w:vAlign w:val="center"/>
            <w:textDirection w:val="lrTb"/>
            <w:noWrap w:val="false"/>
          </w:tcPr>
          <w:p>
            <w:pPr>
              <w:jc w:val="center"/>
              <w:spacing w:line="440" w:lineRule="exact"/>
              <w:widowControl/>
              <w:rPr>
                <w:b/>
                <w:bCs/>
                <w:sz w:val="24"/>
                <w:szCs w:val="24"/>
              </w:rPr>
            </w:pPr>
            <w:r>
              <w:rPr>
                <w:rFonts w:hint="eastAsia"/>
                <w:b/>
                <w:bCs/>
                <w:sz w:val="24"/>
                <w:szCs w:val="24"/>
              </w:rPr>
              <w:t xml:space="preserve">解决问题时间</w:t>
            </w:r>
            <w:r/>
          </w:p>
        </w:tc>
      </w:tr>
      <w:tr>
        <w:trPr/>
        <w:tc>
          <w:tcPr>
            <w:tcW w:w="930" w:type="dxa"/>
            <w:vAlign w:val="center"/>
            <w:textDirection w:val="lrTb"/>
            <w:noWrap w:val="false"/>
          </w:tcPr>
          <w:p>
            <w:pPr>
              <w:jc w:val="center"/>
              <w:spacing w:line="440" w:lineRule="exact"/>
              <w:widowControl/>
              <w:rPr>
                <w:bCs/>
                <w:sz w:val="24"/>
                <w:szCs w:val="24"/>
              </w:rPr>
            </w:pPr>
            <w:r>
              <w:rPr>
                <w:rFonts w:hint="eastAsia"/>
                <w:bCs/>
                <w:sz w:val="24"/>
                <w:szCs w:val="24"/>
              </w:rPr>
              <w:t xml:space="preserve">1</w:t>
            </w:r>
            <w:r/>
          </w:p>
        </w:tc>
        <w:tc>
          <w:tcPr>
            <w:tcW w:w="1606" w:type="dxa"/>
            <w:vAlign w:val="center"/>
            <w:textDirection w:val="lrTb"/>
            <w:noWrap w:val="false"/>
          </w:tcPr>
          <w:p>
            <w:pPr>
              <w:jc w:val="center"/>
              <w:spacing w:line="440" w:lineRule="exact"/>
              <w:widowControl/>
              <w:rPr>
                <w:bCs/>
                <w:sz w:val="24"/>
                <w:szCs w:val="24"/>
              </w:rPr>
            </w:pPr>
            <w:r>
              <w:rPr>
                <w:rFonts w:hint="eastAsia"/>
                <w:bCs/>
                <w:sz w:val="24"/>
                <w:szCs w:val="24"/>
              </w:rPr>
              <w:t xml:space="preserve">一般故障</w:t>
            </w:r>
            <w:r/>
          </w:p>
        </w:tc>
        <w:tc>
          <w:tcPr>
            <w:tcW w:w="1339" w:type="dxa"/>
            <w:vAlign w:val="center"/>
            <w:textDirection w:val="lrTb"/>
            <w:noWrap w:val="false"/>
          </w:tcPr>
          <w:p>
            <w:pPr>
              <w:jc w:val="center"/>
              <w:spacing w:line="440" w:lineRule="exact"/>
              <w:widowControl/>
              <w:rPr>
                <w:bCs/>
                <w:sz w:val="24"/>
                <w:szCs w:val="24"/>
              </w:rPr>
            </w:pPr>
            <w:r>
              <w:rPr>
                <w:rFonts w:hint="eastAsia"/>
                <w:bCs/>
                <w:sz w:val="24"/>
                <w:szCs w:val="24"/>
              </w:rPr>
              <w:t xml:space="preserve">10</w:t>
            </w:r>
            <w:r>
              <w:rPr>
                <w:rFonts w:hint="eastAsia"/>
                <w:bCs/>
                <w:sz w:val="24"/>
                <w:szCs w:val="24"/>
              </w:rPr>
              <w:t xml:space="preserve">分钟</w:t>
            </w:r>
            <w:r/>
          </w:p>
        </w:tc>
        <w:tc>
          <w:tcPr>
            <w:tcW w:w="2560" w:type="dxa"/>
            <w:vAlign w:val="center"/>
            <w:textDirection w:val="lrTb"/>
            <w:noWrap w:val="false"/>
          </w:tcPr>
          <w:p>
            <w:pPr>
              <w:jc w:val="center"/>
              <w:spacing w:line="440" w:lineRule="exact"/>
              <w:widowControl/>
              <w:rPr>
                <w:bCs/>
                <w:sz w:val="24"/>
                <w:szCs w:val="24"/>
              </w:rPr>
            </w:pPr>
            <w:r>
              <w:rPr>
                <w:rFonts w:hint="eastAsia"/>
                <w:bCs/>
                <w:sz w:val="24"/>
                <w:szCs w:val="24"/>
              </w:rPr>
              <w:t xml:space="preserve">市区</w:t>
            </w:r>
            <w:r>
              <w:rPr>
                <w:rFonts w:hint="eastAsia"/>
                <w:bCs/>
                <w:sz w:val="24"/>
                <w:szCs w:val="24"/>
              </w:rPr>
              <w:t xml:space="preserve">30</w:t>
            </w:r>
            <w:r>
              <w:rPr>
                <w:rFonts w:hint="eastAsia"/>
                <w:bCs/>
                <w:sz w:val="24"/>
                <w:szCs w:val="24"/>
              </w:rPr>
              <w:t xml:space="preserve">分钟内</w:t>
            </w:r>
            <w:r/>
          </w:p>
          <w:p>
            <w:pPr>
              <w:jc w:val="center"/>
              <w:spacing w:line="440" w:lineRule="exact"/>
              <w:widowControl/>
              <w:rPr>
                <w:bCs/>
                <w:sz w:val="24"/>
                <w:szCs w:val="24"/>
              </w:rPr>
            </w:pPr>
            <w:r>
              <w:rPr>
                <w:rFonts w:hint="eastAsia"/>
                <w:bCs/>
                <w:sz w:val="24"/>
                <w:szCs w:val="24"/>
              </w:rPr>
              <w:t xml:space="preserve">（乡镇</w:t>
            </w:r>
            <w:r>
              <w:rPr>
                <w:rFonts w:hint="eastAsia"/>
                <w:bCs/>
                <w:sz w:val="24"/>
                <w:szCs w:val="24"/>
              </w:rPr>
              <w:t xml:space="preserve">1</w:t>
            </w:r>
            <w:r>
              <w:rPr>
                <w:rFonts w:hint="eastAsia"/>
                <w:bCs/>
                <w:sz w:val="24"/>
                <w:szCs w:val="24"/>
              </w:rPr>
              <w:t xml:space="preserve">小时内）</w:t>
            </w:r>
            <w:r/>
          </w:p>
        </w:tc>
        <w:tc>
          <w:tcPr>
            <w:tcW w:w="2693" w:type="dxa"/>
            <w:vAlign w:val="center"/>
            <w:textDirection w:val="lrTb"/>
            <w:noWrap w:val="false"/>
          </w:tcPr>
          <w:p>
            <w:pPr>
              <w:jc w:val="center"/>
              <w:spacing w:line="440" w:lineRule="exact"/>
              <w:widowControl/>
              <w:rPr>
                <w:bCs/>
                <w:sz w:val="24"/>
                <w:szCs w:val="24"/>
              </w:rPr>
            </w:pPr>
            <w:r>
              <w:rPr>
                <w:rFonts w:hint="eastAsia"/>
                <w:bCs/>
                <w:sz w:val="24"/>
                <w:szCs w:val="24"/>
              </w:rPr>
              <w:t xml:space="preserve">2</w:t>
            </w:r>
            <w:r>
              <w:rPr>
                <w:rFonts w:hint="eastAsia"/>
                <w:bCs/>
                <w:sz w:val="24"/>
                <w:szCs w:val="24"/>
              </w:rPr>
              <w:t xml:space="preserve">小时以内</w:t>
            </w:r>
            <w:r/>
          </w:p>
        </w:tc>
      </w:tr>
      <w:tr>
        <w:trPr/>
        <w:tc>
          <w:tcPr>
            <w:tcW w:w="930" w:type="dxa"/>
            <w:vAlign w:val="center"/>
            <w:textDirection w:val="lrTb"/>
            <w:noWrap w:val="false"/>
          </w:tcPr>
          <w:p>
            <w:pPr>
              <w:jc w:val="center"/>
              <w:spacing w:line="440" w:lineRule="exact"/>
              <w:widowControl/>
              <w:rPr>
                <w:bCs/>
                <w:sz w:val="24"/>
                <w:szCs w:val="24"/>
              </w:rPr>
            </w:pPr>
            <w:r>
              <w:rPr>
                <w:rFonts w:hint="eastAsia"/>
                <w:bCs/>
                <w:sz w:val="24"/>
                <w:szCs w:val="24"/>
              </w:rPr>
              <w:t xml:space="preserve">2</w:t>
            </w:r>
            <w:r/>
          </w:p>
        </w:tc>
        <w:tc>
          <w:tcPr>
            <w:tcW w:w="1606" w:type="dxa"/>
            <w:vAlign w:val="center"/>
            <w:textDirection w:val="lrTb"/>
            <w:noWrap w:val="false"/>
          </w:tcPr>
          <w:p>
            <w:pPr>
              <w:jc w:val="center"/>
              <w:spacing w:line="440" w:lineRule="exact"/>
              <w:widowControl/>
              <w:rPr>
                <w:bCs/>
                <w:sz w:val="24"/>
                <w:szCs w:val="24"/>
              </w:rPr>
            </w:pPr>
            <w:r>
              <w:rPr>
                <w:rFonts w:hint="eastAsia"/>
                <w:bCs/>
                <w:sz w:val="24"/>
                <w:szCs w:val="24"/>
              </w:rPr>
              <w:t xml:space="preserve">重大故障</w:t>
            </w:r>
            <w:r/>
          </w:p>
        </w:tc>
        <w:tc>
          <w:tcPr>
            <w:tcW w:w="1339" w:type="dxa"/>
            <w:vAlign w:val="center"/>
            <w:textDirection w:val="lrTb"/>
            <w:noWrap w:val="false"/>
          </w:tcPr>
          <w:p>
            <w:pPr>
              <w:jc w:val="center"/>
              <w:spacing w:line="440" w:lineRule="exact"/>
              <w:widowControl/>
              <w:rPr>
                <w:bCs/>
                <w:sz w:val="24"/>
                <w:szCs w:val="24"/>
              </w:rPr>
            </w:pPr>
            <w:r>
              <w:rPr>
                <w:rFonts w:hint="eastAsia"/>
                <w:bCs/>
                <w:sz w:val="24"/>
                <w:szCs w:val="24"/>
              </w:rPr>
              <w:t xml:space="preserve">10</w:t>
            </w:r>
            <w:r>
              <w:rPr>
                <w:rFonts w:hint="eastAsia"/>
                <w:bCs/>
                <w:sz w:val="24"/>
                <w:szCs w:val="24"/>
              </w:rPr>
              <w:t xml:space="preserve">分钟</w:t>
            </w:r>
            <w:r/>
          </w:p>
        </w:tc>
        <w:tc>
          <w:tcPr>
            <w:tcW w:w="2560" w:type="dxa"/>
            <w:vAlign w:val="center"/>
            <w:textDirection w:val="lrTb"/>
            <w:noWrap w:val="false"/>
          </w:tcPr>
          <w:p>
            <w:pPr>
              <w:jc w:val="center"/>
              <w:spacing w:line="440" w:lineRule="exact"/>
              <w:widowControl/>
              <w:rPr>
                <w:bCs/>
                <w:sz w:val="24"/>
                <w:szCs w:val="24"/>
              </w:rPr>
            </w:pPr>
            <w:r>
              <w:rPr>
                <w:rFonts w:hint="eastAsia"/>
                <w:bCs/>
                <w:sz w:val="24"/>
                <w:szCs w:val="24"/>
              </w:rPr>
              <w:t xml:space="preserve">市区</w:t>
            </w:r>
            <w:r>
              <w:rPr>
                <w:rFonts w:hint="eastAsia"/>
                <w:bCs/>
                <w:sz w:val="24"/>
                <w:szCs w:val="24"/>
              </w:rPr>
              <w:t xml:space="preserve">30</w:t>
            </w:r>
            <w:r>
              <w:rPr>
                <w:rFonts w:hint="eastAsia"/>
                <w:bCs/>
                <w:sz w:val="24"/>
                <w:szCs w:val="24"/>
              </w:rPr>
              <w:t xml:space="preserve">分钟内</w:t>
            </w:r>
            <w:r/>
          </w:p>
          <w:p>
            <w:pPr>
              <w:jc w:val="center"/>
              <w:spacing w:line="440" w:lineRule="exact"/>
              <w:widowControl/>
              <w:rPr>
                <w:bCs/>
                <w:sz w:val="24"/>
                <w:szCs w:val="24"/>
              </w:rPr>
            </w:pPr>
            <w:r>
              <w:rPr>
                <w:rFonts w:hint="eastAsia"/>
                <w:bCs/>
                <w:sz w:val="24"/>
                <w:szCs w:val="24"/>
              </w:rPr>
              <w:t xml:space="preserve">（乡镇</w:t>
            </w:r>
            <w:r>
              <w:rPr>
                <w:rFonts w:hint="eastAsia"/>
                <w:bCs/>
                <w:sz w:val="24"/>
                <w:szCs w:val="24"/>
              </w:rPr>
              <w:t xml:space="preserve">1</w:t>
            </w:r>
            <w:r>
              <w:rPr>
                <w:rFonts w:hint="eastAsia"/>
                <w:bCs/>
                <w:sz w:val="24"/>
                <w:szCs w:val="24"/>
              </w:rPr>
              <w:t xml:space="preserve">小时内）</w:t>
            </w:r>
            <w:r/>
          </w:p>
        </w:tc>
        <w:tc>
          <w:tcPr>
            <w:tcW w:w="2693" w:type="dxa"/>
            <w:vAlign w:val="center"/>
            <w:textDirection w:val="lrTb"/>
            <w:noWrap w:val="false"/>
          </w:tcPr>
          <w:p>
            <w:pPr>
              <w:jc w:val="center"/>
              <w:spacing w:line="440" w:lineRule="exact"/>
              <w:widowControl/>
              <w:rPr>
                <w:bCs/>
                <w:sz w:val="24"/>
                <w:szCs w:val="24"/>
              </w:rPr>
            </w:pPr>
            <w:r>
              <w:rPr>
                <w:rFonts w:hint="eastAsia"/>
                <w:bCs/>
                <w:sz w:val="24"/>
                <w:szCs w:val="24"/>
              </w:rPr>
              <w:t xml:space="preserve">12</w:t>
            </w:r>
            <w:r>
              <w:rPr>
                <w:rFonts w:hint="eastAsia"/>
                <w:bCs/>
                <w:sz w:val="24"/>
                <w:szCs w:val="24"/>
              </w:rPr>
              <w:t xml:space="preserve">小时以内</w:t>
            </w:r>
            <w:r/>
          </w:p>
        </w:tc>
      </w:tr>
      <w:tr>
        <w:trPr/>
        <w:tc>
          <w:tcPr>
            <w:tcW w:w="930" w:type="dxa"/>
            <w:vAlign w:val="center"/>
            <w:textDirection w:val="lrTb"/>
            <w:noWrap w:val="false"/>
          </w:tcPr>
          <w:p>
            <w:pPr>
              <w:jc w:val="center"/>
              <w:spacing w:line="440" w:lineRule="exact"/>
              <w:widowControl/>
              <w:rPr>
                <w:bCs/>
                <w:sz w:val="24"/>
                <w:szCs w:val="24"/>
              </w:rPr>
            </w:pPr>
            <w:r>
              <w:rPr>
                <w:rFonts w:hint="eastAsia"/>
                <w:bCs/>
                <w:sz w:val="24"/>
                <w:szCs w:val="24"/>
              </w:rPr>
              <w:t xml:space="preserve">3</w:t>
            </w:r>
            <w:r/>
          </w:p>
        </w:tc>
        <w:tc>
          <w:tcPr>
            <w:tcW w:w="1606" w:type="dxa"/>
            <w:vAlign w:val="center"/>
            <w:textDirection w:val="lrTb"/>
            <w:noWrap w:val="false"/>
          </w:tcPr>
          <w:p>
            <w:pPr>
              <w:jc w:val="center"/>
              <w:spacing w:line="440" w:lineRule="exact"/>
              <w:widowControl/>
              <w:rPr>
                <w:bCs/>
                <w:sz w:val="24"/>
                <w:szCs w:val="24"/>
              </w:rPr>
            </w:pPr>
            <w:r>
              <w:rPr>
                <w:rFonts w:hint="eastAsia"/>
                <w:bCs/>
                <w:sz w:val="24"/>
                <w:szCs w:val="24"/>
              </w:rPr>
              <w:t xml:space="preserve">特殊故障</w:t>
            </w:r>
            <w:r/>
          </w:p>
        </w:tc>
        <w:tc>
          <w:tcPr>
            <w:tcW w:w="1339" w:type="dxa"/>
            <w:vAlign w:val="center"/>
            <w:textDirection w:val="lrTb"/>
            <w:noWrap w:val="false"/>
          </w:tcPr>
          <w:p>
            <w:pPr>
              <w:jc w:val="center"/>
              <w:spacing w:line="440" w:lineRule="exact"/>
              <w:widowControl/>
              <w:rPr>
                <w:bCs/>
                <w:sz w:val="24"/>
                <w:szCs w:val="24"/>
              </w:rPr>
            </w:pPr>
            <w:r>
              <w:rPr>
                <w:rFonts w:hint="eastAsia"/>
                <w:bCs/>
                <w:sz w:val="24"/>
                <w:szCs w:val="24"/>
              </w:rPr>
              <w:t xml:space="preserve">10</w:t>
            </w:r>
            <w:r>
              <w:rPr>
                <w:rFonts w:hint="eastAsia"/>
                <w:bCs/>
                <w:sz w:val="24"/>
                <w:szCs w:val="24"/>
              </w:rPr>
              <w:t xml:space="preserve">分钟</w:t>
            </w:r>
            <w:r/>
          </w:p>
        </w:tc>
        <w:tc>
          <w:tcPr>
            <w:tcW w:w="2560" w:type="dxa"/>
            <w:vAlign w:val="center"/>
            <w:textDirection w:val="lrTb"/>
            <w:noWrap w:val="false"/>
          </w:tcPr>
          <w:p>
            <w:pPr>
              <w:jc w:val="center"/>
              <w:spacing w:line="440" w:lineRule="exact"/>
              <w:widowControl/>
              <w:rPr>
                <w:bCs/>
                <w:sz w:val="24"/>
                <w:szCs w:val="24"/>
              </w:rPr>
            </w:pPr>
            <w:r>
              <w:rPr>
                <w:rFonts w:hint="eastAsia"/>
                <w:bCs/>
                <w:sz w:val="24"/>
                <w:szCs w:val="24"/>
              </w:rPr>
              <w:t xml:space="preserve">市区</w:t>
            </w:r>
            <w:r>
              <w:rPr>
                <w:rFonts w:hint="eastAsia"/>
                <w:bCs/>
                <w:sz w:val="24"/>
                <w:szCs w:val="24"/>
              </w:rPr>
              <w:t xml:space="preserve">30</w:t>
            </w:r>
            <w:r>
              <w:rPr>
                <w:rFonts w:hint="eastAsia"/>
                <w:bCs/>
                <w:sz w:val="24"/>
                <w:szCs w:val="24"/>
              </w:rPr>
              <w:t xml:space="preserve">分钟内</w:t>
            </w:r>
            <w:r/>
          </w:p>
          <w:p>
            <w:pPr>
              <w:jc w:val="center"/>
              <w:spacing w:line="440" w:lineRule="exact"/>
              <w:widowControl/>
              <w:rPr>
                <w:bCs/>
                <w:sz w:val="24"/>
                <w:szCs w:val="24"/>
              </w:rPr>
            </w:pPr>
            <w:r>
              <w:rPr>
                <w:rFonts w:hint="eastAsia"/>
                <w:bCs/>
                <w:sz w:val="24"/>
                <w:szCs w:val="24"/>
              </w:rPr>
              <w:t xml:space="preserve">（乡镇</w:t>
            </w:r>
            <w:r>
              <w:rPr>
                <w:rFonts w:hint="eastAsia"/>
                <w:bCs/>
                <w:sz w:val="24"/>
                <w:szCs w:val="24"/>
              </w:rPr>
              <w:t xml:space="preserve">1</w:t>
            </w:r>
            <w:r>
              <w:rPr>
                <w:rFonts w:hint="eastAsia"/>
                <w:bCs/>
                <w:sz w:val="24"/>
                <w:szCs w:val="24"/>
              </w:rPr>
              <w:t xml:space="preserve">小时内）</w:t>
            </w:r>
            <w:r/>
          </w:p>
        </w:tc>
        <w:tc>
          <w:tcPr>
            <w:tcW w:w="2693" w:type="dxa"/>
            <w:vAlign w:val="center"/>
            <w:textDirection w:val="lrTb"/>
            <w:noWrap w:val="false"/>
          </w:tcPr>
          <w:p>
            <w:pPr>
              <w:jc w:val="center"/>
              <w:spacing w:line="440" w:lineRule="exact"/>
              <w:widowControl/>
              <w:rPr>
                <w:bCs/>
                <w:sz w:val="24"/>
                <w:szCs w:val="24"/>
              </w:rPr>
            </w:pPr>
            <w:r>
              <w:rPr>
                <w:rFonts w:hint="eastAsia"/>
                <w:bCs/>
                <w:sz w:val="24"/>
                <w:szCs w:val="24"/>
              </w:rPr>
              <w:t xml:space="preserve">具体时间与采购人商定</w:t>
            </w:r>
            <w:r/>
          </w:p>
        </w:tc>
      </w:tr>
    </w:tbl>
    <w:p>
      <w:pPr>
        <w:ind w:firstLine="960"/>
        <w:spacing w:line="440" w:lineRule="exact"/>
        <w:widowControl/>
        <w:rPr>
          <w:bCs/>
          <w:sz w:val="24"/>
          <w:szCs w:val="24"/>
        </w:rPr>
      </w:pPr>
      <w:r>
        <w:rPr>
          <w:rFonts w:hint="eastAsia"/>
          <w:bCs/>
          <w:sz w:val="24"/>
          <w:szCs w:val="24"/>
        </w:rPr>
        <w:t xml:space="preserve">注：一般故障：普通零配件故障。</w:t>
      </w:r>
      <w:r/>
    </w:p>
    <w:p>
      <w:pPr>
        <w:ind w:firstLine="1440"/>
        <w:spacing w:line="440" w:lineRule="exact"/>
        <w:widowControl/>
        <w:rPr>
          <w:bCs/>
          <w:sz w:val="24"/>
          <w:szCs w:val="24"/>
        </w:rPr>
      </w:pPr>
      <w:r>
        <w:rPr>
          <w:rFonts w:hint="eastAsia"/>
          <w:bCs/>
          <w:sz w:val="24"/>
          <w:szCs w:val="24"/>
        </w:rPr>
        <w:t xml:space="preserve">重大故障：一般设备或线路故障、设备运行状态危急不能正常工作。</w:t>
      </w:r>
      <w:r/>
    </w:p>
    <w:p>
      <w:pPr>
        <w:ind w:firstLine="1440"/>
        <w:spacing w:line="440" w:lineRule="exact"/>
        <w:widowControl/>
        <w:rPr>
          <w:bCs/>
          <w:sz w:val="24"/>
          <w:szCs w:val="24"/>
        </w:rPr>
      </w:pPr>
      <w:r>
        <w:rPr>
          <w:rFonts w:hint="eastAsia"/>
          <w:bCs/>
          <w:sz w:val="24"/>
          <w:szCs w:val="24"/>
        </w:rPr>
        <w:t xml:space="preserve">特殊故障：指基础设施损毁。</w:t>
      </w:r>
      <w:r/>
    </w:p>
    <w:p>
      <w:pPr>
        <w:ind w:firstLine="851"/>
        <w:spacing w:line="440" w:lineRule="exact"/>
        <w:widowControl/>
        <w:rPr>
          <w:sz w:val="24"/>
          <w:szCs w:val="24"/>
        </w:rPr>
      </w:pPr>
      <w:r>
        <w:rPr>
          <w:rFonts w:hint="eastAsia"/>
          <w:sz w:val="24"/>
          <w:szCs w:val="24"/>
        </w:rPr>
        <w:t xml:space="preserve">6.4.1.4 </w:t>
      </w:r>
      <w:r>
        <w:rPr>
          <w:rFonts w:hint="eastAsia"/>
          <w:sz w:val="24"/>
          <w:szCs w:val="24"/>
        </w:rPr>
        <w:t xml:space="preserve">采购人通知的应在规定时间内完成。</w:t>
      </w:r>
      <w:r/>
    </w:p>
    <w:p>
      <w:pPr>
        <w:ind w:firstLine="851"/>
        <w:spacing w:line="440" w:lineRule="exact"/>
        <w:widowControl/>
        <w:rPr>
          <w:sz w:val="24"/>
          <w:szCs w:val="24"/>
        </w:rPr>
      </w:pPr>
      <w:r>
        <w:rPr>
          <w:rFonts w:hint="eastAsia"/>
          <w:sz w:val="24"/>
          <w:szCs w:val="24"/>
        </w:rPr>
        <w:t xml:space="preserve">6.4.1.5 </w:t>
      </w:r>
      <w:r>
        <w:rPr>
          <w:rFonts w:hint="eastAsia"/>
          <w:sz w:val="24"/>
          <w:szCs w:val="24"/>
        </w:rPr>
        <w:t xml:space="preserve">因交通事故、施工损坏等因素造成系统设施无法运行的，应及时到达现场，清理设施损坏设备，消除安全隐患并须全力抢修。抢修期间需负责提供临时设施、提示道路临时通行措施。</w:t>
      </w:r>
      <w:r/>
    </w:p>
    <w:p>
      <w:pPr>
        <w:ind w:firstLine="851"/>
        <w:spacing w:line="440" w:lineRule="exact"/>
        <w:widowControl/>
        <w:rPr>
          <w:sz w:val="24"/>
          <w:szCs w:val="24"/>
        </w:rPr>
      </w:pPr>
      <w:r>
        <w:rPr>
          <w:rFonts w:hint="eastAsia"/>
          <w:sz w:val="24"/>
          <w:szCs w:val="24"/>
        </w:rPr>
        <w:t xml:space="preserve">6.4.1.6 </w:t>
      </w:r>
      <w:r>
        <w:rPr>
          <w:rFonts w:hint="eastAsia"/>
          <w:sz w:val="24"/>
          <w:szCs w:val="24"/>
        </w:rPr>
        <w:t xml:space="preserve">特殊状况及施工条件、工序等因素报采购人同意后可适当延长修复时间，在具备条件后的第一时间内恢复。</w:t>
      </w:r>
      <w:r/>
    </w:p>
    <w:p>
      <w:pPr>
        <w:ind w:firstLine="851"/>
        <w:spacing w:line="440" w:lineRule="exact"/>
        <w:widowControl/>
        <w:rPr>
          <w:sz w:val="24"/>
          <w:szCs w:val="24"/>
        </w:rPr>
      </w:pPr>
      <w:r>
        <w:rPr>
          <w:rFonts w:hint="eastAsia"/>
          <w:sz w:val="24"/>
          <w:szCs w:val="24"/>
        </w:rPr>
        <w:t xml:space="preserve">6.4.1.7 </w:t>
      </w:r>
      <w:r>
        <w:rPr>
          <w:rFonts w:hint="eastAsia"/>
          <w:sz w:val="24"/>
          <w:szCs w:val="24"/>
        </w:rPr>
        <w:t xml:space="preserve">如遇紧急突发情况，在接到采购人电话通知后，应当按时到达现场进行维修（市区</w:t>
      </w:r>
      <w:r>
        <w:rPr>
          <w:rFonts w:hint="eastAsia"/>
          <w:sz w:val="24"/>
          <w:szCs w:val="24"/>
        </w:rPr>
        <w:t xml:space="preserve">30</w:t>
      </w:r>
      <w:r>
        <w:rPr>
          <w:rFonts w:hint="eastAsia"/>
          <w:sz w:val="24"/>
          <w:szCs w:val="24"/>
        </w:rPr>
        <w:t xml:space="preserve">分钟，乡镇</w:t>
      </w:r>
      <w:r>
        <w:rPr>
          <w:rFonts w:hint="eastAsia"/>
          <w:sz w:val="24"/>
          <w:szCs w:val="24"/>
        </w:rPr>
        <w:t xml:space="preserve">1</w:t>
      </w:r>
      <w:r>
        <w:rPr>
          <w:rFonts w:hint="eastAsia"/>
          <w:sz w:val="24"/>
          <w:szCs w:val="24"/>
        </w:rPr>
        <w:t xml:space="preserve">小时），并将故障情况及时反馈给采购人。</w:t>
      </w:r>
      <w:r/>
    </w:p>
    <w:p>
      <w:pPr>
        <w:ind w:firstLine="723"/>
        <w:spacing w:line="440" w:lineRule="exact"/>
        <w:rPr>
          <w:b/>
          <w:bCs/>
          <w:sz w:val="24"/>
          <w:szCs w:val="24"/>
        </w:rPr>
      </w:pPr>
      <w:r>
        <w:rPr>
          <w:rFonts w:hint="eastAsia"/>
          <w:b/>
          <w:sz w:val="24"/>
          <w:szCs w:val="24"/>
        </w:rPr>
        <w:t xml:space="preserve">6.4.2</w:t>
      </w:r>
      <w:r>
        <w:rPr>
          <w:rFonts w:hint="eastAsia"/>
          <w:b/>
          <w:sz w:val="24"/>
          <w:szCs w:val="24"/>
        </w:rPr>
        <w:t xml:space="preserve">一般维护</w:t>
      </w:r>
      <w:r>
        <w:rPr>
          <w:rFonts w:hint="eastAsia"/>
          <w:b/>
          <w:sz w:val="24"/>
          <w:szCs w:val="24"/>
        </w:rPr>
        <w:t xml:space="preserve">服务流程</w:t>
      </w:r>
      <w:r/>
    </w:p>
    <w:p>
      <w:pPr>
        <w:ind w:firstLine="720"/>
        <w:spacing w:line="440" w:lineRule="exact"/>
        <w:widowControl/>
        <w:rPr>
          <w:bCs/>
          <w:sz w:val="24"/>
          <w:szCs w:val="24"/>
        </w:rPr>
      </w:pPr>
      <w:r>
        <w:rPr>
          <w:rFonts w:hint="eastAsia"/>
          <w:bCs/>
          <w:sz w:val="24"/>
          <w:szCs w:val="24"/>
        </w:rPr>
        <w:t xml:space="preserve">巡查发现或接到采购人的工作指令</w:t>
      </w:r>
      <w:r>
        <w:rPr>
          <w:rFonts w:hint="eastAsia"/>
          <w:bCs/>
          <w:sz w:val="24"/>
          <w:szCs w:val="24"/>
        </w:rPr>
        <w:t xml:space="preserve"> </w:t>
      </w:r>
      <w:r>
        <w:rPr>
          <w:rFonts w:hint="eastAsia"/>
          <w:bCs/>
          <w:sz w:val="24"/>
          <w:szCs w:val="24"/>
        </w:rPr>
        <w:t xml:space="preserve">→</w:t>
      </w:r>
      <w:r>
        <w:rPr>
          <w:rFonts w:hint="eastAsia"/>
          <w:bCs/>
          <w:sz w:val="24"/>
          <w:szCs w:val="24"/>
        </w:rPr>
        <w:t xml:space="preserve"> 10</w:t>
      </w:r>
      <w:r>
        <w:rPr>
          <w:rFonts w:hint="eastAsia"/>
          <w:bCs/>
          <w:sz w:val="24"/>
          <w:szCs w:val="24"/>
        </w:rPr>
        <w:t xml:space="preserve">分钟内响应</w:t>
      </w:r>
      <w:r>
        <w:rPr>
          <w:rFonts w:hint="eastAsia"/>
          <w:bCs/>
          <w:sz w:val="24"/>
          <w:szCs w:val="24"/>
        </w:rPr>
        <w:t xml:space="preserve"> </w:t>
      </w:r>
      <w:r>
        <w:rPr>
          <w:rFonts w:hint="eastAsia"/>
          <w:bCs/>
          <w:sz w:val="24"/>
          <w:szCs w:val="24"/>
        </w:rPr>
        <w:t xml:space="preserve">→</w:t>
      </w:r>
      <w:r>
        <w:rPr>
          <w:rFonts w:hint="eastAsia"/>
          <w:bCs/>
          <w:sz w:val="24"/>
          <w:szCs w:val="24"/>
        </w:rPr>
        <w:t xml:space="preserve"> </w:t>
      </w:r>
      <w:r>
        <w:rPr>
          <w:rFonts w:hint="eastAsia"/>
          <w:bCs/>
          <w:sz w:val="24"/>
          <w:szCs w:val="24"/>
        </w:rPr>
        <w:t xml:space="preserve">市区</w:t>
      </w:r>
      <w:r>
        <w:rPr>
          <w:rFonts w:hint="eastAsia"/>
          <w:bCs/>
          <w:sz w:val="24"/>
          <w:szCs w:val="24"/>
        </w:rPr>
        <w:t xml:space="preserve">30</w:t>
      </w:r>
      <w:r>
        <w:rPr>
          <w:rFonts w:hint="eastAsia"/>
          <w:bCs/>
          <w:sz w:val="24"/>
          <w:szCs w:val="24"/>
        </w:rPr>
        <w:t xml:space="preserve">分钟内（乡镇</w:t>
      </w:r>
      <w:r>
        <w:rPr>
          <w:rFonts w:hint="eastAsia"/>
          <w:bCs/>
          <w:sz w:val="24"/>
          <w:szCs w:val="24"/>
        </w:rPr>
        <w:t xml:space="preserve">1</w:t>
      </w:r>
      <w:r>
        <w:rPr>
          <w:rFonts w:hint="eastAsia"/>
          <w:bCs/>
          <w:sz w:val="24"/>
          <w:szCs w:val="24"/>
        </w:rPr>
        <w:t xml:space="preserve">小时内）到达现场先行拍照、记录并将具体情况电话报告管理人员→</w:t>
      </w:r>
      <w:r>
        <w:rPr>
          <w:rFonts w:hint="eastAsia"/>
          <w:bCs/>
          <w:sz w:val="24"/>
          <w:szCs w:val="24"/>
        </w:rPr>
        <w:t xml:space="preserve"> </w:t>
      </w:r>
      <w:r>
        <w:rPr>
          <w:rFonts w:hint="eastAsia"/>
          <w:bCs/>
          <w:sz w:val="24"/>
          <w:szCs w:val="24"/>
        </w:rPr>
        <w:t xml:space="preserve">得到管理人员许可后进行相关作业，每周将设施维护服务工程量清单（附打印照片）送至采购人进行再次复查后进行确认。</w:t>
      </w:r>
      <w:r/>
    </w:p>
    <w:p>
      <w:pPr>
        <w:ind w:firstLine="723"/>
        <w:spacing w:line="440" w:lineRule="exact"/>
        <w:rPr>
          <w:b/>
          <w:sz w:val="24"/>
          <w:szCs w:val="24"/>
        </w:rPr>
      </w:pPr>
      <w:r>
        <w:rPr>
          <w:rFonts w:hint="eastAsia"/>
          <w:b/>
          <w:sz w:val="24"/>
          <w:szCs w:val="24"/>
        </w:rPr>
        <w:t xml:space="preserve">6.4.3</w:t>
      </w:r>
      <w:r>
        <w:rPr>
          <w:rFonts w:hint="eastAsia"/>
          <w:b/>
          <w:sz w:val="24"/>
          <w:szCs w:val="24"/>
        </w:rPr>
        <w:t xml:space="preserve">应急抢修流程</w:t>
      </w:r>
      <w:r/>
    </w:p>
    <w:p>
      <w:pPr>
        <w:ind w:firstLine="720"/>
        <w:spacing w:line="440" w:lineRule="exact"/>
        <w:widowControl/>
        <w:rPr>
          <w:bCs/>
          <w:sz w:val="24"/>
          <w:szCs w:val="24"/>
        </w:rPr>
      </w:pPr>
      <w:r>
        <w:rPr>
          <w:rFonts w:hint="eastAsia"/>
          <w:bCs/>
          <w:sz w:val="24"/>
          <w:szCs w:val="24"/>
        </w:rPr>
        <w:t xml:space="preserve">巡查发现或接到采购人的工作指令</w:t>
      </w:r>
      <w:r>
        <w:rPr>
          <w:rFonts w:hint="eastAsia"/>
          <w:bCs/>
          <w:sz w:val="24"/>
          <w:szCs w:val="24"/>
        </w:rPr>
        <w:t xml:space="preserve"> </w:t>
      </w:r>
      <w:r>
        <w:rPr>
          <w:rFonts w:hint="eastAsia"/>
          <w:bCs/>
          <w:sz w:val="24"/>
          <w:szCs w:val="24"/>
        </w:rPr>
        <w:t xml:space="preserve">→</w:t>
      </w:r>
      <w:r>
        <w:rPr>
          <w:rFonts w:hint="eastAsia"/>
          <w:bCs/>
          <w:sz w:val="24"/>
          <w:szCs w:val="24"/>
        </w:rPr>
        <w:t xml:space="preserve"> 10</w:t>
      </w:r>
      <w:r>
        <w:rPr>
          <w:rFonts w:hint="eastAsia"/>
          <w:bCs/>
          <w:sz w:val="24"/>
          <w:szCs w:val="24"/>
        </w:rPr>
        <w:t xml:space="preserve">分钟内响应</w:t>
      </w:r>
      <w:r>
        <w:rPr>
          <w:rFonts w:hint="eastAsia"/>
          <w:bCs/>
          <w:sz w:val="24"/>
          <w:szCs w:val="24"/>
        </w:rPr>
        <w:t xml:space="preserve"> </w:t>
      </w:r>
      <w:r>
        <w:rPr>
          <w:rFonts w:hint="eastAsia"/>
          <w:bCs/>
          <w:sz w:val="24"/>
          <w:szCs w:val="24"/>
        </w:rPr>
        <w:t xml:space="preserve">→市区</w:t>
      </w:r>
      <w:r>
        <w:rPr>
          <w:rFonts w:hint="eastAsia"/>
          <w:bCs/>
          <w:sz w:val="24"/>
          <w:szCs w:val="24"/>
        </w:rPr>
        <w:t xml:space="preserve">30</w:t>
      </w:r>
      <w:r>
        <w:rPr>
          <w:rFonts w:hint="eastAsia"/>
          <w:bCs/>
          <w:sz w:val="24"/>
          <w:szCs w:val="24"/>
        </w:rPr>
        <w:t xml:space="preserve">分钟内（乡镇</w:t>
      </w:r>
      <w:r>
        <w:rPr>
          <w:rFonts w:hint="eastAsia"/>
          <w:bCs/>
          <w:sz w:val="24"/>
          <w:szCs w:val="24"/>
        </w:rPr>
        <w:t xml:space="preserve">1</w:t>
      </w:r>
      <w:r>
        <w:rPr>
          <w:rFonts w:hint="eastAsia"/>
          <w:bCs/>
          <w:sz w:val="24"/>
          <w:szCs w:val="24"/>
        </w:rPr>
        <w:t xml:space="preserve">小时内）到达现场先行拍照、记录并将具体情况电话报告管理人员</w:t>
      </w:r>
      <w:r>
        <w:rPr>
          <w:rFonts w:hint="eastAsia"/>
          <w:bCs/>
          <w:sz w:val="24"/>
          <w:szCs w:val="24"/>
        </w:rPr>
        <w:t xml:space="preserve"> </w:t>
      </w:r>
      <w:r>
        <w:rPr>
          <w:rFonts w:hint="eastAsia"/>
          <w:bCs/>
          <w:sz w:val="24"/>
          <w:szCs w:val="24"/>
        </w:rPr>
        <w:t xml:space="preserve">→</w:t>
      </w:r>
      <w:r>
        <w:rPr>
          <w:rFonts w:hint="eastAsia"/>
          <w:bCs/>
          <w:sz w:val="24"/>
          <w:szCs w:val="24"/>
        </w:rPr>
        <w:t xml:space="preserve"> </w:t>
      </w:r>
      <w:r>
        <w:rPr>
          <w:rFonts w:hint="eastAsia"/>
          <w:bCs/>
          <w:sz w:val="24"/>
          <w:szCs w:val="24"/>
        </w:rPr>
        <w:t xml:space="preserve">得到管理人员许可后进行相关作业，每周将设施维护服务工程量清单（附打印照片）送至采购人进行再次复查后进行确认。</w:t>
      </w:r>
      <w:r/>
    </w:p>
    <w:p>
      <w:pPr>
        <w:ind w:firstLine="723"/>
        <w:spacing w:line="440" w:lineRule="exact"/>
        <w:rPr>
          <w:b/>
          <w:sz w:val="24"/>
          <w:szCs w:val="24"/>
        </w:rPr>
      </w:pPr>
      <w:r>
        <w:rPr>
          <w:rFonts w:hint="eastAsia"/>
          <w:b/>
          <w:sz w:val="24"/>
          <w:szCs w:val="24"/>
        </w:rPr>
        <w:t xml:space="preserve">6.4.4</w:t>
      </w:r>
      <w:r>
        <w:rPr>
          <w:rFonts w:hint="eastAsia"/>
          <w:b/>
          <w:sz w:val="24"/>
          <w:szCs w:val="24"/>
        </w:rPr>
        <w:t xml:space="preserve">因交通事故等情形导致设施损坏抢修流程</w:t>
      </w:r>
      <w:r/>
    </w:p>
    <w:p>
      <w:pPr>
        <w:ind w:firstLine="720"/>
        <w:spacing w:line="440" w:lineRule="exact"/>
        <w:widowControl/>
        <w:rPr>
          <w:bCs/>
          <w:sz w:val="24"/>
          <w:szCs w:val="24"/>
        </w:rPr>
      </w:pPr>
      <w:r>
        <w:rPr>
          <w:rFonts w:hint="eastAsia"/>
          <w:bCs/>
          <w:sz w:val="24"/>
          <w:szCs w:val="24"/>
        </w:rPr>
        <w:t xml:space="preserve">巡查发现或接到采购人的工作指令</w:t>
      </w:r>
      <w:r>
        <w:rPr>
          <w:rFonts w:hint="eastAsia"/>
          <w:bCs/>
          <w:sz w:val="24"/>
          <w:szCs w:val="24"/>
        </w:rPr>
        <w:t xml:space="preserve"> </w:t>
      </w:r>
      <w:r>
        <w:rPr>
          <w:rFonts w:hint="eastAsia"/>
          <w:bCs/>
          <w:sz w:val="24"/>
          <w:szCs w:val="24"/>
        </w:rPr>
        <w:t xml:space="preserve">→</w:t>
      </w:r>
      <w:r>
        <w:rPr>
          <w:rFonts w:hint="eastAsia"/>
          <w:bCs/>
          <w:sz w:val="24"/>
          <w:szCs w:val="24"/>
        </w:rPr>
        <w:t xml:space="preserve"> 10</w:t>
      </w:r>
      <w:r>
        <w:rPr>
          <w:rFonts w:hint="eastAsia"/>
          <w:bCs/>
          <w:sz w:val="24"/>
          <w:szCs w:val="24"/>
        </w:rPr>
        <w:t xml:space="preserve">分钟内响应</w:t>
      </w:r>
      <w:r>
        <w:rPr>
          <w:rFonts w:hint="eastAsia"/>
          <w:bCs/>
          <w:sz w:val="24"/>
          <w:szCs w:val="24"/>
        </w:rPr>
        <w:t xml:space="preserve"> </w:t>
      </w:r>
      <w:r>
        <w:rPr>
          <w:rFonts w:hint="eastAsia"/>
          <w:bCs/>
          <w:sz w:val="24"/>
          <w:szCs w:val="24"/>
        </w:rPr>
        <w:t xml:space="preserve">→市区</w:t>
      </w:r>
      <w:r>
        <w:rPr>
          <w:rFonts w:hint="eastAsia"/>
          <w:bCs/>
          <w:sz w:val="24"/>
          <w:szCs w:val="24"/>
        </w:rPr>
        <w:t xml:space="preserve">30</w:t>
      </w:r>
      <w:r>
        <w:rPr>
          <w:rFonts w:hint="eastAsia"/>
          <w:bCs/>
          <w:sz w:val="24"/>
          <w:szCs w:val="24"/>
        </w:rPr>
        <w:t xml:space="preserve">分钟内（乡镇</w:t>
      </w:r>
      <w:r>
        <w:rPr>
          <w:rFonts w:hint="eastAsia"/>
          <w:bCs/>
          <w:sz w:val="24"/>
          <w:szCs w:val="24"/>
        </w:rPr>
        <w:t xml:space="preserve">1</w:t>
      </w:r>
      <w:r>
        <w:rPr>
          <w:rFonts w:hint="eastAsia"/>
          <w:bCs/>
          <w:sz w:val="24"/>
          <w:szCs w:val="24"/>
        </w:rPr>
        <w:t xml:space="preserve">小时内）到达现场先行拍照、记录并将具体情况电话报告管理人员</w:t>
      </w:r>
      <w:r>
        <w:rPr>
          <w:rFonts w:hint="eastAsia"/>
          <w:bCs/>
          <w:sz w:val="24"/>
          <w:szCs w:val="24"/>
        </w:rPr>
        <w:t xml:space="preserve"> </w:t>
      </w:r>
      <w:r>
        <w:rPr>
          <w:rFonts w:hint="eastAsia"/>
          <w:bCs/>
          <w:sz w:val="24"/>
          <w:szCs w:val="24"/>
        </w:rPr>
        <w:t xml:space="preserve">→</w:t>
      </w:r>
      <w:r>
        <w:rPr>
          <w:rFonts w:hint="eastAsia"/>
          <w:bCs/>
          <w:sz w:val="24"/>
          <w:szCs w:val="24"/>
        </w:rPr>
        <w:t xml:space="preserve"> </w:t>
      </w:r>
      <w:r>
        <w:rPr>
          <w:rFonts w:hint="eastAsia"/>
          <w:bCs/>
          <w:sz w:val="24"/>
          <w:szCs w:val="24"/>
        </w:rPr>
        <w:t xml:space="preserve">得到管理人员许可后进行相关作业，每周将设施维护服务工程量清单（附打印照片）送至采购人进行再次复查后进行确认，按照交通事故等相关规定处理。</w:t>
      </w:r>
      <w:r/>
    </w:p>
    <w:p>
      <w:pPr>
        <w:ind w:firstLine="680"/>
        <w:spacing w:line="440" w:lineRule="exact"/>
        <w:widowControl/>
        <w:rPr>
          <w:bCs/>
          <w:sz w:val="24"/>
          <w:szCs w:val="24"/>
        </w:rPr>
      </w:pPr>
      <w:r>
        <w:rPr>
          <w:rFonts w:hint="eastAsia"/>
          <w:bCs/>
          <w:sz w:val="24"/>
          <w:szCs w:val="24"/>
        </w:rPr>
        <w:t xml:space="preserve">6.5</w:t>
      </w:r>
      <w:r>
        <w:rPr>
          <w:rFonts w:hint="eastAsia"/>
          <w:bCs/>
          <w:sz w:val="24"/>
          <w:szCs w:val="24"/>
        </w:rPr>
        <w:t xml:space="preserve">对于因网络设备故障造成的系统故障，应在采购人同意后先采用相关产品替代完成，保障网络正常运行。硬件设备更换费用由投标人承担，备件费用由投标人承担。</w:t>
      </w:r>
      <w:r/>
    </w:p>
    <w:p>
      <w:pPr>
        <w:ind w:firstLine="680"/>
        <w:jc w:val="left"/>
        <w:spacing w:line="440" w:lineRule="exact"/>
        <w:tabs>
          <w:tab w:val="left" w:pos="567" w:leader="none"/>
        </w:tabs>
        <w:rPr>
          <w:sz w:val="24"/>
          <w:szCs w:val="24"/>
        </w:rPr>
      </w:pPr>
      <w:r>
        <w:rPr>
          <w:rFonts w:hint="eastAsia"/>
          <w:sz w:val="24"/>
          <w:szCs w:val="24"/>
        </w:rPr>
        <w:t xml:space="preserve">6.6</w:t>
      </w:r>
      <w:r>
        <w:rPr>
          <w:rFonts w:hint="eastAsia"/>
          <w:sz w:val="24"/>
          <w:szCs w:val="24"/>
        </w:rPr>
        <w:t xml:space="preserve">如遇重大活动和重要保障任务时，接采购人通知时应立即进行巡检。</w:t>
      </w:r>
      <w:r/>
    </w:p>
    <w:p>
      <w:pPr>
        <w:ind w:firstLine="680"/>
        <w:jc w:val="left"/>
        <w:spacing w:line="440" w:lineRule="exact"/>
        <w:tabs>
          <w:tab w:val="left" w:pos="567" w:leader="none"/>
        </w:tabs>
        <w:rPr>
          <w:sz w:val="24"/>
          <w:szCs w:val="24"/>
        </w:rPr>
      </w:pPr>
      <w:r>
        <w:rPr>
          <w:rFonts w:hint="eastAsia"/>
          <w:sz w:val="24"/>
          <w:szCs w:val="24"/>
        </w:rPr>
        <w:t xml:space="preserve">6.7</w:t>
      </w:r>
      <w:r>
        <w:rPr>
          <w:rFonts w:hint="eastAsia"/>
          <w:sz w:val="24"/>
          <w:szCs w:val="24"/>
        </w:rPr>
        <w:t xml:space="preserve">对系统存在的潜在安全或故障隐患进行分析并提出相应的解决方案加以排除。</w:t>
      </w:r>
      <w:r/>
    </w:p>
    <w:p>
      <w:pPr>
        <w:ind w:firstLine="680"/>
        <w:jc w:val="left"/>
        <w:spacing w:line="440" w:lineRule="exact"/>
        <w:tabs>
          <w:tab w:val="left" w:pos="567" w:leader="none"/>
        </w:tabs>
        <w:rPr>
          <w:sz w:val="24"/>
          <w:szCs w:val="24"/>
        </w:rPr>
      </w:pPr>
      <w:r>
        <w:rPr>
          <w:rFonts w:hint="eastAsia"/>
          <w:sz w:val="24"/>
          <w:szCs w:val="24"/>
        </w:rPr>
        <w:t xml:space="preserve">6.8</w:t>
      </w:r>
      <w:r>
        <w:rPr>
          <w:rFonts w:hint="eastAsia"/>
          <w:sz w:val="24"/>
          <w:szCs w:val="24"/>
        </w:rPr>
        <w:t xml:space="preserve">对移机、移位、线路改造等情况，在采购人提出要求后，</w:t>
      </w:r>
      <w:r>
        <w:rPr>
          <w:rFonts w:hint="eastAsia"/>
          <w:bCs/>
          <w:sz w:val="24"/>
          <w:szCs w:val="24"/>
        </w:rPr>
        <w:t xml:space="preserve">投标人</w:t>
      </w:r>
      <w:r>
        <w:rPr>
          <w:rFonts w:hint="eastAsia"/>
          <w:sz w:val="24"/>
          <w:szCs w:val="24"/>
        </w:rPr>
        <w:t xml:space="preserve">应在</w:t>
      </w:r>
      <w:r>
        <w:rPr>
          <w:rFonts w:hint="eastAsia"/>
          <w:sz w:val="24"/>
          <w:szCs w:val="24"/>
        </w:rPr>
        <w:t xml:space="preserve">7</w:t>
      </w:r>
      <w:r>
        <w:rPr>
          <w:rFonts w:hint="eastAsia"/>
          <w:sz w:val="24"/>
          <w:szCs w:val="24"/>
        </w:rPr>
        <w:t xml:space="preserve">天内完成安装和调试，并移交使用，同时纳入考核。</w:t>
      </w:r>
      <w:r/>
    </w:p>
    <w:p>
      <w:pPr>
        <w:ind w:firstLine="480"/>
        <w:jc w:val="left"/>
        <w:spacing w:line="440" w:lineRule="exact"/>
        <w:rPr>
          <w:sz w:val="24"/>
          <w:szCs w:val="24"/>
        </w:rPr>
      </w:pPr>
      <w:r>
        <w:rPr>
          <w:rFonts w:hint="eastAsia"/>
          <w:sz w:val="24"/>
          <w:szCs w:val="24"/>
        </w:rPr>
        <w:t xml:space="preserve">7</w:t>
      </w:r>
      <w:r>
        <w:rPr>
          <w:rFonts w:hint="eastAsia"/>
          <w:sz w:val="24"/>
          <w:szCs w:val="24"/>
        </w:rPr>
        <w:t xml:space="preserve">、</w:t>
      </w:r>
      <w:r>
        <w:rPr>
          <w:rFonts w:hint="eastAsia"/>
          <w:bCs/>
          <w:sz w:val="24"/>
          <w:szCs w:val="24"/>
        </w:rPr>
        <w:t xml:space="preserve">投标人</w:t>
      </w:r>
      <w:r>
        <w:rPr>
          <w:rFonts w:hint="eastAsia"/>
          <w:sz w:val="24"/>
          <w:szCs w:val="24"/>
        </w:rPr>
        <w:t xml:space="preserve">在满足本项目需求的同时，应考虑到现有汇集点的维护工作，并制定维护计划和方案。</w:t>
      </w:r>
      <w:r>
        <w:rPr>
          <w:rFonts w:hint="eastAsia"/>
          <w:bCs/>
          <w:sz w:val="24"/>
          <w:szCs w:val="24"/>
        </w:rPr>
        <w:t xml:space="preserve">投标人</w:t>
      </w:r>
      <w:r>
        <w:rPr>
          <w:rFonts w:hint="eastAsia"/>
          <w:sz w:val="24"/>
          <w:szCs w:val="24"/>
        </w:rPr>
        <w:t xml:space="preserve">应根据本项目的特点制定培训方案并提供培训，使采购</w:t>
      </w:r>
      <w:r>
        <w:rPr>
          <w:rFonts w:hint="eastAsia"/>
          <w:sz w:val="24"/>
          <w:szCs w:val="24"/>
        </w:rPr>
        <w:t xml:space="preserve">方相关</w:t>
      </w:r>
      <w:r>
        <w:rPr>
          <w:rFonts w:hint="eastAsia"/>
          <w:sz w:val="24"/>
          <w:szCs w:val="24"/>
        </w:rPr>
        <w:t xml:space="preserve">人员在培训后能够独立使用系统，而不必依赖投标人现场指导。</w:t>
      </w:r>
      <w:r/>
    </w:p>
    <w:p>
      <w:pPr>
        <w:ind w:firstLine="480"/>
        <w:jc w:val="left"/>
        <w:spacing w:line="440" w:lineRule="exact"/>
        <w:rPr>
          <w:sz w:val="24"/>
          <w:szCs w:val="24"/>
        </w:rPr>
      </w:pPr>
      <w:r>
        <w:rPr>
          <w:rFonts w:hint="eastAsia"/>
          <w:sz w:val="24"/>
          <w:szCs w:val="24"/>
        </w:rPr>
        <w:t xml:space="preserve">8</w:t>
      </w:r>
      <w:r>
        <w:rPr>
          <w:rFonts w:hint="eastAsia"/>
          <w:sz w:val="24"/>
          <w:szCs w:val="24"/>
        </w:rPr>
        <w:t xml:space="preserve">、培训课程涵盖采购人指定网络平台使用和管理培训，</w:t>
      </w:r>
      <w:r>
        <w:rPr>
          <w:rFonts w:hint="eastAsia"/>
          <w:bCs/>
          <w:sz w:val="24"/>
          <w:szCs w:val="24"/>
        </w:rPr>
        <w:t xml:space="preserve">投标人</w:t>
      </w:r>
      <w:r>
        <w:rPr>
          <w:rFonts w:hint="eastAsia"/>
          <w:sz w:val="24"/>
          <w:szCs w:val="24"/>
        </w:rPr>
        <w:t xml:space="preserve">负责安排专业培训讲师授课，并提供全套培训教材和培训课程计划表。</w:t>
      </w:r>
      <w:r/>
    </w:p>
    <w:p>
      <w:pPr>
        <w:ind w:firstLine="480"/>
        <w:jc w:val="left"/>
        <w:spacing w:line="440" w:lineRule="exact"/>
        <w:rPr>
          <w:sz w:val="24"/>
          <w:szCs w:val="24"/>
        </w:rPr>
      </w:pPr>
      <w:r>
        <w:rPr>
          <w:rFonts w:hint="eastAsia"/>
          <w:sz w:val="24"/>
          <w:szCs w:val="24"/>
        </w:rPr>
        <w:t xml:space="preserve">9</w:t>
      </w:r>
      <w:r>
        <w:rPr>
          <w:rFonts w:hint="eastAsia"/>
          <w:sz w:val="24"/>
          <w:szCs w:val="24"/>
        </w:rPr>
        <w:t xml:space="preserve">、由于升级改造、移位、被盗和其他建设等原因需要调整的情况，由</w:t>
      </w:r>
      <w:r>
        <w:rPr>
          <w:rFonts w:hint="eastAsia"/>
          <w:bCs/>
          <w:sz w:val="24"/>
          <w:szCs w:val="24"/>
        </w:rPr>
        <w:t xml:space="preserve">投标人</w:t>
      </w:r>
      <w:r>
        <w:rPr>
          <w:rFonts w:hint="eastAsia"/>
          <w:sz w:val="24"/>
          <w:szCs w:val="24"/>
        </w:rPr>
        <w:t xml:space="preserve">直接与相关单位指定人员联系。</w:t>
      </w:r>
      <w:r/>
    </w:p>
    <w:p>
      <w:pPr>
        <w:ind w:firstLine="480"/>
        <w:jc w:val="left"/>
        <w:spacing w:line="440" w:lineRule="exact"/>
        <w:rPr>
          <w:sz w:val="24"/>
          <w:szCs w:val="24"/>
        </w:rPr>
      </w:pPr>
      <w:r>
        <w:rPr>
          <w:rFonts w:hint="eastAsia"/>
          <w:sz w:val="24"/>
          <w:szCs w:val="24"/>
        </w:rPr>
        <w:t xml:space="preserve">10</w:t>
      </w:r>
      <w:r>
        <w:rPr>
          <w:rFonts w:hint="eastAsia"/>
          <w:sz w:val="24"/>
          <w:szCs w:val="24"/>
        </w:rPr>
        <w:t xml:space="preserve">、针对本项目中的所有前端设备，投标人需在备件库中有高于或等同于本项目设备型号或系列的备品备件，对无法及时修复的设备先行免费更换；备品储备量需达到本项目设备的</w:t>
      </w:r>
      <w:r>
        <w:rPr>
          <w:rFonts w:hint="eastAsia"/>
          <w:sz w:val="24"/>
          <w:szCs w:val="24"/>
        </w:rPr>
        <w:t xml:space="preserve">5%</w:t>
      </w:r>
      <w:r>
        <w:rPr>
          <w:rFonts w:hint="eastAsia"/>
          <w:sz w:val="24"/>
          <w:szCs w:val="24"/>
        </w:rPr>
        <w:t xml:space="preserve">。</w:t>
      </w:r>
      <w:r/>
    </w:p>
    <w:p>
      <w:pPr>
        <w:ind w:firstLine="480"/>
        <w:jc w:val="left"/>
        <w:spacing w:line="440" w:lineRule="exact"/>
        <w:rPr>
          <w:sz w:val="24"/>
          <w:szCs w:val="24"/>
        </w:rPr>
      </w:pPr>
      <w:r>
        <w:rPr>
          <w:rFonts w:hint="eastAsia"/>
          <w:sz w:val="24"/>
          <w:szCs w:val="24"/>
        </w:rPr>
        <w:t xml:space="preserve">11</w:t>
      </w:r>
      <w:r>
        <w:rPr>
          <w:rFonts w:hint="eastAsia"/>
          <w:sz w:val="24"/>
          <w:szCs w:val="24"/>
        </w:rPr>
        <w:t xml:space="preserve">、服务期内按照采购人实际业务需求提供智慧交通网络与公安视频环网整合，实现统一管理。</w:t>
      </w:r>
      <w:r/>
    </w:p>
    <w:p>
      <w:pPr>
        <w:ind w:firstLine="482"/>
        <w:jc w:val="left"/>
        <w:spacing w:line="440" w:lineRule="exact"/>
        <w:tabs>
          <w:tab w:val="left" w:pos="567" w:leader="none"/>
        </w:tabs>
        <w:rPr>
          <w:b/>
          <w:bCs/>
          <w:sz w:val="24"/>
          <w:szCs w:val="24"/>
        </w:rPr>
      </w:pPr>
      <w:r>
        <w:rPr>
          <w:rFonts w:hint="eastAsia"/>
          <w:b/>
          <w:bCs/>
          <w:sz w:val="24"/>
          <w:szCs w:val="24"/>
        </w:rPr>
        <w:t xml:space="preserve">12</w:t>
      </w:r>
      <w:r>
        <w:rPr>
          <w:rFonts w:hint="eastAsia"/>
          <w:b/>
          <w:bCs/>
          <w:sz w:val="24"/>
          <w:szCs w:val="24"/>
        </w:rPr>
        <w:t xml:space="preserve">、投标人负责购买单次保额理赔不少于</w:t>
      </w:r>
      <w:r>
        <w:rPr>
          <w:rFonts w:hint="eastAsia"/>
          <w:b/>
          <w:bCs/>
          <w:sz w:val="24"/>
          <w:szCs w:val="24"/>
        </w:rPr>
        <w:t xml:space="preserve">200</w:t>
      </w:r>
      <w:r>
        <w:rPr>
          <w:rFonts w:hint="eastAsia"/>
          <w:b/>
          <w:bCs/>
          <w:sz w:val="24"/>
          <w:szCs w:val="24"/>
        </w:rPr>
        <w:t xml:space="preserve">万的、总额不少于</w:t>
      </w:r>
      <w:r>
        <w:rPr>
          <w:rFonts w:hint="eastAsia"/>
          <w:b/>
          <w:bCs/>
          <w:sz w:val="24"/>
          <w:szCs w:val="24"/>
        </w:rPr>
        <w:t xml:space="preserve">800</w:t>
      </w:r>
      <w:r>
        <w:rPr>
          <w:rFonts w:hint="eastAsia"/>
          <w:b/>
          <w:bCs/>
          <w:sz w:val="24"/>
          <w:szCs w:val="24"/>
        </w:rPr>
        <w:t xml:space="preserve">万相关保险，承担日常维护工作中所有的一切安全责任（含对第三方造成的伤害）。</w:t>
      </w:r>
      <w:r/>
    </w:p>
    <w:p>
      <w:pPr>
        <w:jc w:val="left"/>
        <w:spacing w:line="440" w:lineRule="exact"/>
        <w:tabs>
          <w:tab w:val="left" w:pos="567" w:leader="none"/>
        </w:tabs>
        <w:rPr>
          <w:b/>
          <w:bCs/>
          <w:sz w:val="24"/>
          <w:szCs w:val="24"/>
        </w:rPr>
      </w:pPr>
      <w:r>
        <w:rPr>
          <w:rFonts w:hint="eastAsia"/>
          <w:b/>
          <w:bCs/>
          <w:sz w:val="24"/>
          <w:szCs w:val="24"/>
        </w:rPr>
        <w:t xml:space="preserve">（二）相关保密要求：</w:t>
      </w:r>
      <w:r/>
    </w:p>
    <w:p>
      <w:pPr>
        <w:ind w:firstLine="480"/>
        <w:spacing w:line="440" w:lineRule="exact"/>
        <w:rPr>
          <w:sz w:val="24"/>
        </w:rPr>
      </w:pPr>
      <w:r>
        <w:rPr>
          <w:rFonts w:hint="eastAsia"/>
          <w:sz w:val="24"/>
        </w:rPr>
        <w:t xml:space="preserve">1</w:t>
      </w:r>
      <w:r>
        <w:rPr>
          <w:rFonts w:hint="eastAsia"/>
          <w:sz w:val="24"/>
        </w:rPr>
        <w:t xml:space="preserve">、中标人设置专职维修机构的技术、维护人员，必须每年报采购人备案，待采购人政审通过后，才能进入中心机房等涉密机构。新增或变动的人员，中标人应及时上报，操作步骤同上；每次进入应做好登记。</w:t>
      </w:r>
      <w:r/>
    </w:p>
    <w:p>
      <w:pPr>
        <w:ind w:firstLine="477"/>
        <w:spacing w:line="440" w:lineRule="exact"/>
        <w:rPr>
          <w:sz w:val="24"/>
        </w:rPr>
      </w:pPr>
      <w:r>
        <w:rPr>
          <w:rFonts w:hint="eastAsia"/>
          <w:sz w:val="24"/>
        </w:rPr>
        <w:t xml:space="preserve">2</w:t>
      </w:r>
      <w:r>
        <w:rPr>
          <w:rFonts w:hint="eastAsia"/>
          <w:sz w:val="24"/>
        </w:rPr>
        <w:t xml:space="preserve">、中标人进入涉密机构的技术、维保人员都应当签订保密协议，相关协议在《保密协议》中体现。</w:t>
      </w:r>
      <w:r/>
    </w:p>
    <w:p>
      <w:pPr>
        <w:ind w:firstLine="477"/>
        <w:spacing w:line="440" w:lineRule="exact"/>
        <w:rPr>
          <w:sz w:val="24"/>
        </w:rPr>
      </w:pPr>
      <w:r>
        <w:rPr>
          <w:rFonts w:hint="eastAsia"/>
          <w:sz w:val="24"/>
        </w:rPr>
        <w:t xml:space="preserve">3</w:t>
      </w:r>
      <w:r>
        <w:rPr>
          <w:rFonts w:hint="eastAsia"/>
          <w:sz w:val="24"/>
        </w:rPr>
        <w:t xml:space="preserve">、保密管理相关规定</w:t>
      </w:r>
      <w:r/>
    </w:p>
    <w:p>
      <w:pPr>
        <w:ind w:firstLine="717"/>
        <w:spacing w:line="440" w:lineRule="exact"/>
        <w:rPr>
          <w:sz w:val="24"/>
        </w:rPr>
      </w:pPr>
      <w:r>
        <w:rPr>
          <w:rFonts w:hint="eastAsia"/>
          <w:sz w:val="24"/>
        </w:rPr>
        <w:t xml:space="preserve">3.1</w:t>
      </w:r>
      <w:r>
        <w:rPr>
          <w:rFonts w:hint="eastAsia"/>
          <w:sz w:val="24"/>
        </w:rPr>
        <w:t xml:space="preserve">人员在维修保养中，不得擅自记录、复制、拍摄、摘抄、收藏警务工作秘密和他人隐私。维护公司人员携带的电脑、</w:t>
      </w:r>
      <w:r>
        <w:rPr>
          <w:rFonts w:hint="eastAsia"/>
          <w:sz w:val="24"/>
        </w:rPr>
        <w:t xml:space="preserve">U</w:t>
      </w:r>
      <w:r>
        <w:rPr>
          <w:rFonts w:hint="eastAsia"/>
          <w:sz w:val="24"/>
        </w:rPr>
        <w:t xml:space="preserve">盘、手机等设备应按采购人管理规定使用。</w:t>
      </w:r>
      <w:r/>
    </w:p>
    <w:p>
      <w:pPr>
        <w:ind w:firstLine="717"/>
        <w:spacing w:line="440" w:lineRule="exact"/>
        <w:rPr>
          <w:sz w:val="24"/>
        </w:rPr>
      </w:pPr>
      <w:r>
        <w:rPr>
          <w:rFonts w:hint="eastAsia"/>
          <w:sz w:val="24"/>
        </w:rPr>
        <w:t xml:space="preserve">3.2</w:t>
      </w:r>
      <w:r>
        <w:rPr>
          <w:rFonts w:hint="eastAsia"/>
          <w:sz w:val="24"/>
        </w:rPr>
        <w:t xml:space="preserve">不在私人交往和公开场所泄露在工作中涉及到的案件信息或案件进展情况。</w:t>
      </w:r>
      <w:r/>
    </w:p>
    <w:p>
      <w:pPr>
        <w:ind w:firstLine="717"/>
        <w:spacing w:line="440" w:lineRule="exact"/>
        <w:rPr>
          <w:sz w:val="24"/>
        </w:rPr>
      </w:pPr>
      <w:r>
        <w:rPr>
          <w:rFonts w:hint="eastAsia"/>
          <w:sz w:val="24"/>
        </w:rPr>
        <w:t xml:space="preserve">3.3</w:t>
      </w:r>
      <w:r>
        <w:rPr>
          <w:rFonts w:hint="eastAsia"/>
          <w:sz w:val="24"/>
        </w:rPr>
        <w:t xml:space="preserve">不在私人交往和公开场所泄露公安机关的监控系统布局、监控范围及时段等信息。</w:t>
      </w:r>
      <w:r/>
    </w:p>
    <w:p>
      <w:pPr>
        <w:ind w:firstLine="717"/>
        <w:spacing w:line="440" w:lineRule="exact"/>
        <w:rPr>
          <w:sz w:val="24"/>
        </w:rPr>
      </w:pPr>
      <w:r>
        <w:rPr>
          <w:rFonts w:hint="eastAsia"/>
          <w:sz w:val="24"/>
        </w:rPr>
        <w:t xml:space="preserve">3.4</w:t>
      </w:r>
      <w:r>
        <w:rPr>
          <w:rFonts w:hint="eastAsia"/>
          <w:sz w:val="24"/>
        </w:rPr>
        <w:t xml:space="preserve">对于在维护保养中拆换的监控设备及零件全部交由采购人保管，并做好登记。</w:t>
      </w:r>
      <w:r/>
    </w:p>
    <w:p>
      <w:pPr>
        <w:ind w:firstLine="717"/>
        <w:spacing w:line="440" w:lineRule="exact"/>
        <w:rPr>
          <w:sz w:val="24"/>
        </w:rPr>
      </w:pPr>
      <w:r>
        <w:rPr>
          <w:rFonts w:hint="eastAsia"/>
          <w:sz w:val="24"/>
        </w:rPr>
        <w:t xml:space="preserve">3.5</w:t>
      </w:r>
      <w:r>
        <w:rPr>
          <w:rFonts w:hint="eastAsia"/>
          <w:sz w:val="24"/>
        </w:rPr>
        <w:t xml:space="preserve">不得浏览与工作无关的公安计算机网络网页。</w:t>
      </w:r>
      <w:r/>
    </w:p>
    <w:p>
      <w:pPr>
        <w:ind w:firstLine="717"/>
        <w:spacing w:line="440" w:lineRule="exact"/>
        <w:rPr>
          <w:sz w:val="24"/>
        </w:rPr>
      </w:pPr>
      <w:r>
        <w:rPr>
          <w:rFonts w:hint="eastAsia"/>
          <w:sz w:val="24"/>
        </w:rPr>
        <w:t xml:space="preserve">3.6</w:t>
      </w:r>
      <w:r>
        <w:rPr>
          <w:rFonts w:hint="eastAsia"/>
          <w:sz w:val="24"/>
        </w:rPr>
        <w:t xml:space="preserve">自觉服从单位管理，经常性参加本部门开展的保密教育活动。</w:t>
      </w:r>
      <w:r/>
    </w:p>
    <w:p>
      <w:pPr>
        <w:ind w:firstLine="717"/>
        <w:spacing w:line="440" w:lineRule="exact"/>
        <w:rPr>
          <w:sz w:val="24"/>
        </w:rPr>
      </w:pPr>
      <w:r>
        <w:rPr>
          <w:rFonts w:hint="eastAsia"/>
          <w:sz w:val="24"/>
        </w:rPr>
        <w:t xml:space="preserve">3.7</w:t>
      </w:r>
      <w:r>
        <w:rPr>
          <w:rFonts w:hint="eastAsia"/>
          <w:sz w:val="24"/>
        </w:rPr>
        <w:t xml:space="preserve">故意违反保密规定或过失违反保密规定，情节严重构成犯罪的，将依法承担刑事责任。</w:t>
      </w:r>
      <w:r/>
    </w:p>
    <w:p>
      <w:pPr>
        <w:ind w:firstLine="717"/>
        <w:spacing w:line="440" w:lineRule="exact"/>
        <w:rPr>
          <w:sz w:val="24"/>
        </w:rPr>
      </w:pPr>
      <w:r>
        <w:rPr>
          <w:rFonts w:hint="eastAsia"/>
          <w:sz w:val="24"/>
        </w:rPr>
        <w:t xml:space="preserve">3.8</w:t>
      </w:r>
      <w:r>
        <w:rPr>
          <w:rFonts w:hint="eastAsia"/>
          <w:sz w:val="24"/>
        </w:rPr>
        <w:t xml:space="preserve">每名技术、维护人员都要本着对公安工作、家庭及自己负责的态度，坚决执行保密规定，凡违反保密规定的，按照相关规定进行处理。</w:t>
      </w:r>
      <w:r/>
    </w:p>
    <w:p>
      <w:pPr>
        <w:jc w:val="left"/>
        <w:spacing w:line="440" w:lineRule="exact"/>
        <w:tabs>
          <w:tab w:val="left" w:pos="567" w:leader="none"/>
        </w:tabs>
        <w:rPr>
          <w:b/>
          <w:bCs/>
          <w:sz w:val="24"/>
          <w:szCs w:val="24"/>
        </w:rPr>
      </w:pPr>
      <w:r>
        <w:rPr>
          <w:rFonts w:hint="eastAsia"/>
          <w:b/>
          <w:bCs/>
          <w:sz w:val="24"/>
          <w:szCs w:val="24"/>
        </w:rPr>
        <w:t xml:space="preserve">（三）项目维护过程中的中标人责任问题：</w:t>
      </w:r>
      <w:r/>
    </w:p>
    <w:p>
      <w:pPr>
        <w:ind w:firstLine="480"/>
        <w:spacing w:line="440" w:lineRule="exact"/>
        <w:rPr>
          <w:sz w:val="24"/>
        </w:rPr>
      </w:pPr>
      <w:r>
        <w:rPr>
          <w:rFonts w:hint="eastAsia"/>
          <w:sz w:val="24"/>
        </w:rPr>
        <w:t xml:space="preserve">1</w:t>
      </w:r>
      <w:r>
        <w:rPr>
          <w:rFonts w:hint="eastAsia"/>
          <w:sz w:val="24"/>
        </w:rPr>
        <w:t xml:space="preserve">、负责维护设备的供货及安装过程中所需的运输、工程材料，承担相关设备的保管责任，</w:t>
      </w:r>
      <w:r>
        <w:rPr>
          <w:rFonts w:hint="eastAsia"/>
          <w:sz w:val="24"/>
        </w:rPr>
        <w:t xml:space="preserve">所有采购人产权的设施、设备须及时移交采购人并做好移交手续，未按规定移交的承担相关法律责任。</w:t>
      </w:r>
      <w:r/>
    </w:p>
    <w:p>
      <w:pPr>
        <w:ind w:firstLine="480"/>
        <w:spacing w:line="440" w:lineRule="exact"/>
        <w:rPr>
          <w:sz w:val="24"/>
        </w:rPr>
      </w:pPr>
      <w:r>
        <w:rPr>
          <w:rFonts w:hint="eastAsia"/>
          <w:sz w:val="24"/>
        </w:rPr>
        <w:t xml:space="preserve">2</w:t>
      </w:r>
      <w:r>
        <w:rPr>
          <w:rFonts w:hint="eastAsia"/>
          <w:sz w:val="24"/>
        </w:rPr>
        <w:t xml:space="preserve">、负责项目维护人员的培训、工资保险福利及实施本项目过程中所有的安全责任，负责维护设备及安装质量造成的第三方责任。</w:t>
      </w:r>
      <w:r/>
    </w:p>
    <w:p>
      <w:pPr>
        <w:ind w:firstLine="480"/>
        <w:spacing w:line="440" w:lineRule="exact"/>
        <w:rPr>
          <w:sz w:val="24"/>
        </w:rPr>
      </w:pPr>
      <w:r>
        <w:rPr>
          <w:rFonts w:hint="eastAsia"/>
          <w:sz w:val="24"/>
        </w:rPr>
        <w:t xml:space="preserve">3</w:t>
      </w:r>
      <w:r>
        <w:rPr>
          <w:rFonts w:hint="eastAsia"/>
          <w:sz w:val="24"/>
        </w:rPr>
        <w:t xml:space="preserve">、项目需无条件接受项目监理的监督管理。</w:t>
      </w:r>
      <w:r/>
    </w:p>
    <w:p>
      <w:pPr>
        <w:ind w:firstLine="480"/>
        <w:spacing w:line="440" w:lineRule="exact"/>
        <w:rPr>
          <w:sz w:val="24"/>
        </w:rPr>
      </w:pPr>
      <w:r>
        <w:rPr>
          <w:rFonts w:hint="eastAsia"/>
          <w:sz w:val="24"/>
        </w:rPr>
        <w:t xml:space="preserve">4</w:t>
      </w:r>
      <w:r>
        <w:rPr>
          <w:rFonts w:hint="eastAsia"/>
          <w:sz w:val="24"/>
        </w:rPr>
        <w:t xml:space="preserve">、必须提供完备的项目实施资料。</w:t>
      </w:r>
      <w:r/>
    </w:p>
    <w:p>
      <w:pPr>
        <w:ind w:firstLine="480"/>
        <w:spacing w:line="440" w:lineRule="exact"/>
        <w:rPr>
          <w:rFonts w:cs="宋体"/>
          <w:b/>
          <w:sz w:val="24"/>
          <w:szCs w:val="21"/>
        </w:rPr>
      </w:pPr>
      <w:r>
        <w:rPr>
          <w:rFonts w:hint="eastAsia"/>
          <w:sz w:val="24"/>
        </w:rPr>
        <w:t xml:space="preserve">5</w:t>
      </w:r>
      <w:r>
        <w:rPr>
          <w:rFonts w:hint="eastAsia"/>
          <w:sz w:val="24"/>
        </w:rPr>
        <w:t xml:space="preserve">、法规、政策规定及合同中约定的由中标人承担的其他责任。</w:t>
      </w:r>
      <w:r/>
    </w:p>
    <w:p>
      <w:pPr>
        <w:ind w:firstLine="480"/>
        <w:jc w:val="left"/>
        <w:spacing w:line="440" w:lineRule="exact"/>
        <w:rPr>
          <w:sz w:val="24"/>
          <w:szCs w:val="24"/>
        </w:rPr>
      </w:pPr>
      <w:r>
        <w:rPr>
          <w:sz w:val="24"/>
          <w:szCs w:val="24"/>
        </w:rPr>
      </w:r>
      <w:r/>
    </w:p>
    <w:p>
      <w:pPr>
        <w:spacing w:line="440" w:lineRule="exact"/>
        <w:rPr>
          <w:b/>
          <w:bCs/>
          <w:sz w:val="28"/>
          <w:szCs w:val="22"/>
        </w:rPr>
        <w:outlineLvl w:val="1"/>
      </w:pPr>
      <w:r/>
      <w:bookmarkStart w:id="149" w:name="_Toc217553604"/>
      <w:r>
        <w:rPr>
          <w:rFonts w:hint="eastAsia"/>
          <w:b/>
          <w:bCs/>
          <w:sz w:val="28"/>
          <w:szCs w:val="22"/>
        </w:rPr>
        <w:t xml:space="preserve">五、报价要求：</w:t>
      </w:r>
      <w:bookmarkEnd w:id="149"/>
      <w:r/>
      <w:r/>
    </w:p>
    <w:p>
      <w:pPr>
        <w:ind w:firstLine="480"/>
        <w:spacing w:line="440" w:lineRule="exact"/>
        <w:rPr>
          <w:sz w:val="24"/>
          <w:szCs w:val="24"/>
        </w:rPr>
      </w:pPr>
      <w:r>
        <w:rPr>
          <w:rFonts w:hint="eastAsia"/>
          <w:sz w:val="24"/>
          <w:szCs w:val="24"/>
        </w:rPr>
        <w:t xml:space="preserve">1</w:t>
      </w:r>
      <w:r>
        <w:rPr>
          <w:rFonts w:hint="eastAsia"/>
          <w:sz w:val="24"/>
          <w:szCs w:val="24"/>
        </w:rPr>
        <w:t xml:space="preserve">、投标人须对本项目中包含的所有服务内容进行报价，不得只对其中的部分内容进行投报，否则将作无效投标处理。</w:t>
      </w:r>
      <w:r/>
    </w:p>
    <w:p>
      <w:pPr>
        <w:ind w:firstLine="480"/>
        <w:spacing w:line="440" w:lineRule="exact"/>
        <w:rPr>
          <w:sz w:val="24"/>
          <w:szCs w:val="24"/>
        </w:rPr>
      </w:pPr>
      <w:r>
        <w:rPr>
          <w:rFonts w:hint="eastAsia"/>
          <w:sz w:val="24"/>
          <w:szCs w:val="24"/>
        </w:rPr>
        <w:t xml:space="preserve">2</w:t>
      </w:r>
      <w:r>
        <w:rPr>
          <w:rFonts w:hint="eastAsia"/>
          <w:sz w:val="24"/>
          <w:szCs w:val="24"/>
        </w:rPr>
        <w:t xml:space="preserve">、投标人应以人民币进行报价，投标总价包括服务期限内完成该项目所需的所有费用，包括设备费、材料费、安装施工费、运行服务费、光纤通信费、租赁费、人工费、网络管理费、利润、中标服务费、税费及政策性文件规定和合同所包含的所有风险、责任等各项应有费用。采购人不再为此支付其他任何费用。</w:t>
      </w:r>
      <w:r/>
    </w:p>
    <w:p>
      <w:pPr>
        <w:ind w:firstLine="480"/>
        <w:spacing w:line="440" w:lineRule="exact"/>
        <w:rPr>
          <w:sz w:val="24"/>
          <w:szCs w:val="24"/>
        </w:rPr>
      </w:pPr>
      <w:r>
        <w:rPr>
          <w:rFonts w:hint="eastAsia"/>
          <w:bCs/>
          <w:sz w:val="24"/>
          <w:szCs w:val="24"/>
        </w:rPr>
        <w:t xml:space="preserve">3</w:t>
      </w:r>
      <w:r>
        <w:rPr>
          <w:rFonts w:hint="eastAsia"/>
          <w:bCs/>
          <w:sz w:val="24"/>
          <w:szCs w:val="24"/>
        </w:rPr>
        <w:t xml:space="preserve">、</w:t>
      </w:r>
      <w:r>
        <w:rPr>
          <w:rFonts w:hint="eastAsia"/>
          <w:sz w:val="24"/>
          <w:szCs w:val="24"/>
        </w:rPr>
        <w:t xml:space="preserve">投标人在报价时应考虑各种风险因素，相关风险因素费用包含在报价中。</w:t>
      </w:r>
      <w:r/>
    </w:p>
    <w:p>
      <w:pPr>
        <w:ind w:firstLine="480"/>
        <w:spacing w:line="440" w:lineRule="exact"/>
        <w:rPr>
          <w:sz w:val="24"/>
          <w:szCs w:val="24"/>
        </w:rPr>
      </w:pPr>
      <w:r>
        <w:rPr>
          <w:rFonts w:hint="eastAsia"/>
          <w:sz w:val="24"/>
          <w:szCs w:val="24"/>
        </w:rPr>
        <w:t xml:space="preserve">4</w:t>
      </w:r>
      <w:r>
        <w:rPr>
          <w:rFonts w:hint="eastAsia"/>
          <w:sz w:val="24"/>
          <w:szCs w:val="24"/>
        </w:rPr>
        <w:t xml:space="preserve">、投标人</w:t>
      </w:r>
      <w:r>
        <w:rPr>
          <w:rFonts w:hint="eastAsia"/>
          <w:sz w:val="24"/>
          <w:szCs w:val="24"/>
        </w:rPr>
        <w:t xml:space="preserve">须保障</w:t>
      </w:r>
      <w:r>
        <w:rPr>
          <w:rFonts w:hint="eastAsia"/>
          <w:sz w:val="24"/>
          <w:szCs w:val="24"/>
        </w:rPr>
        <w:t xml:space="preserve">采购人在使用该服务</w:t>
      </w:r>
      <w:r>
        <w:rPr>
          <w:rFonts w:hint="eastAsia"/>
          <w:sz w:val="24"/>
          <w:szCs w:val="24"/>
        </w:rPr>
        <w:t xml:space="preserve">/</w:t>
      </w:r>
      <w:r>
        <w:rPr>
          <w:rFonts w:hint="eastAsia"/>
          <w:sz w:val="24"/>
          <w:szCs w:val="24"/>
        </w:rPr>
        <w:t xml:space="preserve">产品或其任何一部分时不受到第三方关于侵犯专利权、商标权或工业设计权等的指控，如果任何第三方提出侵权指控，投标人须与第三方交涉，并承担由此而产生的索赔、损失、损害、支出等一切费用（含律师费）。如采购人因此而遭致损失的，中标人应赔偿该损失。</w:t>
      </w:r>
      <w:r/>
    </w:p>
    <w:p>
      <w:pPr>
        <w:ind w:firstLine="480"/>
        <w:spacing w:line="440" w:lineRule="exact"/>
        <w:rPr>
          <w:sz w:val="24"/>
          <w:szCs w:val="24"/>
        </w:rPr>
      </w:pPr>
      <w:r>
        <w:rPr>
          <w:rFonts w:hint="eastAsia"/>
          <w:sz w:val="24"/>
          <w:szCs w:val="24"/>
        </w:rPr>
        <w:t xml:space="preserve">5</w:t>
      </w:r>
      <w:r>
        <w:rPr>
          <w:rFonts w:hint="eastAsia"/>
          <w:sz w:val="24"/>
          <w:szCs w:val="24"/>
        </w:rPr>
        <w:t xml:space="preserve">、中标人工作人员在岗履行职责期间（包括上下班途中），发生自身的人身伤害、伤亡，均由中标人负责处理并承担经济和道义上的责任，采购人不承担任何责任。</w:t>
      </w:r>
      <w:r/>
    </w:p>
    <w:p>
      <w:pPr>
        <w:ind w:firstLine="480"/>
        <w:jc w:val="left"/>
        <w:spacing w:line="440" w:lineRule="exact"/>
        <w:rPr>
          <w:sz w:val="24"/>
          <w:szCs w:val="24"/>
        </w:rPr>
      </w:pPr>
      <w:r>
        <w:rPr>
          <w:sz w:val="24"/>
          <w:szCs w:val="24"/>
        </w:rPr>
      </w:r>
      <w:r/>
    </w:p>
    <w:p>
      <w:pPr>
        <w:spacing w:line="440" w:lineRule="exact"/>
        <w:rPr>
          <w:b/>
          <w:bCs/>
          <w:sz w:val="28"/>
          <w:szCs w:val="22"/>
        </w:rPr>
        <w:outlineLvl w:val="1"/>
      </w:pPr>
      <w:r/>
      <w:bookmarkStart w:id="150" w:name="_Toc217553605"/>
      <w:r>
        <w:rPr>
          <w:rFonts w:hint="eastAsia"/>
          <w:b/>
          <w:bCs/>
          <w:sz w:val="28"/>
          <w:szCs w:val="22"/>
        </w:rPr>
        <w:t xml:space="preserve">六、验收要求：</w:t>
      </w:r>
      <w:bookmarkEnd w:id="150"/>
      <w:r/>
      <w:r/>
    </w:p>
    <w:p>
      <w:pPr>
        <w:ind w:firstLine="480"/>
        <w:spacing w:line="440" w:lineRule="exact"/>
        <w:rPr>
          <w:sz w:val="24"/>
          <w:szCs w:val="24"/>
        </w:rPr>
      </w:pPr>
      <w:r>
        <w:rPr>
          <w:rFonts w:hint="eastAsia"/>
          <w:sz w:val="24"/>
          <w:szCs w:val="24"/>
        </w:rPr>
        <w:t xml:space="preserve">1</w:t>
      </w:r>
      <w:r>
        <w:rPr>
          <w:rFonts w:hint="eastAsia"/>
          <w:sz w:val="24"/>
          <w:szCs w:val="24"/>
        </w:rPr>
        <w:t xml:space="preserve">、中标人在完成</w:t>
      </w:r>
      <w:r>
        <w:rPr>
          <w:rFonts w:hint="eastAsia"/>
          <w:sz w:val="24"/>
          <w:szCs w:val="24"/>
        </w:rPr>
        <w:t xml:space="preserve">设备传输服务</w:t>
      </w:r>
      <w:r>
        <w:rPr>
          <w:rFonts w:hint="eastAsia"/>
          <w:sz w:val="24"/>
          <w:szCs w:val="24"/>
        </w:rPr>
        <w:t xml:space="preserve">及设备更新后，及时向采购人提出书面验收申请。</w:t>
      </w:r>
      <w:r/>
    </w:p>
    <w:p>
      <w:pPr>
        <w:ind w:firstLine="480"/>
        <w:spacing w:line="440" w:lineRule="exact"/>
        <w:rPr>
          <w:sz w:val="24"/>
          <w:szCs w:val="24"/>
        </w:rPr>
      </w:pPr>
      <w:r>
        <w:rPr>
          <w:rFonts w:hint="eastAsia"/>
          <w:sz w:val="24"/>
          <w:szCs w:val="24"/>
        </w:rPr>
        <w:t xml:space="preserve">2</w:t>
      </w:r>
      <w:r>
        <w:rPr>
          <w:rFonts w:hint="eastAsia"/>
          <w:sz w:val="24"/>
          <w:szCs w:val="24"/>
        </w:rPr>
        <w:t xml:space="preserve">、验收内容包含但不限于：</w:t>
      </w:r>
      <w:r/>
    </w:p>
    <w:p>
      <w:pPr>
        <w:ind w:firstLine="720"/>
        <w:jc w:val="left"/>
        <w:spacing w:line="440" w:lineRule="exact"/>
        <w:rPr>
          <w:sz w:val="24"/>
          <w:szCs w:val="24"/>
        </w:rPr>
      </w:pPr>
      <w:r>
        <w:rPr>
          <w:rFonts w:hint="eastAsia"/>
          <w:sz w:val="24"/>
          <w:szCs w:val="24"/>
        </w:rPr>
        <w:t xml:space="preserve">设备传输服务</w:t>
      </w:r>
      <w:r>
        <w:rPr>
          <w:rFonts w:hint="eastAsia"/>
          <w:sz w:val="24"/>
          <w:szCs w:val="24"/>
        </w:rPr>
        <w:t xml:space="preserve">：网络拓扑、机房设置、通信线路等情况是否符合规定。</w:t>
      </w:r>
      <w:r/>
    </w:p>
    <w:p>
      <w:pPr>
        <w:ind w:firstLine="720"/>
        <w:jc w:val="left"/>
        <w:spacing w:line="440" w:lineRule="exact"/>
        <w:rPr>
          <w:sz w:val="24"/>
          <w:szCs w:val="24"/>
        </w:rPr>
      </w:pPr>
      <w:r>
        <w:rPr>
          <w:rFonts w:hint="eastAsia"/>
          <w:sz w:val="24"/>
          <w:szCs w:val="24"/>
        </w:rPr>
        <w:t xml:space="preserve">设备更新：设备的型号、规格、数量、外观质量、性能功能等是否符合规定，包装是否完好，安装调试是否合格，随机资料及配件、随机工具等是否齐全。</w:t>
      </w:r>
      <w:r/>
    </w:p>
    <w:p>
      <w:pPr>
        <w:ind w:firstLine="480"/>
        <w:spacing w:line="440" w:lineRule="exact"/>
        <w:rPr>
          <w:sz w:val="24"/>
          <w:szCs w:val="24"/>
        </w:rPr>
      </w:pPr>
      <w:r>
        <w:rPr>
          <w:rFonts w:hint="eastAsia"/>
          <w:sz w:val="24"/>
          <w:szCs w:val="24"/>
        </w:rPr>
        <w:t xml:space="preserve">3</w:t>
      </w:r>
      <w:r>
        <w:rPr>
          <w:rFonts w:hint="eastAsia"/>
          <w:sz w:val="24"/>
          <w:szCs w:val="24"/>
        </w:rPr>
        <w:t xml:space="preserve">、采购人有权邀请</w:t>
      </w:r>
      <w:r>
        <w:rPr>
          <w:rFonts w:hint="eastAsia"/>
          <w:sz w:val="24"/>
          <w:szCs w:val="24"/>
        </w:rPr>
        <w:t xml:space="preserve">各其他</w:t>
      </w:r>
      <w:r>
        <w:rPr>
          <w:rFonts w:hint="eastAsia"/>
          <w:sz w:val="24"/>
          <w:szCs w:val="24"/>
        </w:rPr>
        <w:t xml:space="preserve">有关投标人、专家评委、第三方检测机构进行验收及对相关功能进行测试，如验收不合格或相关功能达不到招标文件要求或投标文件中所承诺的标准，采</w:t>
      </w:r>
      <w:r>
        <w:rPr>
          <w:rFonts w:hint="eastAsia"/>
          <w:sz w:val="24"/>
          <w:szCs w:val="24"/>
        </w:rPr>
        <w:t xml:space="preserve">购人有权拒绝收货，并上报行政监督部门按相关规定处理，投标人须承担由此造成的相关损失及违约责任。</w:t>
      </w:r>
      <w:r/>
    </w:p>
    <w:p>
      <w:pPr>
        <w:ind w:firstLine="480"/>
        <w:spacing w:line="440" w:lineRule="exact"/>
        <w:rPr>
          <w:sz w:val="24"/>
          <w:szCs w:val="24"/>
        </w:rPr>
      </w:pPr>
      <w:r>
        <w:rPr>
          <w:rFonts w:hint="eastAsia"/>
          <w:sz w:val="24"/>
          <w:szCs w:val="24"/>
        </w:rPr>
        <w:t xml:space="preserve">4</w:t>
      </w:r>
      <w:r>
        <w:rPr>
          <w:rFonts w:hint="eastAsia"/>
          <w:sz w:val="24"/>
          <w:szCs w:val="24"/>
        </w:rPr>
        <w:t xml:space="preserve">、验收前，中标</w:t>
      </w:r>
      <w:r>
        <w:rPr>
          <w:rFonts w:hint="eastAsia"/>
          <w:sz w:val="24"/>
          <w:szCs w:val="24"/>
        </w:rPr>
        <w:t xml:space="preserve">人制定针对</w:t>
      </w:r>
      <w:r>
        <w:rPr>
          <w:rFonts w:hint="eastAsia"/>
          <w:sz w:val="24"/>
          <w:szCs w:val="24"/>
        </w:rPr>
        <w:t xml:space="preserve">本项目的验收配合方案，配合采购人及相关部门完成验收。</w:t>
      </w:r>
      <w:r/>
    </w:p>
    <w:p>
      <w:pPr>
        <w:ind w:firstLine="480"/>
        <w:spacing w:line="440" w:lineRule="exact"/>
        <w:rPr>
          <w:sz w:val="24"/>
          <w:szCs w:val="24"/>
        </w:rPr>
      </w:pPr>
      <w:r>
        <w:rPr>
          <w:rFonts w:hint="eastAsia"/>
          <w:sz w:val="24"/>
          <w:szCs w:val="24"/>
        </w:rPr>
        <w:t xml:space="preserve">5</w:t>
      </w:r>
      <w:r>
        <w:rPr>
          <w:rFonts w:hint="eastAsia"/>
          <w:sz w:val="24"/>
          <w:szCs w:val="24"/>
        </w:rPr>
        <w:t xml:space="preserve">、验收标准：符合设备本身的规格、技术条件、相关国家标准、招标文件的各项要求以及投标人承诺的其它指标。</w:t>
      </w:r>
      <w:r/>
    </w:p>
    <w:p>
      <w:pPr>
        <w:ind w:firstLine="480"/>
        <w:spacing w:line="440" w:lineRule="exact"/>
        <w:rPr>
          <w:sz w:val="24"/>
          <w:szCs w:val="24"/>
        </w:rPr>
      </w:pPr>
      <w:r>
        <w:rPr>
          <w:sz w:val="24"/>
          <w:szCs w:val="24"/>
        </w:rPr>
      </w:r>
      <w:r/>
    </w:p>
    <w:p>
      <w:pPr>
        <w:spacing w:line="440" w:lineRule="exact"/>
        <w:rPr>
          <w:b/>
          <w:bCs/>
          <w:sz w:val="28"/>
          <w:szCs w:val="22"/>
        </w:rPr>
        <w:outlineLvl w:val="1"/>
      </w:pPr>
      <w:r/>
      <w:bookmarkStart w:id="151" w:name="_Toc217553606"/>
      <w:r>
        <w:rPr>
          <w:rFonts w:hint="eastAsia"/>
          <w:b/>
          <w:bCs/>
          <w:sz w:val="28"/>
          <w:szCs w:val="22"/>
        </w:rPr>
        <w:t xml:space="preserve">七、考核办法：</w:t>
      </w:r>
      <w:bookmarkEnd w:id="151"/>
      <w:r/>
      <w:r/>
    </w:p>
    <w:p>
      <w:pPr>
        <w:ind w:firstLine="480"/>
        <w:spacing w:line="440" w:lineRule="exact"/>
        <w:rPr>
          <w:sz w:val="24"/>
          <w:szCs w:val="24"/>
        </w:rPr>
      </w:pPr>
      <w:r>
        <w:rPr>
          <w:rFonts w:hint="eastAsia"/>
          <w:sz w:val="24"/>
          <w:szCs w:val="24"/>
        </w:rPr>
        <w:t xml:space="preserve">1</w:t>
      </w:r>
      <w:r>
        <w:rPr>
          <w:rFonts w:hint="eastAsia"/>
          <w:sz w:val="24"/>
          <w:szCs w:val="24"/>
        </w:rPr>
        <w:t xml:space="preserve">、初步验收完成后，采购人对中标人进行考核。</w:t>
      </w:r>
      <w:r/>
    </w:p>
    <w:p>
      <w:pPr>
        <w:ind w:firstLine="480"/>
        <w:spacing w:line="440" w:lineRule="exact"/>
        <w:rPr>
          <w:sz w:val="24"/>
          <w:szCs w:val="24"/>
        </w:rPr>
      </w:pPr>
      <w:r>
        <w:rPr>
          <w:rFonts w:hint="eastAsia"/>
          <w:sz w:val="24"/>
          <w:szCs w:val="24"/>
        </w:rPr>
        <w:t xml:space="preserve">2</w:t>
      </w:r>
      <w:r>
        <w:rPr>
          <w:rFonts w:hint="eastAsia"/>
          <w:sz w:val="24"/>
          <w:szCs w:val="24"/>
        </w:rPr>
        <w:t xml:space="preserve">、考核时间：每月进行考核。</w:t>
      </w:r>
      <w:r/>
    </w:p>
    <w:p>
      <w:pPr>
        <w:ind w:firstLine="480"/>
        <w:spacing w:line="440" w:lineRule="exact"/>
        <w:rPr>
          <w:sz w:val="24"/>
          <w:szCs w:val="24"/>
        </w:rPr>
      </w:pPr>
      <w:r>
        <w:rPr>
          <w:rFonts w:hint="eastAsia"/>
          <w:sz w:val="24"/>
          <w:szCs w:val="24"/>
        </w:rPr>
        <w:t xml:space="preserve">3</w:t>
      </w:r>
      <w:r>
        <w:rPr>
          <w:rFonts w:hint="eastAsia"/>
          <w:sz w:val="24"/>
          <w:szCs w:val="24"/>
        </w:rPr>
        <w:t xml:space="preserve">、考核方式及内容：采购人组织考核人员对项目进行考核，根据招标文件及中标人递交的投标文件内容对所提供服务质量及项目实施要求进行考核。</w:t>
      </w:r>
      <w:r/>
    </w:p>
    <w:p>
      <w:pPr>
        <w:ind w:firstLine="480"/>
        <w:spacing w:line="440" w:lineRule="exact"/>
        <w:rPr>
          <w:sz w:val="24"/>
          <w:szCs w:val="24"/>
        </w:rPr>
      </w:pPr>
      <w:r>
        <w:rPr>
          <w:rFonts w:hint="eastAsia"/>
          <w:sz w:val="24"/>
          <w:szCs w:val="24"/>
        </w:rPr>
        <w:t xml:space="preserve">4</w:t>
      </w:r>
      <w:r>
        <w:rPr>
          <w:rFonts w:hint="eastAsia"/>
          <w:sz w:val="24"/>
          <w:szCs w:val="24"/>
        </w:rPr>
        <w:t xml:space="preserve">、考核细则：详见附件二：</w:t>
      </w:r>
      <w:bookmarkStart w:id="152" w:name="OLE_LINK21"/>
      <w:r>
        <w:rPr>
          <w:rFonts w:hint="eastAsia"/>
          <w:sz w:val="24"/>
          <w:szCs w:val="24"/>
        </w:rPr>
        <w:t xml:space="preserve">考核细则</w:t>
      </w:r>
      <w:bookmarkEnd w:id="152"/>
      <w:r>
        <w:rPr>
          <w:rFonts w:hint="eastAsia"/>
          <w:sz w:val="24"/>
          <w:szCs w:val="24"/>
        </w:rPr>
        <w:t xml:space="preserve">。</w:t>
      </w:r>
      <w:r/>
    </w:p>
    <w:p>
      <w:pPr>
        <w:jc w:val="left"/>
        <w:spacing w:line="440" w:lineRule="exact"/>
        <w:rPr>
          <w:sz w:val="24"/>
          <w:szCs w:val="24"/>
        </w:rPr>
      </w:pPr>
      <w:r>
        <w:rPr>
          <w:sz w:val="24"/>
          <w:szCs w:val="24"/>
        </w:rPr>
      </w:r>
      <w:r/>
    </w:p>
    <w:p>
      <w:pPr>
        <w:spacing w:line="440" w:lineRule="exact"/>
        <w:rPr>
          <w:b/>
          <w:bCs/>
          <w:sz w:val="28"/>
          <w:szCs w:val="22"/>
        </w:rPr>
        <w:outlineLvl w:val="1"/>
      </w:pPr>
      <w:r/>
      <w:bookmarkStart w:id="153" w:name="_Toc217553607"/>
      <w:r>
        <w:rPr>
          <w:rFonts w:hint="eastAsia"/>
          <w:b/>
          <w:bCs/>
          <w:sz w:val="28"/>
          <w:szCs w:val="22"/>
        </w:rPr>
        <w:t xml:space="preserve">八、综合说明：</w:t>
      </w:r>
      <w:bookmarkEnd w:id="153"/>
      <w:r/>
      <w:r/>
    </w:p>
    <w:p>
      <w:pPr>
        <w:ind w:firstLine="480"/>
        <w:spacing w:line="440" w:lineRule="exact"/>
        <w:rPr>
          <w:b/>
          <w:bCs/>
          <w:sz w:val="24"/>
          <w:szCs w:val="24"/>
        </w:rPr>
      </w:pPr>
      <w:r>
        <w:rPr>
          <w:b/>
          <w:sz w:val="24"/>
          <w:szCs w:val="24"/>
        </w:rPr>
        <w:t xml:space="preserve">1</w:t>
      </w:r>
      <w:r>
        <w:rPr>
          <w:rFonts w:hint="eastAsia"/>
          <w:b/>
          <w:sz w:val="24"/>
          <w:szCs w:val="24"/>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line="440" w:lineRule="exact"/>
        <w:rPr>
          <w:sz w:val="24"/>
          <w:szCs w:val="24"/>
        </w:rPr>
      </w:pPr>
      <w:r>
        <w:rPr>
          <w:sz w:val="24"/>
          <w:szCs w:val="24"/>
        </w:rPr>
        <w:t xml:space="preserve">2</w:t>
      </w:r>
      <w:r>
        <w:rPr>
          <w:rFonts w:hint="eastAsia"/>
          <w:sz w:val="24"/>
          <w:szCs w:val="24"/>
        </w:rPr>
        <w:t xml:space="preserve">、采购人根据采购文件中的采购服务要求和中标人投标承诺的内容对其服务工作进行验收，并核实提供服务人员与投标文件中拟投入人员的一致性，中标人按照验收结果承担相应责任。</w:t>
      </w:r>
      <w:r/>
    </w:p>
    <w:p>
      <w:pPr>
        <w:ind w:firstLine="480"/>
        <w:spacing w:line="440" w:lineRule="exact"/>
        <w:rPr>
          <w:sz w:val="24"/>
          <w:szCs w:val="24"/>
        </w:rPr>
      </w:pPr>
      <w:r>
        <w:rPr>
          <w:rFonts w:hint="eastAsia"/>
          <w:sz w:val="24"/>
          <w:szCs w:val="24"/>
        </w:rPr>
        <w:t xml:space="preserve">3</w:t>
      </w:r>
      <w:r>
        <w:rPr>
          <w:rFonts w:hint="eastAsia"/>
          <w:sz w:val="24"/>
          <w:szCs w:val="24"/>
        </w:rPr>
        <w:t xml:space="preserve">、采购人将根据合同履行进度对中标人的服务情况进行考核，并根据考核情况支付相应服务费用。</w:t>
      </w:r>
      <w:r/>
    </w:p>
    <w:p>
      <w:pPr>
        <w:ind w:firstLine="437"/>
        <w:jc w:val="left"/>
        <w:spacing w:line="440" w:lineRule="exact"/>
        <w:rPr>
          <w:sz w:val="24"/>
          <w:szCs w:val="24"/>
        </w:rPr>
      </w:pPr>
      <w:r>
        <w:rPr>
          <w:rFonts w:hint="eastAsia"/>
          <w:sz w:val="24"/>
          <w:szCs w:val="24"/>
        </w:rPr>
        <w:t xml:space="preserve">4</w:t>
      </w:r>
      <w:r>
        <w:rPr>
          <w:rFonts w:hint="eastAsia"/>
          <w:sz w:val="24"/>
          <w:szCs w:val="24"/>
        </w:rPr>
        <w:t xml:space="preserve">、中标人应与采购人签订《网络安全保密协议》，详见附件一：网络安全保密协议，严格遵循保密协议之规定，确保系统数据安全，任何数据资料未经采购人许可不得向第三方提供。</w:t>
      </w:r>
      <w:r/>
    </w:p>
    <w:p>
      <w:pPr>
        <w:ind w:firstLine="480"/>
        <w:jc w:val="left"/>
        <w:spacing w:line="440" w:lineRule="exact"/>
        <w:tabs>
          <w:tab w:val="left" w:pos="567" w:leader="none"/>
        </w:tabs>
        <w:rPr>
          <w:bCs/>
          <w:sz w:val="24"/>
          <w:szCs w:val="24"/>
        </w:rPr>
      </w:pPr>
      <w:r>
        <w:rPr>
          <w:rFonts w:hint="eastAsia"/>
          <w:bCs/>
          <w:sz w:val="24"/>
          <w:szCs w:val="24"/>
        </w:rPr>
        <w:t xml:space="preserve">5</w:t>
      </w:r>
      <w:r>
        <w:rPr>
          <w:rFonts w:hint="eastAsia"/>
          <w:bCs/>
          <w:sz w:val="24"/>
          <w:szCs w:val="24"/>
        </w:rPr>
        <w:t xml:space="preserve">、采购人有权在签订合同前对中标人提供的汇聚机房进行现场勘查，对现场实际情况与中标人投标文件中相关说明、证明不一致的，采购人有权取消其中标资格，同时对中标人投标文件中提供虚假资料的情形保留追究法律责任的权力。</w:t>
      </w:r>
      <w:r/>
    </w:p>
    <w:p>
      <w:pPr>
        <w:ind w:firstLine="480"/>
        <w:spacing w:line="440" w:lineRule="exact"/>
        <w:rPr>
          <w:sz w:val="24"/>
          <w:szCs w:val="24"/>
        </w:rPr>
      </w:pPr>
      <w:r>
        <w:rPr>
          <w:rFonts w:hint="eastAsia"/>
          <w:sz w:val="24"/>
          <w:szCs w:val="24"/>
        </w:rPr>
        <w:t xml:space="preserve">6</w:t>
      </w:r>
      <w:r>
        <w:rPr>
          <w:rFonts w:hint="eastAsia"/>
          <w:sz w:val="24"/>
          <w:szCs w:val="24"/>
        </w:rPr>
        <w:t xml:space="preserve">、如</w:t>
      </w:r>
      <w:r>
        <w:rPr>
          <w:rFonts w:hint="eastAsia"/>
          <w:sz w:val="24"/>
          <w:szCs w:val="24"/>
        </w:rPr>
        <w:t xml:space="preserve">遇相关</w:t>
      </w:r>
      <w:r>
        <w:rPr>
          <w:rFonts w:hint="eastAsia"/>
          <w:sz w:val="24"/>
          <w:szCs w:val="24"/>
        </w:rPr>
        <w:t xml:space="preserve">政策要求调整等原因，采购人有权根据实际情况终止本项目。</w:t>
      </w:r>
      <w:r/>
    </w:p>
    <w:p>
      <w:pPr>
        <w:ind w:firstLine="480"/>
        <w:spacing w:line="440" w:lineRule="exact"/>
        <w:rPr>
          <w:bCs/>
        </w:rPr>
      </w:pPr>
      <w:r>
        <w:rPr>
          <w:bCs/>
        </w:rPr>
      </w:r>
      <w:r/>
    </w:p>
    <w:p>
      <w:pPr>
        <w:spacing w:line="440" w:lineRule="exact"/>
        <w:rPr>
          <w:b/>
          <w:bCs/>
          <w:sz w:val="28"/>
          <w:szCs w:val="22"/>
        </w:rPr>
        <w:outlineLvl w:val="1"/>
      </w:pPr>
      <w:r/>
      <w:bookmarkStart w:id="154" w:name="_Toc217553608"/>
      <w:r>
        <w:rPr>
          <w:rFonts w:hint="eastAsia"/>
          <w:b/>
          <w:bCs/>
          <w:sz w:val="28"/>
          <w:szCs w:val="22"/>
        </w:rPr>
        <w:t xml:space="preserve">九、附件：</w:t>
      </w:r>
      <w:bookmarkEnd w:id="154"/>
      <w:r/>
      <w:r/>
    </w:p>
    <w:p>
      <w:pPr>
        <w:jc w:val="center"/>
        <w:keepNext/>
        <w:rPr>
          <w:b/>
          <w:bCs/>
          <w:sz w:val="28"/>
          <w:szCs w:val="28"/>
        </w:rPr>
      </w:pPr>
      <w:r>
        <w:rPr>
          <w:rFonts w:hint="eastAsia"/>
          <w:b/>
          <w:sz w:val="28"/>
          <w:szCs w:val="28"/>
        </w:rPr>
        <w:t xml:space="preserve">附件</w:t>
      </w:r>
      <w:r>
        <w:rPr>
          <w:rFonts w:hint="eastAsia"/>
          <w:b/>
          <w:bCs/>
          <w:sz w:val="28"/>
          <w:szCs w:val="28"/>
        </w:rPr>
        <w:t xml:space="preserve">一：</w:t>
      </w:r>
      <w:r>
        <w:rPr>
          <w:rFonts w:hint="eastAsia"/>
          <w:b/>
          <w:bCs/>
          <w:sz w:val="28"/>
          <w:szCs w:val="28"/>
        </w:rPr>
        <w:t xml:space="preserve"> </w:t>
      </w:r>
      <w:r>
        <w:rPr>
          <w:rFonts w:hint="eastAsia"/>
          <w:b/>
          <w:bCs/>
          <w:sz w:val="28"/>
          <w:szCs w:val="28"/>
        </w:rPr>
        <w:t xml:space="preserve">网络安全保密协议</w:t>
      </w:r>
      <w:r/>
    </w:p>
    <w:p>
      <w:pPr>
        <w:spacing w:line="360" w:lineRule="exact"/>
        <w:rPr>
          <w:sz w:val="24"/>
        </w:rPr>
      </w:pPr>
      <w:r>
        <w:rPr>
          <w:rFonts w:hint="eastAsia"/>
          <w:sz w:val="24"/>
        </w:rPr>
        <w:t xml:space="preserve">甲方：</w:t>
      </w:r>
      <w:r/>
    </w:p>
    <w:p>
      <w:pPr>
        <w:jc w:val="left"/>
        <w:spacing w:line="360" w:lineRule="exact"/>
        <w:rPr>
          <w:sz w:val="24"/>
        </w:rPr>
      </w:pPr>
      <w:r>
        <w:rPr>
          <w:rFonts w:hint="eastAsia"/>
          <w:sz w:val="24"/>
        </w:rPr>
        <w:t xml:space="preserve">乙方：</w:t>
      </w:r>
      <w:r>
        <w:rPr>
          <w:rFonts w:hint="eastAsia"/>
          <w:sz w:val="24"/>
        </w:rPr>
        <w:t xml:space="preserve"> </w:t>
      </w:r>
      <w:r/>
    </w:p>
    <w:p>
      <w:pPr>
        <w:ind w:firstLine="480"/>
        <w:spacing w:line="360" w:lineRule="exact"/>
        <w:rPr>
          <w:sz w:val="24"/>
        </w:rPr>
      </w:pPr>
      <w:r>
        <w:rPr>
          <w:rFonts w:hint="eastAsia"/>
          <w:sz w:val="24"/>
        </w:rPr>
        <w:t xml:space="preserve">鉴于乙方在</w:t>
      </w:r>
      <w:r>
        <w:rPr>
          <w:rFonts w:hint="eastAsia"/>
          <w:sz w:val="24"/>
          <w:u w:val="single"/>
        </w:rPr>
        <w:t xml:space="preserve">               </w:t>
      </w:r>
      <w:r>
        <w:rPr>
          <w:rFonts w:hint="eastAsia"/>
          <w:sz w:val="24"/>
        </w:rPr>
        <w:t xml:space="preserve">项目中，需使用公安内部网络（视频专网），为确保公安信息网络的安全保密，坚决杜绝失、泄密和网络安全隐患，乙方人员需遵守如下规定：</w:t>
      </w:r>
      <w:r/>
    </w:p>
    <w:p>
      <w:pPr>
        <w:ind w:firstLine="480"/>
        <w:spacing w:line="360" w:lineRule="exact"/>
        <w:rPr>
          <w:sz w:val="24"/>
        </w:rPr>
      </w:pPr>
      <w:r>
        <w:rPr>
          <w:rFonts w:hint="eastAsia"/>
          <w:sz w:val="24"/>
        </w:rPr>
        <w:t xml:space="preserve">1. </w:t>
      </w:r>
      <w:r>
        <w:rPr>
          <w:rFonts w:hint="eastAsia"/>
          <w:sz w:val="24"/>
        </w:rPr>
        <w:t xml:space="preserve">所使用的计算机须坚持“专网专用”、“专机专用”的原则，实行“谁管理、谁负责”、“谁使用、谁负责”的安全责任制，严禁私自将自带笔记本电脑接入公安网络。</w:t>
      </w:r>
      <w:r/>
    </w:p>
    <w:p>
      <w:pPr>
        <w:ind w:firstLine="480"/>
        <w:spacing w:line="360" w:lineRule="exact"/>
        <w:rPr>
          <w:sz w:val="24"/>
        </w:rPr>
      </w:pPr>
      <w:r>
        <w:rPr>
          <w:rFonts w:hint="eastAsia"/>
          <w:sz w:val="24"/>
        </w:rPr>
        <w:t xml:space="preserve">2</w:t>
      </w:r>
      <w:r>
        <w:rPr>
          <w:rFonts w:hint="eastAsia"/>
          <w:sz w:val="24"/>
        </w:rPr>
        <w:t xml:space="preserve">．技术人员须经批准授权后方可在公安网络上开展工作。</w:t>
      </w:r>
      <w:r/>
    </w:p>
    <w:p>
      <w:pPr>
        <w:ind w:firstLine="480"/>
        <w:spacing w:line="360" w:lineRule="exact"/>
        <w:rPr>
          <w:sz w:val="24"/>
        </w:rPr>
      </w:pPr>
      <w:r>
        <w:rPr>
          <w:rFonts w:hint="eastAsia"/>
          <w:sz w:val="24"/>
        </w:rPr>
        <w:t xml:space="preserve">3</w:t>
      </w:r>
      <w:r>
        <w:rPr>
          <w:rFonts w:hint="eastAsia"/>
          <w:sz w:val="24"/>
        </w:rPr>
        <w:t xml:space="preserve">．接入公安网络的计算机必须进行入网注册，按申请批准的</w:t>
      </w:r>
      <w:r>
        <w:rPr>
          <w:rFonts w:hint="eastAsia"/>
          <w:sz w:val="24"/>
        </w:rPr>
        <w:t xml:space="preserve">IP</w:t>
      </w:r>
      <w:r>
        <w:rPr>
          <w:rFonts w:hint="eastAsia"/>
          <w:sz w:val="24"/>
        </w:rPr>
        <w:t xml:space="preserve">地址使用，严禁私设、私改</w:t>
      </w:r>
      <w:r>
        <w:rPr>
          <w:rFonts w:hint="eastAsia"/>
          <w:sz w:val="24"/>
        </w:rPr>
        <w:t xml:space="preserve">IP</w:t>
      </w:r>
      <w:r>
        <w:rPr>
          <w:rFonts w:hint="eastAsia"/>
          <w:sz w:val="24"/>
        </w:rPr>
        <w:t xml:space="preserve">地址；</w:t>
      </w:r>
      <w:r/>
    </w:p>
    <w:p>
      <w:pPr>
        <w:ind w:firstLine="480"/>
        <w:spacing w:line="360" w:lineRule="exact"/>
        <w:rPr>
          <w:sz w:val="24"/>
        </w:rPr>
      </w:pPr>
      <w:r>
        <w:rPr>
          <w:rFonts w:hint="eastAsia"/>
          <w:sz w:val="24"/>
        </w:rPr>
        <w:t xml:space="preserve">4</w:t>
      </w:r>
      <w:r>
        <w:rPr>
          <w:rFonts w:hint="eastAsia"/>
          <w:sz w:val="24"/>
        </w:rPr>
        <w:t xml:space="preserve">．上网计算机必须安装统一的</w:t>
      </w:r>
      <w:r>
        <w:rPr>
          <w:rFonts w:hint="eastAsia"/>
          <w:sz w:val="24"/>
        </w:rPr>
        <w:t xml:space="preserve">网络版防病毒</w:t>
      </w:r>
      <w:r>
        <w:rPr>
          <w:rFonts w:hint="eastAsia"/>
          <w:sz w:val="24"/>
        </w:rPr>
        <w:t xml:space="preserve">软件，并及时升级，定期查杀病毒；</w:t>
      </w:r>
      <w:r/>
    </w:p>
    <w:p>
      <w:pPr>
        <w:ind w:firstLine="480"/>
        <w:spacing w:line="360" w:lineRule="exact"/>
        <w:rPr>
          <w:sz w:val="24"/>
        </w:rPr>
      </w:pPr>
      <w:r>
        <w:rPr>
          <w:rFonts w:hint="eastAsia"/>
          <w:sz w:val="24"/>
        </w:rPr>
        <w:t xml:space="preserve">5</w:t>
      </w:r>
      <w:r>
        <w:rPr>
          <w:rFonts w:hint="eastAsia"/>
          <w:sz w:val="24"/>
        </w:rPr>
        <w:t xml:space="preserve">．严禁“</w:t>
      </w:r>
      <w:r>
        <w:rPr>
          <w:rFonts w:hint="eastAsia"/>
          <w:sz w:val="24"/>
        </w:rPr>
        <w:t xml:space="preserve">一</w:t>
      </w:r>
      <w:r>
        <w:rPr>
          <w:rFonts w:hint="eastAsia"/>
          <w:sz w:val="24"/>
        </w:rPr>
        <w:t xml:space="preserve">机两用、一机双网”，不准以任何方式将连接公安机关内部网络的计算机连接国际互联网；</w:t>
      </w:r>
      <w:r/>
    </w:p>
    <w:p>
      <w:pPr>
        <w:ind w:firstLine="480"/>
        <w:spacing w:line="360" w:lineRule="exact"/>
        <w:rPr>
          <w:sz w:val="24"/>
        </w:rPr>
      </w:pPr>
      <w:r>
        <w:rPr>
          <w:rFonts w:hint="eastAsia"/>
          <w:sz w:val="24"/>
        </w:rPr>
        <w:t xml:space="preserve">6. </w:t>
      </w:r>
      <w:r>
        <w:rPr>
          <w:rFonts w:hint="eastAsia"/>
          <w:sz w:val="24"/>
        </w:rPr>
        <w:t xml:space="preserve">严禁在计算机上安装和使用各种聊天或即时通信软件、设置“聊天室”和私设个人网站；</w:t>
      </w:r>
      <w:r/>
    </w:p>
    <w:p>
      <w:pPr>
        <w:ind w:firstLine="480"/>
        <w:spacing w:line="360" w:lineRule="exact"/>
        <w:rPr>
          <w:sz w:val="24"/>
        </w:rPr>
      </w:pPr>
      <w:r>
        <w:rPr>
          <w:rFonts w:hint="eastAsia"/>
          <w:sz w:val="24"/>
        </w:rPr>
        <w:t xml:space="preserve">7. </w:t>
      </w:r>
      <w:r>
        <w:rPr>
          <w:rFonts w:hint="eastAsia"/>
          <w:sz w:val="24"/>
        </w:rPr>
        <w:t xml:space="preserve">严禁使用解密、扫描软件等“黑客工具”非法入侵公安信息网络和公安信息系统；</w:t>
      </w:r>
      <w:r/>
    </w:p>
    <w:p>
      <w:pPr>
        <w:ind w:firstLine="480"/>
        <w:spacing w:line="360" w:lineRule="exact"/>
        <w:rPr>
          <w:sz w:val="24"/>
        </w:rPr>
      </w:pPr>
      <w:r>
        <w:rPr>
          <w:rFonts w:hint="eastAsia"/>
          <w:sz w:val="24"/>
        </w:rPr>
        <w:t xml:space="preserve">8. </w:t>
      </w:r>
      <w:r>
        <w:rPr>
          <w:rFonts w:hint="eastAsia"/>
          <w:sz w:val="24"/>
        </w:rPr>
        <w:t xml:space="preserve">严禁编制或故意传播破坏计算机功能、破坏信息数据的病毒，或者恶意攻击、删改各类信息系统数据；</w:t>
      </w:r>
      <w:r/>
    </w:p>
    <w:p>
      <w:pPr>
        <w:ind w:firstLine="480"/>
        <w:spacing w:line="360" w:lineRule="exact"/>
        <w:rPr>
          <w:sz w:val="24"/>
        </w:rPr>
      </w:pPr>
      <w:r>
        <w:rPr>
          <w:rFonts w:hint="eastAsia"/>
          <w:sz w:val="24"/>
        </w:rPr>
        <w:t xml:space="preserve">9. </w:t>
      </w:r>
      <w:r>
        <w:rPr>
          <w:rFonts w:hint="eastAsia"/>
          <w:sz w:val="24"/>
        </w:rPr>
        <w:t xml:space="preserve">严禁未经批准，擅自打印或使用各类存储介质转存公安网络上各种信息、数据、程序等；</w:t>
      </w:r>
      <w:r/>
    </w:p>
    <w:p>
      <w:pPr>
        <w:ind w:firstLine="480"/>
        <w:spacing w:line="360" w:lineRule="exact"/>
        <w:rPr>
          <w:sz w:val="24"/>
        </w:rPr>
      </w:pPr>
      <w:r>
        <w:rPr>
          <w:rFonts w:hint="eastAsia"/>
          <w:sz w:val="24"/>
        </w:rPr>
        <w:t xml:space="preserve">10. </w:t>
      </w:r>
      <w:r>
        <w:rPr>
          <w:rFonts w:hint="eastAsia"/>
          <w:sz w:val="24"/>
        </w:rPr>
        <w:t xml:space="preserve">严禁泄露工作中接触的公安数据、</w:t>
      </w:r>
      <w:r>
        <w:rPr>
          <w:rFonts w:hint="eastAsia"/>
          <w:sz w:val="24"/>
        </w:rPr>
        <w:t xml:space="preserve">帐号</w:t>
      </w:r>
      <w:r>
        <w:rPr>
          <w:rFonts w:hint="eastAsia"/>
          <w:sz w:val="24"/>
        </w:rPr>
        <w:t xml:space="preserve">和密码；</w:t>
      </w:r>
      <w:r/>
    </w:p>
    <w:p>
      <w:pPr>
        <w:ind w:firstLine="480"/>
        <w:spacing w:line="360" w:lineRule="exact"/>
        <w:rPr>
          <w:sz w:val="24"/>
        </w:rPr>
      </w:pPr>
      <w:r>
        <w:rPr>
          <w:rFonts w:hint="eastAsia"/>
          <w:sz w:val="24"/>
        </w:rPr>
        <w:t xml:space="preserve">11. </w:t>
      </w:r>
      <w:r>
        <w:rPr>
          <w:rFonts w:hint="eastAsia"/>
          <w:sz w:val="24"/>
        </w:rPr>
        <w:t xml:space="preserve">严禁盗卖公安网络上各种信息、数据，牟取利益的行为；</w:t>
      </w:r>
      <w:r/>
    </w:p>
    <w:p>
      <w:pPr>
        <w:ind w:firstLine="480"/>
        <w:spacing w:line="360" w:lineRule="exact"/>
        <w:rPr>
          <w:sz w:val="24"/>
        </w:rPr>
      </w:pPr>
      <w:r>
        <w:rPr>
          <w:rFonts w:hint="eastAsia"/>
          <w:sz w:val="24"/>
        </w:rPr>
        <w:t xml:space="preserve">12. </w:t>
      </w:r>
      <w:r>
        <w:rPr>
          <w:rFonts w:hint="eastAsia"/>
          <w:sz w:val="24"/>
        </w:rPr>
        <w:t xml:space="preserve">计算机如需送出维修，必须将计算机硬盘拆下，将硬盘交公安方管理者，维修方不得将硬盘带出，以确保信息安全。</w:t>
      </w:r>
      <w:r/>
    </w:p>
    <w:p>
      <w:pPr>
        <w:ind w:firstLine="480"/>
        <w:spacing w:line="360" w:lineRule="exact"/>
        <w:rPr>
          <w:sz w:val="24"/>
        </w:rPr>
      </w:pPr>
      <w:r>
        <w:rPr>
          <w:rFonts w:hint="eastAsia"/>
          <w:sz w:val="24"/>
        </w:rPr>
        <w:t xml:space="preserve">若乙方在工作中发生违反上述规定行为，甲方将视情节轻重，追究乙方人员的责任。</w:t>
      </w:r>
      <w:r/>
    </w:p>
    <w:p>
      <w:pPr>
        <w:ind w:firstLine="480"/>
        <w:spacing w:line="360" w:lineRule="exact"/>
        <w:rPr>
          <w:sz w:val="24"/>
        </w:rPr>
      </w:pPr>
      <w:r>
        <w:rPr>
          <w:rFonts w:hint="eastAsia"/>
          <w:sz w:val="24"/>
        </w:rPr>
        <w:t xml:space="preserve">本协议一式三份，甲乙各方各执一份，每份具有同等的法律效力。第三份交常熟市公安局备案保存。</w:t>
      </w:r>
      <w:r/>
    </w:p>
    <w:p>
      <w:pPr>
        <w:ind w:firstLine="480"/>
        <w:spacing w:line="360" w:lineRule="exact"/>
        <w:rPr>
          <w:sz w:val="24"/>
        </w:rPr>
      </w:pPr>
      <w:r>
        <w:rPr>
          <w:rFonts w:hint="eastAsia"/>
          <w:sz w:val="24"/>
        </w:rPr>
        <w:t xml:space="preserve">本协议经甲乙双方签字盖章后即生效。</w:t>
      </w:r>
      <w:r/>
    </w:p>
    <w:p>
      <w:pPr>
        <w:ind w:firstLine="960"/>
        <w:spacing w:line="360" w:lineRule="exact"/>
        <w:rPr>
          <w:sz w:val="24"/>
        </w:rPr>
      </w:pPr>
      <w:r>
        <w:rPr>
          <w:sz w:val="24"/>
        </w:rPr>
      </w:r>
      <w:r/>
    </w:p>
    <w:p>
      <w:pPr>
        <w:ind w:firstLine="960"/>
        <w:spacing w:line="360" w:lineRule="exact"/>
        <w:rPr>
          <w:sz w:val="24"/>
        </w:rPr>
      </w:pPr>
      <w:r>
        <w:rPr>
          <w:sz w:val="24"/>
        </w:rPr>
      </w:r>
      <w:r/>
    </w:p>
    <w:p>
      <w:pPr>
        <w:ind w:firstLine="960"/>
        <w:spacing w:line="360" w:lineRule="exact"/>
        <w:rPr>
          <w:sz w:val="24"/>
        </w:rPr>
      </w:pPr>
      <w:r>
        <w:rPr>
          <w:sz w:val="24"/>
        </w:rPr>
      </w:r>
      <w:r/>
    </w:p>
    <w:p>
      <w:pPr>
        <w:ind w:firstLine="960"/>
        <w:spacing w:line="360" w:lineRule="exact"/>
        <w:rPr>
          <w:sz w:val="24"/>
        </w:rPr>
      </w:pPr>
      <w:r>
        <w:rPr>
          <w:rFonts w:hint="eastAsia"/>
          <w:sz w:val="24"/>
        </w:rPr>
        <w:t xml:space="preserve">甲方（单位盖章）</w:t>
      </w:r>
      <w:r>
        <w:rPr>
          <w:rFonts w:hint="eastAsia"/>
          <w:sz w:val="24"/>
        </w:rPr>
        <w:t xml:space="preserve">                      </w:t>
      </w:r>
      <w:r>
        <w:rPr>
          <w:rFonts w:hint="eastAsia"/>
          <w:sz w:val="24"/>
        </w:rPr>
        <w:t xml:space="preserve">乙方（单位盖章）</w:t>
      </w:r>
      <w:r/>
    </w:p>
    <w:p>
      <w:pPr>
        <w:ind w:firstLine="960"/>
        <w:spacing w:line="360" w:lineRule="exact"/>
        <w:rPr>
          <w:sz w:val="24"/>
        </w:rPr>
      </w:pPr>
      <w:r>
        <w:rPr>
          <w:sz w:val="24"/>
        </w:rPr>
      </w:r>
      <w:r/>
    </w:p>
    <w:p>
      <w:pPr>
        <w:ind w:firstLine="960"/>
        <w:spacing w:line="360" w:lineRule="exact"/>
        <w:rPr>
          <w:sz w:val="24"/>
        </w:rPr>
      </w:pPr>
      <w:r>
        <w:rPr>
          <w:rFonts w:hint="eastAsia"/>
          <w:sz w:val="24"/>
        </w:rPr>
        <w:t xml:space="preserve">代表签字：</w:t>
      </w:r>
      <w:r>
        <w:rPr>
          <w:rFonts w:hint="eastAsia"/>
          <w:sz w:val="24"/>
        </w:rPr>
        <w:t xml:space="preserve">                            </w:t>
      </w:r>
      <w:r>
        <w:rPr>
          <w:rFonts w:hint="eastAsia"/>
          <w:sz w:val="24"/>
        </w:rPr>
        <w:t xml:space="preserve">代表签字：</w:t>
      </w:r>
      <w:r/>
    </w:p>
    <w:p>
      <w:pPr>
        <w:ind w:firstLine="960"/>
        <w:spacing w:line="360" w:lineRule="exact"/>
        <w:rPr>
          <w:sz w:val="24"/>
        </w:rPr>
      </w:pPr>
      <w:r>
        <w:rPr>
          <w:sz w:val="24"/>
        </w:rPr>
      </w:r>
      <w:r/>
    </w:p>
    <w:p>
      <w:pPr>
        <w:pStyle w:val="743"/>
        <w:ind w:firstLine="960"/>
        <w:rPr>
          <w:rFonts w:ascii="Times New Roman" w:hAnsi="Times New Roman" w:eastAsia="宋体"/>
          <w:sz w:val="24"/>
        </w:rPr>
      </w:pPr>
      <w:r>
        <w:rPr>
          <w:rFonts w:hint="eastAsia" w:ascii="Times New Roman" w:hAnsi="Times New Roman" w:eastAsia="宋体"/>
          <w:sz w:val="24"/>
        </w:rPr>
        <w:t xml:space="preserve">日期：</w:t>
      </w:r>
      <w:r>
        <w:rPr>
          <w:rFonts w:hint="eastAsia" w:ascii="Times New Roman" w:hAnsi="Times New Roman" w:eastAsia="宋体"/>
          <w:sz w:val="24"/>
        </w:rPr>
        <w:t xml:space="preserve">                                </w:t>
      </w:r>
      <w:r>
        <w:rPr>
          <w:rFonts w:hint="eastAsia" w:ascii="Times New Roman" w:hAnsi="Times New Roman" w:eastAsia="宋体"/>
          <w:sz w:val="24"/>
        </w:rPr>
        <w:t xml:space="preserve">日期：</w:t>
      </w:r>
      <w:r/>
    </w:p>
    <w:p>
      <w:pPr>
        <w:rPr>
          <w:b/>
          <w:sz w:val="28"/>
          <w:szCs w:val="28"/>
        </w:rPr>
      </w:pPr>
      <w:r>
        <w:rPr>
          <w:rFonts w:hint="eastAsia"/>
          <w:b/>
          <w:sz w:val="28"/>
          <w:szCs w:val="28"/>
        </w:rPr>
        <w:br w:type="page" w:clear="all"/>
      </w:r>
      <w:r/>
    </w:p>
    <w:p>
      <w:pPr>
        <w:jc w:val="center"/>
        <w:keepNext/>
        <w:spacing w:line="360" w:lineRule="auto"/>
        <w:rPr>
          <w:b/>
          <w:bCs/>
          <w:sz w:val="28"/>
          <w:szCs w:val="28"/>
        </w:rPr>
      </w:pPr>
      <w:r>
        <w:rPr>
          <w:rFonts w:hint="eastAsia"/>
          <w:b/>
          <w:sz w:val="28"/>
          <w:szCs w:val="28"/>
        </w:rPr>
        <w:t xml:space="preserve">附件</w:t>
      </w:r>
      <w:r>
        <w:rPr>
          <w:rFonts w:hint="eastAsia"/>
          <w:b/>
          <w:bCs/>
          <w:sz w:val="28"/>
          <w:szCs w:val="28"/>
        </w:rPr>
        <w:t xml:space="preserve">二：考核细则</w:t>
      </w:r>
      <w:r/>
    </w:p>
    <w:p>
      <w:pPr>
        <w:ind w:firstLine="3975"/>
        <w:spacing w:line="360" w:lineRule="auto"/>
        <w:rPr>
          <w:b/>
          <w:sz w:val="32"/>
          <w:szCs w:val="32"/>
        </w:rPr>
      </w:pPr>
      <w:r>
        <w:rPr>
          <w:rFonts w:hint="eastAsia"/>
          <w:b/>
          <w:sz w:val="32"/>
          <w:szCs w:val="32"/>
        </w:rPr>
        <w:t xml:space="preserve">考核得分表</w:t>
      </w:r>
      <w:r>
        <w:rPr>
          <w:rFonts w:hint="eastAsia"/>
          <w:b/>
          <w:sz w:val="32"/>
          <w:szCs w:val="32"/>
        </w:rPr>
        <w:t xml:space="preserve">        </w:t>
      </w:r>
      <w:r/>
    </w:p>
    <w:p>
      <w:pPr>
        <w:ind w:firstLine="210"/>
        <w:jc w:val="left"/>
        <w:rPr>
          <w:szCs w:val="21"/>
        </w:rPr>
      </w:pPr>
      <w:r>
        <w:rPr>
          <w:rFonts w:hint="eastAsia"/>
        </w:rPr>
        <w:t xml:space="preserve">考核单位：</w:t>
      </w:r>
      <w:r>
        <w:rPr>
          <w:rFonts w:hint="eastAsia"/>
          <w:b/>
          <w:sz w:val="36"/>
          <w:szCs w:val="36"/>
        </w:rPr>
        <w:t xml:space="preserve">                                </w:t>
      </w:r>
      <w:r>
        <w:rPr>
          <w:rFonts w:hint="eastAsia"/>
        </w:rPr>
        <w:t xml:space="preserve">考核日期：</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1193"/>
        <w:gridCol w:w="3222"/>
        <w:gridCol w:w="2770"/>
        <w:gridCol w:w="1989"/>
      </w:tblGrid>
      <w:tr>
        <w:trPr>
          <w:jc w:val="center"/>
          <w:trHeight w:val="56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b/>
                <w:sz w:val="18"/>
                <w:szCs w:val="18"/>
              </w:rPr>
            </w:pPr>
            <w:r>
              <w:rPr>
                <w:rFonts w:hint="eastAsia"/>
                <w:b/>
                <w:sz w:val="18"/>
                <w:szCs w:val="18"/>
              </w:rPr>
              <w:t xml:space="preserve">序号</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240" w:lineRule="atLeast"/>
              <w:rPr>
                <w:b/>
                <w:sz w:val="18"/>
                <w:szCs w:val="18"/>
              </w:rPr>
            </w:pPr>
            <w:r>
              <w:rPr>
                <w:rFonts w:hint="eastAsia"/>
                <w:b/>
                <w:sz w:val="18"/>
                <w:szCs w:val="18"/>
              </w:rPr>
              <w:t xml:space="preserve">检查项目</w:t>
            </w:r>
            <w:r/>
          </w:p>
        </w:tc>
        <w:tc>
          <w:tcPr>
            <w:tcBorders>
              <w:top w:val="single" w:color="auto" w:sz="4" w:space="0"/>
              <w:left w:val="single" w:color="auto" w:sz="4" w:space="0"/>
              <w:bottom w:val="single" w:color="auto" w:sz="4" w:space="0"/>
              <w:right w:val="single" w:color="auto" w:sz="4" w:space="0"/>
            </w:tcBorders>
            <w:tcW w:w="3222" w:type="dxa"/>
            <w:vAlign w:val="center"/>
            <w:textDirection w:val="lrTb"/>
            <w:noWrap w:val="false"/>
          </w:tcPr>
          <w:p>
            <w:pPr>
              <w:jc w:val="center"/>
              <w:spacing w:line="240" w:lineRule="atLeast"/>
              <w:rPr>
                <w:b/>
                <w:sz w:val="18"/>
                <w:szCs w:val="18"/>
              </w:rPr>
            </w:pPr>
            <w:r>
              <w:rPr>
                <w:rFonts w:hint="eastAsia"/>
                <w:b/>
                <w:sz w:val="18"/>
                <w:szCs w:val="18"/>
              </w:rPr>
              <w:t xml:space="preserve">质量标准</w:t>
            </w:r>
            <w:r/>
          </w:p>
        </w:tc>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jc w:val="center"/>
              <w:spacing w:line="240" w:lineRule="atLeast"/>
              <w:rPr>
                <w:b/>
                <w:sz w:val="18"/>
                <w:szCs w:val="18"/>
              </w:rPr>
            </w:pPr>
            <w:r>
              <w:rPr>
                <w:rFonts w:hint="eastAsia"/>
                <w:b/>
                <w:sz w:val="18"/>
                <w:szCs w:val="18"/>
              </w:rPr>
              <w:t xml:space="preserve">检查得分</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240" w:lineRule="atLeast"/>
              <w:rPr>
                <w:b/>
                <w:sz w:val="18"/>
                <w:szCs w:val="18"/>
              </w:rPr>
            </w:pPr>
            <w:r>
              <w:rPr>
                <w:rFonts w:hint="eastAsia"/>
                <w:b/>
                <w:sz w:val="18"/>
                <w:szCs w:val="18"/>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sz w:val="18"/>
                <w:szCs w:val="18"/>
              </w:rPr>
            </w:pPr>
            <w:r>
              <w:rPr>
                <w:rFonts w:hint="eastAsia"/>
                <w:sz w:val="18"/>
                <w:szCs w:val="18"/>
              </w:rPr>
              <w:t xml:space="preserve">1</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240" w:lineRule="atLeast"/>
              <w:rPr>
                <w:sz w:val="18"/>
                <w:szCs w:val="18"/>
              </w:rPr>
            </w:pPr>
            <w:r>
              <w:rPr>
                <w:rFonts w:hint="eastAsia"/>
                <w:sz w:val="18"/>
                <w:szCs w:val="18"/>
              </w:rPr>
              <w:t xml:space="preserve">网络点位线路通讯</w:t>
            </w:r>
            <w:r/>
          </w:p>
        </w:tc>
        <w:tc>
          <w:tcPr>
            <w:tcBorders>
              <w:top w:val="single" w:color="auto" w:sz="4" w:space="0"/>
              <w:left w:val="single" w:color="auto" w:sz="4" w:space="0"/>
              <w:bottom w:val="single" w:color="auto" w:sz="4" w:space="0"/>
              <w:right w:val="single" w:color="auto" w:sz="4" w:space="0"/>
            </w:tcBorders>
            <w:tcW w:w="3222" w:type="dxa"/>
            <w:vAlign w:val="center"/>
            <w:textDirection w:val="lrTb"/>
            <w:noWrap w:val="false"/>
          </w:tcPr>
          <w:p>
            <w:pPr>
              <w:jc w:val="left"/>
              <w:spacing w:line="240" w:lineRule="atLeast"/>
              <w:rPr>
                <w:sz w:val="18"/>
                <w:szCs w:val="18"/>
              </w:rPr>
            </w:pPr>
            <w:r>
              <w:rPr>
                <w:rFonts w:hint="eastAsia"/>
                <w:sz w:val="18"/>
                <w:szCs w:val="18"/>
              </w:rPr>
              <w:t xml:space="preserve">完好率</w:t>
            </w:r>
            <w:r>
              <w:rPr>
                <w:rFonts w:hint="eastAsia"/>
                <w:sz w:val="18"/>
                <w:szCs w:val="18"/>
              </w:rPr>
              <w:t xml:space="preserve">100%</w:t>
            </w:r>
            <w:r/>
          </w:p>
        </w:tc>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jc w:val="center"/>
              <w:spacing w:line="240" w:lineRule="atLeas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240" w:lineRule="atLeast"/>
              <w:rPr>
                <w:sz w:val="18"/>
                <w:szCs w:val="18"/>
              </w:rPr>
            </w:pPr>
            <w:r>
              <w:rPr>
                <w:sz w:val="18"/>
                <w:szCs w:val="18"/>
              </w:rPr>
            </w:r>
            <w:r/>
          </w:p>
        </w:tc>
      </w:tr>
      <w:tr>
        <w:trPr>
          <w:jc w:val="center"/>
          <w:trHeight w:val="56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sz w:val="18"/>
                <w:szCs w:val="18"/>
              </w:rPr>
            </w:pPr>
            <w:r>
              <w:rPr>
                <w:rFonts w:hint="eastAsia"/>
                <w:sz w:val="18"/>
                <w:szCs w:val="18"/>
              </w:rPr>
              <w:t xml:space="preserve">2</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240" w:lineRule="atLeast"/>
              <w:rPr>
                <w:sz w:val="18"/>
                <w:szCs w:val="18"/>
              </w:rPr>
            </w:pPr>
            <w:r>
              <w:rPr>
                <w:rFonts w:hint="eastAsia"/>
                <w:sz w:val="18"/>
                <w:szCs w:val="18"/>
              </w:rPr>
              <w:t xml:space="preserve">机房设施</w:t>
            </w:r>
            <w:r/>
          </w:p>
        </w:tc>
        <w:tc>
          <w:tcPr>
            <w:tcBorders>
              <w:top w:val="single" w:color="auto" w:sz="4" w:space="0"/>
              <w:left w:val="single" w:color="auto" w:sz="4" w:space="0"/>
              <w:bottom w:val="single" w:color="auto" w:sz="4" w:space="0"/>
              <w:right w:val="single" w:color="auto" w:sz="4" w:space="0"/>
            </w:tcBorders>
            <w:tcW w:w="3222" w:type="dxa"/>
            <w:vAlign w:val="center"/>
            <w:textDirection w:val="lrTb"/>
            <w:noWrap w:val="false"/>
          </w:tcPr>
          <w:p>
            <w:pPr>
              <w:jc w:val="left"/>
              <w:spacing w:line="240" w:lineRule="atLeast"/>
              <w:rPr>
                <w:sz w:val="18"/>
                <w:szCs w:val="18"/>
              </w:rPr>
            </w:pPr>
            <w:r>
              <w:rPr>
                <w:rFonts w:hint="eastAsia"/>
                <w:sz w:val="18"/>
                <w:szCs w:val="18"/>
              </w:rPr>
              <w:t xml:space="preserve">完好率</w:t>
            </w:r>
            <w:r>
              <w:rPr>
                <w:rFonts w:hint="eastAsia"/>
                <w:sz w:val="18"/>
                <w:szCs w:val="18"/>
              </w:rPr>
              <w:t xml:space="preserve">100%</w:t>
            </w:r>
            <w:r/>
          </w:p>
        </w:tc>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jc w:val="center"/>
              <w:spacing w:line="240" w:lineRule="atLeas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240" w:lineRule="atLeast"/>
              <w:rPr>
                <w:sz w:val="18"/>
                <w:szCs w:val="18"/>
              </w:rPr>
            </w:pPr>
            <w:r>
              <w:rPr>
                <w:sz w:val="18"/>
                <w:szCs w:val="18"/>
              </w:rPr>
            </w:r>
            <w:r/>
          </w:p>
        </w:tc>
      </w:tr>
      <w:tr>
        <w:trPr>
          <w:jc w:val="center"/>
          <w:trHeight w:val="567"/>
        </w:trPr>
        <w:tc>
          <w:tcPr>
            <w:tcBorders>
              <w:top w:val="none" w:color="000000" w:sz="4" w:space="0"/>
              <w:left w:val="single" w:color="auto" w:sz="4" w:space="0"/>
              <w:bottom w:val="single" w:color="auto" w:sz="4" w:space="0"/>
              <w:right w:val="single" w:color="auto" w:sz="4" w:space="0"/>
            </w:tcBorders>
            <w:tcW w:w="646" w:type="dxa"/>
            <w:vAlign w:val="center"/>
            <w:vMerge w:val="restart"/>
            <w:textDirection w:val="lrTb"/>
            <w:noWrap w:val="false"/>
          </w:tcPr>
          <w:p>
            <w:pPr>
              <w:jc w:val="center"/>
              <w:rPr>
                <w:sz w:val="18"/>
                <w:szCs w:val="18"/>
              </w:rPr>
            </w:pPr>
            <w:r>
              <w:rPr>
                <w:rFonts w:hint="eastAsia"/>
                <w:sz w:val="18"/>
                <w:szCs w:val="18"/>
              </w:rPr>
              <w:t xml:space="preserve">3</w:t>
            </w:r>
            <w:r/>
          </w:p>
        </w:tc>
        <w:tc>
          <w:tcPr>
            <w:tcBorders>
              <w:top w:val="none" w:color="000000" w:sz="4" w:space="0"/>
              <w:left w:val="single" w:color="auto" w:sz="4" w:space="0"/>
              <w:bottom w:val="single" w:color="auto" w:sz="4" w:space="0"/>
              <w:right w:val="single" w:color="auto" w:sz="4" w:space="0"/>
            </w:tcBorders>
            <w:tcW w:w="1193" w:type="dxa"/>
            <w:vAlign w:val="center"/>
            <w:vMerge w:val="restart"/>
            <w:textDirection w:val="lrTb"/>
            <w:noWrap w:val="false"/>
          </w:tcPr>
          <w:p>
            <w:pPr>
              <w:jc w:val="center"/>
              <w:spacing w:line="240" w:lineRule="atLeast"/>
              <w:rPr>
                <w:sz w:val="18"/>
                <w:szCs w:val="18"/>
              </w:rPr>
            </w:pPr>
            <w:r>
              <w:rPr>
                <w:rFonts w:hint="eastAsia"/>
                <w:sz w:val="18"/>
                <w:szCs w:val="18"/>
              </w:rPr>
              <w:t xml:space="preserve">各子系统及软件平台维护日常管理</w:t>
            </w:r>
            <w:r/>
          </w:p>
        </w:tc>
        <w:tc>
          <w:tcPr>
            <w:tcBorders>
              <w:top w:val="single" w:color="auto" w:sz="4" w:space="0"/>
              <w:left w:val="single" w:color="auto" w:sz="4" w:space="0"/>
              <w:bottom w:val="single" w:color="auto" w:sz="4" w:space="0"/>
              <w:right w:val="single" w:color="auto" w:sz="4" w:space="0"/>
            </w:tcBorders>
            <w:tcW w:w="3222" w:type="dxa"/>
            <w:vAlign w:val="center"/>
            <w:textDirection w:val="lrTb"/>
            <w:noWrap w:val="false"/>
          </w:tcPr>
          <w:p>
            <w:pPr>
              <w:spacing w:line="240" w:lineRule="atLeast"/>
              <w:rPr>
                <w:sz w:val="18"/>
                <w:szCs w:val="18"/>
              </w:rPr>
            </w:pPr>
            <w:r>
              <w:rPr>
                <w:rFonts w:hint="eastAsia"/>
                <w:sz w:val="18"/>
                <w:szCs w:val="18"/>
              </w:rPr>
              <w:t xml:space="preserve">电子台账资料</w:t>
            </w:r>
            <w:r>
              <w:rPr>
                <w:rFonts w:hint="eastAsia"/>
                <w:sz w:val="18"/>
                <w:szCs w:val="18"/>
              </w:rPr>
              <w:t xml:space="preserve">真实，完整，上报及时</w:t>
            </w:r>
            <w:r/>
          </w:p>
        </w:tc>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jc w:val="center"/>
              <w:spacing w:line="240" w:lineRule="atLeas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240" w:lineRule="atLeast"/>
              <w:rPr>
                <w:sz w:val="18"/>
                <w:szCs w:val="18"/>
              </w:rPr>
            </w:pPr>
            <w:r>
              <w:rPr>
                <w:sz w:val="18"/>
                <w:szCs w:val="18"/>
              </w:rPr>
            </w:r>
            <w:r/>
          </w:p>
        </w:tc>
      </w:tr>
      <w:tr>
        <w:trPr>
          <w:jc w:val="center"/>
          <w:trHeight w:val="567"/>
        </w:trPr>
        <w:tc>
          <w:tcPr>
            <w:tcBorders>
              <w:top w:val="none" w:color="000000" w:sz="4" w:space="0"/>
              <w:left w:val="single" w:color="auto" w:sz="4" w:space="0"/>
              <w:bottom w:val="single" w:color="auto" w:sz="4" w:space="0"/>
              <w:right w:val="single" w:color="auto" w:sz="4" w:space="0"/>
            </w:tcBorders>
            <w:tcW w:w="646"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1193" w:type="dxa"/>
            <w:vAlign w:val="center"/>
            <w:vMerge w:val="continue"/>
            <w:textDirection w:val="lrTb"/>
            <w:noWrap w:val="false"/>
          </w:tcPr>
          <w:p>
            <w:pPr>
              <w:jc w:val="lef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3222" w:type="dxa"/>
            <w:vAlign w:val="center"/>
            <w:textDirection w:val="lrTb"/>
            <w:noWrap w:val="false"/>
          </w:tcPr>
          <w:p>
            <w:pPr>
              <w:spacing w:line="240" w:lineRule="atLeast"/>
              <w:rPr>
                <w:sz w:val="18"/>
                <w:szCs w:val="18"/>
              </w:rPr>
            </w:pPr>
            <w:r>
              <w:rPr>
                <w:rFonts w:hint="eastAsia"/>
                <w:sz w:val="18"/>
                <w:szCs w:val="18"/>
              </w:rPr>
              <w:t xml:space="preserve">对每次联系单所要求的项目完成及时，质量合格无整改</w:t>
            </w:r>
            <w:r/>
          </w:p>
        </w:tc>
        <w:tc>
          <w:tcPr>
            <w:tcBorders>
              <w:top w:val="single" w:color="auto" w:sz="4" w:space="0"/>
              <w:left w:val="single" w:color="auto" w:sz="4" w:space="0"/>
              <w:bottom w:val="single" w:color="auto" w:sz="4" w:space="0"/>
              <w:right w:val="single" w:color="auto" w:sz="4" w:space="0"/>
            </w:tcBorders>
            <w:tcW w:w="2770" w:type="dxa"/>
            <w:vAlign w:val="center"/>
            <w:textDirection w:val="lrTb"/>
            <w:noWrap w:val="false"/>
          </w:tcPr>
          <w:p>
            <w:pPr>
              <w:jc w:val="center"/>
              <w:spacing w:line="240" w:lineRule="atLeas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240" w:lineRule="atLeast"/>
              <w:rPr>
                <w:sz w:val="18"/>
                <w:szCs w:val="18"/>
              </w:rPr>
            </w:pPr>
            <w:r>
              <w:rPr>
                <w:sz w:val="18"/>
                <w:szCs w:val="18"/>
              </w:rPr>
            </w:r>
            <w:r/>
          </w:p>
        </w:tc>
      </w:tr>
      <w:tr>
        <w:trPr>
          <w:jc w:val="center"/>
          <w:trHeight w:val="921"/>
        </w:trPr>
        <w:tc>
          <w:tcPr>
            <w:tcBorders>
              <w:top w:val="none" w:color="000000" w:sz="4" w:space="0"/>
              <w:left w:val="single" w:color="auto" w:sz="4" w:space="0"/>
              <w:bottom w:val="single" w:color="auto" w:sz="4" w:space="0"/>
              <w:right w:val="single" w:color="auto" w:sz="4" w:space="0"/>
            </w:tcBorders>
            <w:tcW w:w="646"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1193" w:type="dxa"/>
            <w:vAlign w:val="center"/>
            <w:vMerge w:val="continue"/>
            <w:textDirection w:val="lrTb"/>
            <w:noWrap w:val="false"/>
          </w:tcPr>
          <w:p>
            <w:pPr>
              <w:jc w:val="left"/>
              <w:rPr>
                <w:sz w:val="18"/>
                <w:szCs w:val="18"/>
              </w:rPr>
            </w:pPr>
            <w:r>
              <w:rPr>
                <w:sz w:val="18"/>
                <w:szCs w:val="18"/>
              </w:rPr>
            </w:r>
            <w:r/>
          </w:p>
        </w:tc>
        <w:tc>
          <w:tcPr>
            <w:tcBorders>
              <w:top w:val="single" w:color="auto" w:sz="4" w:space="0"/>
              <w:left w:val="single" w:color="auto" w:sz="4" w:space="0"/>
              <w:right w:val="single" w:color="auto" w:sz="4" w:space="0"/>
            </w:tcBorders>
            <w:tcW w:w="3222" w:type="dxa"/>
            <w:vAlign w:val="center"/>
            <w:textDirection w:val="lrTb"/>
            <w:noWrap w:val="false"/>
          </w:tcPr>
          <w:p>
            <w:pPr>
              <w:spacing w:line="240" w:lineRule="atLeast"/>
              <w:rPr>
                <w:sz w:val="18"/>
                <w:szCs w:val="18"/>
              </w:rPr>
            </w:pPr>
            <w:r>
              <w:rPr>
                <w:rFonts w:hint="eastAsia"/>
                <w:sz w:val="18"/>
                <w:szCs w:val="18"/>
              </w:rPr>
              <w:t xml:space="preserve">对</w:t>
            </w:r>
            <w:r>
              <w:rPr>
                <w:rFonts w:hint="eastAsia"/>
                <w:sz w:val="18"/>
                <w:szCs w:val="18"/>
              </w:rPr>
              <w:t xml:space="preserve">寒山闻钟</w:t>
            </w:r>
            <w:r>
              <w:rPr>
                <w:rFonts w:hint="eastAsia"/>
                <w:sz w:val="18"/>
                <w:szCs w:val="18"/>
              </w:rPr>
              <w:t xml:space="preserve">、数字城管及</w:t>
            </w:r>
            <w:r>
              <w:rPr>
                <w:rFonts w:hint="eastAsia"/>
                <w:sz w:val="18"/>
                <w:szCs w:val="18"/>
              </w:rPr>
              <w:t xml:space="preserve">12345</w:t>
            </w:r>
            <w:r>
              <w:rPr>
                <w:rFonts w:hint="eastAsia"/>
                <w:sz w:val="18"/>
                <w:szCs w:val="18"/>
              </w:rPr>
              <w:t xml:space="preserve">等通知整改的项目完成及时</w:t>
            </w:r>
            <w:r/>
          </w:p>
        </w:tc>
        <w:tc>
          <w:tcPr>
            <w:tcBorders>
              <w:top w:val="single" w:color="auto" w:sz="4" w:space="0"/>
              <w:left w:val="single" w:color="auto" w:sz="4" w:space="0"/>
              <w:right w:val="single" w:color="auto" w:sz="4" w:space="0"/>
            </w:tcBorders>
            <w:tcW w:w="2770" w:type="dxa"/>
            <w:vAlign w:val="center"/>
            <w:textDirection w:val="lrTb"/>
            <w:noWrap w:val="false"/>
          </w:tcPr>
          <w:p>
            <w:pPr>
              <w:jc w:val="center"/>
              <w:spacing w:line="240" w:lineRule="atLeas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240" w:lineRule="atLeast"/>
              <w:rPr>
                <w:sz w:val="18"/>
                <w:szCs w:val="18"/>
              </w:rPr>
            </w:pPr>
            <w:r>
              <w:rPr>
                <w:sz w:val="18"/>
                <w:szCs w:val="18"/>
              </w:rPr>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820" w:type="dxa"/>
            <w:vAlign w:val="center"/>
            <w:textDirection w:val="lrTb"/>
            <w:noWrap w:val="false"/>
          </w:tcPr>
          <w:p>
            <w:pPr>
              <w:jc w:val="left"/>
              <w:spacing w:line="240" w:lineRule="atLeast"/>
              <w:rPr>
                <w:sz w:val="18"/>
                <w:szCs w:val="18"/>
              </w:rPr>
            </w:pPr>
            <w:r>
              <w:rPr>
                <w:rFonts w:hint="eastAsia"/>
                <w:sz w:val="18"/>
                <w:szCs w:val="18"/>
              </w:rPr>
              <w:t xml:space="preserve">★签订合同后</w:t>
            </w:r>
            <w:r>
              <w:rPr>
                <w:rFonts w:hint="eastAsia"/>
                <w:sz w:val="18"/>
                <w:szCs w:val="18"/>
              </w:rPr>
              <w:t xml:space="preserve">1</w:t>
            </w:r>
            <w:r>
              <w:rPr>
                <w:rFonts w:hint="eastAsia"/>
                <w:sz w:val="18"/>
                <w:szCs w:val="18"/>
              </w:rPr>
              <w:t xml:space="preserve">个月内未完成智能交通设施管理档案建设的，超过</w:t>
            </w:r>
            <w:r>
              <w:rPr>
                <w:rFonts w:hint="eastAsia"/>
                <w:sz w:val="18"/>
                <w:szCs w:val="18"/>
              </w:rPr>
              <w:t xml:space="preserve">1</w:t>
            </w:r>
            <w:r>
              <w:rPr>
                <w:rFonts w:hint="eastAsia"/>
                <w:sz w:val="18"/>
                <w:szCs w:val="18"/>
              </w:rPr>
              <w:t xml:space="preserve">个月的每逾期一天扣</w:t>
            </w:r>
            <w:r>
              <w:rPr>
                <w:rFonts w:hint="eastAsia"/>
                <w:sz w:val="18"/>
                <w:szCs w:val="18"/>
              </w:rPr>
              <w:t xml:space="preserve">1000</w:t>
            </w:r>
            <w:r>
              <w:rPr>
                <w:rFonts w:hint="eastAsia"/>
                <w:sz w:val="18"/>
                <w:szCs w:val="18"/>
              </w:rPr>
              <w:t xml:space="preserve">元。</w:t>
            </w:r>
            <w:r/>
          </w:p>
        </w:tc>
      </w:tr>
      <w:tr>
        <w:trPr>
          <w:jc w:val="center"/>
          <w:trHeight w:val="299"/>
        </w:trPr>
        <w:tc>
          <w:tcPr>
            <w:gridSpan w:val="3"/>
            <w:tcBorders>
              <w:top w:val="single" w:color="auto" w:sz="4" w:space="0"/>
              <w:left w:val="single" w:color="auto" w:sz="4" w:space="0"/>
              <w:bottom w:val="single" w:color="auto" w:sz="4" w:space="0"/>
              <w:right w:val="single" w:color="auto" w:sz="4" w:space="0"/>
            </w:tcBorders>
            <w:tcW w:w="5061" w:type="dxa"/>
            <w:textDirection w:val="lrTb"/>
            <w:noWrap w:val="false"/>
          </w:tcPr>
          <w:p>
            <w:pPr>
              <w:rPr>
                <w:sz w:val="18"/>
                <w:szCs w:val="18"/>
              </w:rPr>
            </w:pPr>
            <w:r>
              <w:rPr>
                <w:sz w:val="18"/>
                <w:szCs w:val="18"/>
              </w:rPr>
            </w:r>
            <w:r/>
          </w:p>
          <w:p>
            <w:pPr>
              <w:rPr>
                <w:sz w:val="18"/>
                <w:szCs w:val="18"/>
              </w:rPr>
            </w:pPr>
            <w:r>
              <w:rPr>
                <w:sz w:val="18"/>
                <w:szCs w:val="18"/>
              </w:rPr>
            </w:r>
            <w:r/>
          </w:p>
          <w:p>
            <w:pPr>
              <w:rPr>
                <w:sz w:val="18"/>
                <w:szCs w:val="18"/>
              </w:rPr>
            </w:pPr>
            <w:r>
              <w:rPr>
                <w:rFonts w:hint="eastAsia"/>
                <w:sz w:val="18"/>
                <w:szCs w:val="18"/>
              </w:rPr>
              <w:t xml:space="preserve">维护单位负责人：</w:t>
            </w:r>
            <w:r/>
          </w:p>
          <w:p>
            <w:pPr>
              <w:rPr>
                <w:sz w:val="18"/>
                <w:szCs w:val="18"/>
              </w:rPr>
            </w:pPr>
            <w:r>
              <w:rPr>
                <w:sz w:val="18"/>
                <w:szCs w:val="18"/>
              </w:rPr>
            </w:r>
            <w:r/>
          </w:p>
          <w:p>
            <w:pPr>
              <w:rPr>
                <w:sz w:val="18"/>
                <w:szCs w:val="18"/>
              </w:rPr>
            </w:pPr>
            <w:r>
              <w:rPr>
                <w:sz w:val="18"/>
                <w:szCs w:val="18"/>
              </w:rPr>
            </w:r>
            <w:r/>
          </w:p>
        </w:tc>
        <w:tc>
          <w:tcPr>
            <w:gridSpan w:val="2"/>
            <w:tcBorders>
              <w:top w:val="single" w:color="auto" w:sz="4" w:space="0"/>
              <w:left w:val="single" w:color="auto" w:sz="4" w:space="0"/>
              <w:bottom w:val="single" w:color="auto" w:sz="4" w:space="0"/>
              <w:right w:val="single" w:color="auto" w:sz="4" w:space="0"/>
            </w:tcBorders>
            <w:tcW w:w="4759" w:type="dxa"/>
            <w:textDirection w:val="lrTb"/>
            <w:noWrap w:val="false"/>
          </w:tcPr>
          <w:p>
            <w:pPr>
              <w:rPr>
                <w:sz w:val="18"/>
                <w:szCs w:val="18"/>
              </w:rPr>
            </w:pPr>
            <w:r>
              <w:rPr>
                <w:sz w:val="18"/>
                <w:szCs w:val="18"/>
              </w:rPr>
            </w:r>
            <w:r/>
          </w:p>
          <w:p>
            <w:pPr>
              <w:rPr>
                <w:sz w:val="18"/>
                <w:szCs w:val="18"/>
              </w:rPr>
            </w:pPr>
            <w:r>
              <w:rPr>
                <w:sz w:val="18"/>
                <w:szCs w:val="18"/>
              </w:rPr>
            </w:r>
            <w:r/>
          </w:p>
          <w:p>
            <w:pPr>
              <w:rPr>
                <w:sz w:val="18"/>
                <w:szCs w:val="18"/>
              </w:rPr>
            </w:pPr>
            <w:r>
              <w:rPr>
                <w:rFonts w:hint="eastAsia"/>
                <w:sz w:val="18"/>
                <w:szCs w:val="18"/>
              </w:rPr>
              <w:t xml:space="preserve">考评人员：</w:t>
            </w:r>
            <w:r/>
          </w:p>
          <w:p>
            <w:pPr>
              <w:rPr>
                <w:sz w:val="18"/>
                <w:szCs w:val="18"/>
              </w:rPr>
            </w:pPr>
            <w:r>
              <w:rPr>
                <w:sz w:val="18"/>
                <w:szCs w:val="18"/>
              </w:rPr>
            </w:r>
            <w:r/>
          </w:p>
        </w:tc>
      </w:tr>
    </w:tbl>
    <w:p>
      <w:pPr>
        <w:rPr>
          <w:szCs w:val="21"/>
        </w:rPr>
      </w:pPr>
      <w:r>
        <w:rPr>
          <w:rFonts w:hint="eastAsia"/>
        </w:rPr>
        <w:t xml:space="preserve">说明：</w:t>
      </w:r>
      <w:r/>
    </w:p>
    <w:p>
      <w:pPr>
        <w:pStyle w:val="1012"/>
        <w:contextualSpacing/>
        <w:ind w:firstLine="0"/>
        <w:jc w:val="left"/>
        <w:spacing w:line="440" w:lineRule="exact"/>
        <w:widowControl/>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hint="eastAsia" w:ascii="Times New Roman" w:hAnsi="Times New Roman"/>
        </w:rPr>
        <w:t xml:space="preserve">本考核</w:t>
      </w:r>
      <w:r>
        <w:rPr>
          <w:rFonts w:hint="eastAsia" w:ascii="Times New Roman" w:hAnsi="Times New Roman"/>
        </w:rPr>
        <w:t xml:space="preserve">表每月考核统计汇总</w:t>
      </w:r>
      <w:r>
        <w:rPr>
          <w:rFonts w:hint="eastAsia" w:ascii="Times New Roman" w:hAnsi="Times New Roman"/>
        </w:rPr>
        <w:t xml:space="preserve">1</w:t>
      </w:r>
      <w:r>
        <w:rPr>
          <w:rFonts w:hint="eastAsia" w:ascii="Times New Roman" w:hAnsi="Times New Roman"/>
        </w:rPr>
        <w:t xml:space="preserve">次，其中完好率按每日考核统计取平均值。</w:t>
      </w:r>
      <w:r/>
    </w:p>
    <w:p>
      <w:pPr>
        <w:pStyle w:val="1012"/>
        <w:contextualSpacing/>
        <w:ind w:firstLine="0"/>
        <w:jc w:val="left"/>
        <w:spacing w:line="440" w:lineRule="exact"/>
        <w:widowControl/>
        <w:rPr>
          <w:rFonts w:ascii="Times New Roman" w:hAnsi="Times New Roman"/>
        </w:rPr>
      </w:pPr>
      <w:r>
        <w:rPr>
          <w:rFonts w:hint="eastAsia" w:ascii="Times New Roman" w:hAnsi="Times New Roman"/>
        </w:rPr>
        <w:t xml:space="preserve">2</w:t>
      </w:r>
      <w:r>
        <w:rPr>
          <w:rFonts w:hint="eastAsia" w:ascii="Times New Roman" w:hAnsi="Times New Roman"/>
        </w:rPr>
        <w:t xml:space="preserve">、未及时完成联系</w:t>
      </w:r>
      <w:r>
        <w:rPr>
          <w:rFonts w:hint="eastAsia" w:ascii="Times New Roman" w:hAnsi="Times New Roman"/>
        </w:rPr>
        <w:t xml:space="preserve">单要求</w:t>
      </w:r>
      <w:r>
        <w:rPr>
          <w:rFonts w:hint="eastAsia" w:ascii="Times New Roman" w:hAnsi="Times New Roman"/>
        </w:rPr>
        <w:t xml:space="preserve">内容的，除扣除上述考核分数外，</w:t>
      </w:r>
      <w:r>
        <w:rPr>
          <w:rFonts w:hint="eastAsia" w:ascii="Times New Roman" w:hAnsi="Times New Roman"/>
        </w:rPr>
        <w:t xml:space="preserve">自应当</w:t>
      </w:r>
      <w:r>
        <w:rPr>
          <w:rFonts w:hint="eastAsia" w:ascii="Times New Roman" w:hAnsi="Times New Roman"/>
        </w:rPr>
        <w:t xml:space="preserve">完成日期的次日起，另扣除考核费用</w:t>
      </w:r>
      <w:r>
        <w:rPr>
          <w:rFonts w:hint="eastAsia" w:ascii="Times New Roman" w:hAnsi="Times New Roman"/>
          <w:bCs/>
        </w:rPr>
        <w:t xml:space="preserve">200</w:t>
      </w:r>
      <w:r>
        <w:rPr>
          <w:rFonts w:hint="eastAsia" w:ascii="Times New Roman" w:hAnsi="Times New Roman"/>
        </w:rPr>
        <w:t xml:space="preserve">元</w:t>
      </w:r>
      <w:r>
        <w:rPr>
          <w:rFonts w:hint="eastAsia" w:ascii="Times New Roman" w:hAnsi="Times New Roman"/>
        </w:rPr>
        <w:t xml:space="preserve">/</w:t>
      </w:r>
      <w:r>
        <w:rPr>
          <w:rFonts w:hint="eastAsia" w:ascii="Times New Roman" w:hAnsi="Times New Roman"/>
        </w:rPr>
        <w:t xml:space="preserve">天。</w:t>
      </w:r>
      <w:r/>
    </w:p>
    <w:p>
      <w:pPr>
        <w:spacing w:line="440" w:lineRule="exact"/>
      </w:pPr>
      <w:r>
        <w:rPr>
          <w:rFonts w:hint="eastAsia"/>
        </w:rPr>
        <w:t xml:space="preserve">3</w:t>
      </w:r>
      <w:r>
        <w:rPr>
          <w:rFonts w:hint="eastAsia"/>
        </w:rPr>
        <w:t xml:space="preserve">、网络点位线路应确保全部正常使用，故障点位在</w:t>
      </w:r>
      <w:r>
        <w:rPr>
          <w:rFonts w:hint="eastAsia"/>
        </w:rPr>
        <w:t xml:space="preserve">1-5</w:t>
      </w:r>
      <w:r>
        <w:rPr>
          <w:rFonts w:hint="eastAsia"/>
        </w:rPr>
        <w:t xml:space="preserve">个的，扣除</w:t>
      </w:r>
      <w:r>
        <w:rPr>
          <w:rFonts w:hint="eastAsia"/>
        </w:rPr>
        <w:t xml:space="preserve">100</w:t>
      </w:r>
      <w:r>
        <w:rPr>
          <w:rFonts w:hint="eastAsia"/>
        </w:rPr>
        <w:t xml:space="preserve">元</w:t>
      </w:r>
      <w:r>
        <w:rPr>
          <w:rFonts w:hint="eastAsia"/>
        </w:rPr>
        <w:t xml:space="preserve">/</w:t>
      </w:r>
      <w:r>
        <w:rPr>
          <w:rFonts w:hint="eastAsia"/>
        </w:rPr>
        <w:t xml:space="preserve">点位·天；故障点位在</w:t>
      </w:r>
      <w:r>
        <w:rPr>
          <w:rFonts w:hint="eastAsia"/>
        </w:rPr>
        <w:t xml:space="preserve">6-10</w:t>
      </w:r>
      <w:r>
        <w:rPr>
          <w:rFonts w:hint="eastAsia"/>
        </w:rPr>
        <w:t xml:space="preserve">个的，扣除</w:t>
      </w:r>
      <w:r>
        <w:rPr>
          <w:rFonts w:hint="eastAsia"/>
        </w:rPr>
        <w:t xml:space="preserve">500</w:t>
      </w:r>
      <w:r>
        <w:rPr>
          <w:rFonts w:hint="eastAsia"/>
        </w:rPr>
        <w:t xml:space="preserve">元</w:t>
      </w:r>
      <w:r>
        <w:rPr>
          <w:rFonts w:hint="eastAsia"/>
        </w:rPr>
        <w:t xml:space="preserve">/</w:t>
      </w:r>
      <w:r>
        <w:rPr>
          <w:rFonts w:hint="eastAsia"/>
        </w:rPr>
        <w:t xml:space="preserve">点位·天；故障点位超过</w:t>
      </w:r>
      <w:r>
        <w:rPr>
          <w:rFonts w:hint="eastAsia"/>
        </w:rPr>
        <w:t xml:space="preserve">10</w:t>
      </w:r>
      <w:r>
        <w:rPr>
          <w:rFonts w:hint="eastAsia"/>
        </w:rPr>
        <w:t xml:space="preserve">个的，当月服务费用全部扣除；故障设备超过</w:t>
      </w:r>
      <w:r>
        <w:rPr>
          <w:rFonts w:hint="eastAsia"/>
        </w:rPr>
        <w:t xml:space="preserve">48</w:t>
      </w:r>
      <w:r>
        <w:rPr>
          <w:rFonts w:hint="eastAsia"/>
        </w:rPr>
        <w:t xml:space="preserve">小时未修复完成的，当月维护服务费用全部扣除。</w:t>
      </w:r>
      <w:r/>
    </w:p>
    <w:p>
      <w:pPr>
        <w:spacing w:line="440" w:lineRule="exact"/>
      </w:pPr>
      <w:r>
        <w:rPr>
          <w:rFonts w:hint="eastAsia"/>
        </w:rPr>
        <w:t xml:space="preserve">4</w:t>
      </w:r>
      <w:r>
        <w:rPr>
          <w:rFonts w:hint="eastAsia"/>
        </w:rPr>
        <w:t xml:space="preserve">、机房设备维护服务，必须确保正常使用。发生故障后，</w:t>
      </w:r>
      <w:r>
        <w:rPr>
          <w:rFonts w:hint="eastAsia"/>
        </w:rPr>
        <w:t xml:space="preserve">24</w:t>
      </w:r>
      <w:r>
        <w:rPr>
          <w:rFonts w:hint="eastAsia"/>
        </w:rPr>
        <w:t xml:space="preserve">小时内未修复的，每发生一次，扣除乙方相应维护单位</w:t>
      </w:r>
      <w:r>
        <w:rPr>
          <w:rFonts w:hint="eastAsia"/>
        </w:rPr>
        <w:t xml:space="preserve">5000</w:t>
      </w:r>
      <w:r>
        <w:rPr>
          <w:rFonts w:hint="eastAsia"/>
        </w:rPr>
        <w:t xml:space="preserve">元服务费；故障超过</w:t>
      </w:r>
      <w:r>
        <w:rPr>
          <w:rFonts w:hint="eastAsia"/>
        </w:rPr>
        <w:t xml:space="preserve">48</w:t>
      </w:r>
      <w:r>
        <w:rPr>
          <w:rFonts w:hint="eastAsia"/>
        </w:rPr>
        <w:t xml:space="preserve">小时未修复的，每发生一次，扣除乙方相应维护单位</w:t>
      </w:r>
      <w:r>
        <w:rPr>
          <w:rFonts w:hint="eastAsia"/>
        </w:rPr>
        <w:t xml:space="preserve">50000</w:t>
      </w:r>
      <w:r>
        <w:rPr>
          <w:rFonts w:hint="eastAsia"/>
        </w:rPr>
        <w:t xml:space="preserve">元服务费；故障超过</w:t>
      </w:r>
      <w:r>
        <w:rPr>
          <w:rFonts w:hint="eastAsia"/>
        </w:rPr>
        <w:t xml:space="preserve">72</w:t>
      </w:r>
      <w:r>
        <w:rPr>
          <w:rFonts w:hint="eastAsia"/>
        </w:rPr>
        <w:t xml:space="preserve">小时未修复的，乙方相应维护单位当月</w:t>
      </w:r>
      <w:r>
        <w:rPr>
          <w:rFonts w:hint="eastAsia"/>
        </w:rPr>
        <w:t xml:space="preserve">考核总</w:t>
      </w:r>
      <w:r>
        <w:rPr>
          <w:rFonts w:hint="eastAsia"/>
        </w:rPr>
        <w:t xml:space="preserve">费用全部扣除；超过</w:t>
      </w:r>
      <w:r>
        <w:rPr>
          <w:rFonts w:hint="eastAsia"/>
        </w:rPr>
        <w:t xml:space="preserve">24</w:t>
      </w:r>
      <w:r>
        <w:rPr>
          <w:rFonts w:hint="eastAsia"/>
        </w:rPr>
        <w:t xml:space="preserve">小时未修复，当月发生三次（含三次）以上的，乙方相应维护单位当月</w:t>
      </w:r>
      <w:r>
        <w:rPr>
          <w:rFonts w:hint="eastAsia"/>
        </w:rPr>
        <w:t xml:space="preserve">考核总</w:t>
      </w:r>
      <w:r>
        <w:rPr>
          <w:rFonts w:hint="eastAsia"/>
        </w:rPr>
        <w:t xml:space="preserve">费用全部扣除。</w:t>
      </w:r>
      <w:r/>
    </w:p>
    <w:p>
      <w:pPr>
        <w:spacing w:line="440" w:lineRule="exact"/>
      </w:pPr>
      <w:r>
        <w:rPr>
          <w:rFonts w:hint="eastAsia"/>
        </w:rPr>
        <w:t xml:space="preserve">5</w:t>
      </w:r>
      <w:r>
        <w:rPr>
          <w:rFonts w:hint="eastAsia"/>
        </w:rPr>
        <w:t xml:space="preserve">、以上扣款，指中标人不适当履行合同义务所应承担的违约金，并由采购人在支付相应服务费时扣除。</w:t>
      </w:r>
      <w:r/>
    </w:p>
    <w:p>
      <w:pPr>
        <w:spacing w:line="440" w:lineRule="exact"/>
      </w:pPr>
      <w:r>
        <w:rPr>
          <w:rFonts w:hint="eastAsia"/>
        </w:rPr>
        <w:t xml:space="preserve">6</w:t>
      </w:r>
      <w:r>
        <w:rPr>
          <w:rFonts w:hint="eastAsia"/>
        </w:rPr>
        <w:t xml:space="preserve">、服务期限内发生安全责任事故，每发生一起，扣除乙方相应维护单位当月全部考核费用。</w:t>
      </w:r>
      <w:r/>
    </w:p>
    <w:p>
      <w:r/>
      <w:r/>
    </w:p>
    <w:p>
      <w:r/>
      <w:r/>
    </w:p>
    <w:p>
      <w:pPr>
        <w:ind w:firstLine="482"/>
        <w:spacing w:line="440" w:lineRule="exact"/>
        <w:rPr>
          <w:b/>
          <w:sz w:val="24"/>
        </w:rPr>
      </w:pPr>
      <w:r>
        <w:rPr>
          <w:b/>
          <w:sz w:val="24"/>
        </w:rPr>
      </w:r>
      <w:r/>
    </w:p>
    <w:p>
      <w:pPr>
        <w:jc w:val="center"/>
        <w:keepNext/>
        <w:rPr>
          <w:b/>
          <w:bCs/>
          <w:sz w:val="28"/>
          <w:szCs w:val="28"/>
        </w:rPr>
      </w:pPr>
      <w:r>
        <w:rPr>
          <w:rFonts w:hint="eastAsia"/>
        </w:rPr>
        <w:br w:type="page" w:clear="all"/>
      </w:r>
      <w:r>
        <w:rPr>
          <w:rFonts w:hint="eastAsia"/>
          <w:b/>
          <w:sz w:val="28"/>
          <w:szCs w:val="28"/>
        </w:rPr>
        <w:t xml:space="preserve">附件三：</w:t>
      </w:r>
      <w:r>
        <w:rPr>
          <w:rFonts w:hint="eastAsia"/>
          <w:b/>
          <w:sz w:val="28"/>
          <w:szCs w:val="28"/>
        </w:rPr>
        <w:t xml:space="preserve"> </w:t>
      </w:r>
      <w:r>
        <w:rPr>
          <w:rFonts w:hint="eastAsia"/>
          <w:b/>
          <w:bCs/>
          <w:sz w:val="28"/>
          <w:szCs w:val="28"/>
        </w:rPr>
        <w:t xml:space="preserve">配套设备运维及更新服务</w:t>
      </w:r>
      <w:r/>
    </w:p>
    <w:tbl>
      <w:tblPr>
        <w:tblW w:w="9401" w:type="dxa"/>
        <w:jc w:val="center"/>
        <w:tblLayout w:type="fixed"/>
        <w:tblCellMar>
          <w:left w:w="0" w:type="dxa"/>
          <w:right w:w="0" w:type="dxa"/>
        </w:tblCellMar>
        <w:tblLook w:val="04A0" w:firstRow="1" w:lastRow="0" w:firstColumn="1" w:lastColumn="0" w:noHBand="0" w:noVBand="1"/>
      </w:tblPr>
      <w:tblGrid>
        <w:gridCol w:w="744"/>
        <w:gridCol w:w="1324"/>
        <w:gridCol w:w="663"/>
        <w:gridCol w:w="733"/>
        <w:gridCol w:w="3026"/>
        <w:gridCol w:w="2911"/>
      </w:tblGrid>
      <w:tr>
        <w:trPr>
          <w:jc w:val="center"/>
          <w:trHeight w:val="340"/>
        </w:trPr>
        <w:tc>
          <w:tcPr>
            <w:shd w:val="clear" w:color="auto" w:fill="d8d8d8"/>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b/>
                <w:bCs/>
                <w:sz w:val="18"/>
                <w:szCs w:val="18"/>
              </w:rPr>
              <w:t xml:space="preserve">序号</w:t>
            </w:r>
            <w:r/>
          </w:p>
        </w:tc>
        <w:tc>
          <w:tcPr>
            <w:shd w:val="clear" w:color="auto" w:fill="d8d8d8"/>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jc w:val="center"/>
              <w:widowControl/>
              <w:rPr>
                <w:sz w:val="18"/>
                <w:szCs w:val="18"/>
              </w:rPr>
            </w:pPr>
            <w:r>
              <w:rPr>
                <w:rFonts w:hint="eastAsia" w:cs="宋体"/>
                <w:b/>
                <w:bCs/>
                <w:sz w:val="18"/>
                <w:szCs w:val="18"/>
              </w:rPr>
              <w:t xml:space="preserve">设备名称</w:t>
            </w:r>
            <w:r/>
          </w:p>
        </w:tc>
        <w:tc>
          <w:tcPr>
            <w:shd w:val="clear" w:color="auto" w:fill="d8d8d8"/>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cs="宋体"/>
                <w:b/>
                <w:bCs/>
                <w:sz w:val="18"/>
                <w:szCs w:val="18"/>
              </w:rPr>
              <w:t xml:space="preserve">数量</w:t>
            </w:r>
            <w:r/>
          </w:p>
        </w:tc>
        <w:tc>
          <w:tcPr>
            <w:shd w:val="clear" w:color="auto" w:fill="d8d8d8"/>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b/>
                <w:bCs/>
                <w:sz w:val="18"/>
                <w:szCs w:val="18"/>
              </w:rPr>
            </w:pPr>
            <w:r>
              <w:rPr>
                <w:rFonts w:hint="eastAsia" w:cs="宋体"/>
                <w:b/>
                <w:bCs/>
                <w:sz w:val="18"/>
                <w:szCs w:val="18"/>
              </w:rPr>
              <w:t xml:space="preserve">单位</w:t>
            </w:r>
            <w:r/>
          </w:p>
        </w:tc>
        <w:tc>
          <w:tcPr>
            <w:shd w:val="clear" w:color="auto" w:fill="d8d8d8"/>
            <w:tcBorders>
              <w:top w:val="single" w:color="000000" w:sz="4" w:space="0"/>
              <w:left w:val="single" w:color="000000" w:sz="4" w:space="0"/>
              <w:bottom w:val="single" w:color="000000" w:sz="4" w:space="0"/>
              <w:right w:val="single" w:color="000000" w:sz="4" w:space="0"/>
            </w:tcBorders>
            <w:tcMar>
              <w:left w:w="108" w:type="dxa"/>
              <w:right w:w="108" w:type="dxa"/>
            </w:tcMar>
            <w:tcW w:w="3026" w:type="dxa"/>
            <w:vAlign w:val="center"/>
            <w:textDirection w:val="lrTb"/>
            <w:noWrap w:val="false"/>
          </w:tcPr>
          <w:p>
            <w:pPr>
              <w:pStyle w:val="777"/>
              <w:jc w:val="center"/>
              <w:widowControl/>
              <w:rPr>
                <w:b/>
                <w:bCs/>
                <w:sz w:val="18"/>
                <w:szCs w:val="18"/>
              </w:rPr>
            </w:pPr>
            <w:r>
              <w:rPr>
                <w:rFonts w:hint="eastAsia" w:cs="宋体"/>
                <w:b/>
                <w:bCs/>
                <w:sz w:val="18"/>
                <w:szCs w:val="18"/>
              </w:rPr>
              <w:t xml:space="preserve">位置</w:t>
            </w:r>
            <w:r/>
          </w:p>
        </w:tc>
        <w:tc>
          <w:tcPr>
            <w:shd w:val="clear" w:color="auto" w:fill="d8d8d8"/>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jc w:val="center"/>
              <w:widowControl/>
              <w:rPr>
                <w:b/>
                <w:bCs/>
                <w:sz w:val="18"/>
                <w:szCs w:val="18"/>
              </w:rPr>
            </w:pPr>
            <w:r>
              <w:rPr>
                <w:rFonts w:hint="eastAsia" w:cs="宋体"/>
                <w:b/>
                <w:bCs/>
                <w:sz w:val="18"/>
                <w:szCs w:val="18"/>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cs="宋体"/>
                <w:sz w:val="18"/>
                <w:szCs w:val="18"/>
              </w:rPr>
              <w:t xml:space="preserve">核心交换机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cs="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vAlign w:val="center"/>
            <w:textDirection w:val="lrTb"/>
            <w:noWrap w:val="false"/>
          </w:tcPr>
          <w:p>
            <w:pPr>
              <w:pStyle w:val="777"/>
              <w:widowControl/>
              <w:rPr>
                <w:sz w:val="18"/>
                <w:szCs w:val="18"/>
              </w:rPr>
            </w:pPr>
            <w:r>
              <w:rPr>
                <w:rFonts w:hint="eastAsia" w:cs="宋体"/>
                <w:sz w:val="18"/>
                <w:szCs w:val="18"/>
              </w:rPr>
              <w:t xml:space="preserve">采购人指定机房和政务云机房</w:t>
            </w:r>
            <w:r>
              <w:rPr>
                <w:rFonts w:hint="eastAsia" w:cs="宋体"/>
                <w:sz w:val="18"/>
                <w:szCs w:val="18"/>
              </w:rPr>
              <w:t xml:space="preserve">指定柜各一台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widowControl/>
              <w:rPr>
                <w:sz w:val="18"/>
                <w:szCs w:val="18"/>
              </w:rPr>
            </w:pPr>
            <w:r>
              <w:rPr>
                <w:rFonts w:hint="eastAsia" w:cs="宋体"/>
                <w:sz w:val="18"/>
                <w:szCs w:val="18"/>
              </w:rPr>
              <w:t xml:space="preserve">运维，现有设备</w:t>
            </w:r>
            <w:r>
              <w:rPr>
                <w:rFonts w:hint="eastAsia" w:cs="宋体"/>
                <w:sz w:val="18"/>
                <w:szCs w:val="18"/>
              </w:rPr>
              <w:t xml:space="preserve">2019</w:t>
            </w:r>
            <w:r>
              <w:rPr>
                <w:rFonts w:hint="eastAsia" w:cs="宋体"/>
                <w:sz w:val="18"/>
                <w:szCs w:val="18"/>
              </w:rPr>
              <w:t xml:space="preserve">年投入使用</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cs="宋体"/>
                <w:sz w:val="18"/>
                <w:szCs w:val="18"/>
              </w:rPr>
              <w:t xml:space="preserve">汇聚交换机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cs="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cs="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vAlign w:val="center"/>
            <w:textDirection w:val="lrTb"/>
            <w:noWrap w:val="false"/>
          </w:tcPr>
          <w:p>
            <w:pPr>
              <w:rPr>
                <w:sz w:val="18"/>
                <w:szCs w:val="18"/>
              </w:rPr>
            </w:pPr>
            <w:r>
              <w:rPr>
                <w:rFonts w:hint="eastAsia"/>
                <w:sz w:val="18"/>
                <w:szCs w:val="18"/>
              </w:rPr>
              <w:t xml:space="preserve">常熟市长江路</w:t>
            </w:r>
            <w:r>
              <w:rPr>
                <w:rFonts w:hint="eastAsia"/>
                <w:sz w:val="18"/>
                <w:szCs w:val="18"/>
              </w:rPr>
              <w:t xml:space="preserve">51</w:t>
            </w:r>
            <w:r>
              <w:rPr>
                <w:rFonts w:hint="eastAsia"/>
                <w:sz w:val="18"/>
                <w:szCs w:val="18"/>
              </w:rPr>
              <w:t xml:space="preserve">号</w:t>
            </w:r>
            <w:r/>
          </w:p>
          <w:p>
            <w:pPr>
              <w:rPr>
                <w:sz w:val="18"/>
                <w:szCs w:val="18"/>
              </w:rPr>
            </w:pPr>
            <w:r>
              <w:rPr>
                <w:rFonts w:hint="eastAsia"/>
                <w:sz w:val="18"/>
                <w:szCs w:val="18"/>
              </w:rPr>
              <w:t xml:space="preserve">常熟市黄河路</w:t>
            </w:r>
            <w:r>
              <w:rPr>
                <w:rFonts w:hint="eastAsia"/>
                <w:sz w:val="18"/>
                <w:szCs w:val="18"/>
              </w:rPr>
              <w:t xml:space="preserve">331</w:t>
            </w:r>
            <w:r>
              <w:rPr>
                <w:rFonts w:hint="eastAsia"/>
                <w:sz w:val="18"/>
                <w:szCs w:val="18"/>
              </w:rPr>
              <w:t xml:space="preserve">号</w:t>
            </w:r>
            <w:r/>
          </w:p>
          <w:p>
            <w:pPr>
              <w:rPr>
                <w:sz w:val="18"/>
                <w:szCs w:val="18"/>
              </w:rPr>
            </w:pPr>
            <w:r>
              <w:rPr>
                <w:rFonts w:hint="eastAsia"/>
                <w:sz w:val="18"/>
                <w:szCs w:val="18"/>
              </w:rPr>
              <w:t xml:space="preserve">常熟市县南街</w:t>
            </w:r>
            <w:r>
              <w:rPr>
                <w:rFonts w:hint="eastAsia"/>
                <w:sz w:val="18"/>
                <w:szCs w:val="18"/>
              </w:rPr>
              <w:t xml:space="preserve">65</w:t>
            </w:r>
            <w:r>
              <w:rPr>
                <w:rFonts w:hint="eastAsia"/>
                <w:sz w:val="18"/>
                <w:szCs w:val="18"/>
              </w:rPr>
              <w:t xml:space="preserve">号</w:t>
            </w:r>
            <w:r/>
          </w:p>
          <w:p>
            <w:pPr>
              <w:rPr>
                <w:sz w:val="18"/>
                <w:szCs w:val="18"/>
              </w:rPr>
            </w:pPr>
            <w:r>
              <w:rPr>
                <w:rFonts w:hint="eastAsia"/>
                <w:sz w:val="18"/>
                <w:szCs w:val="18"/>
              </w:rPr>
              <w:t xml:space="preserve">常熟市支塘镇西门街</w:t>
            </w:r>
            <w:r>
              <w:rPr>
                <w:rFonts w:hint="eastAsia"/>
                <w:sz w:val="18"/>
                <w:szCs w:val="18"/>
              </w:rPr>
              <w:t xml:space="preserve">1</w:t>
            </w:r>
            <w:r>
              <w:rPr>
                <w:rFonts w:hint="eastAsia"/>
                <w:sz w:val="18"/>
                <w:szCs w:val="18"/>
              </w:rPr>
              <w:t xml:space="preserve">号</w:t>
            </w:r>
            <w:r/>
          </w:p>
          <w:p>
            <w:pPr>
              <w:rPr>
                <w:sz w:val="18"/>
                <w:szCs w:val="18"/>
              </w:rPr>
            </w:pPr>
            <w:r>
              <w:rPr>
                <w:rFonts w:hint="eastAsia"/>
                <w:sz w:val="18"/>
                <w:szCs w:val="18"/>
              </w:rPr>
              <w:t xml:space="preserve">常熟市问张公路</w:t>
            </w:r>
            <w:r/>
          </w:p>
          <w:p>
            <w:pPr>
              <w:rPr>
                <w:sz w:val="18"/>
                <w:szCs w:val="18"/>
              </w:rPr>
            </w:pPr>
            <w:r>
              <w:rPr>
                <w:rFonts w:hint="eastAsia"/>
                <w:sz w:val="18"/>
                <w:szCs w:val="18"/>
              </w:rPr>
              <w:t xml:space="preserve">常熟市梅李镇梅北路</w:t>
            </w:r>
            <w:r>
              <w:rPr>
                <w:rFonts w:hint="eastAsia"/>
                <w:sz w:val="18"/>
                <w:szCs w:val="18"/>
              </w:rPr>
              <w:t xml:space="preserve">15</w:t>
            </w:r>
            <w:r>
              <w:rPr>
                <w:rFonts w:hint="eastAsia"/>
                <w:sz w:val="18"/>
                <w:szCs w:val="18"/>
              </w:rPr>
              <w:t xml:space="preserve">号</w:t>
            </w:r>
            <w:r/>
          </w:p>
          <w:p>
            <w:pPr>
              <w:rPr>
                <w:sz w:val="18"/>
                <w:szCs w:val="18"/>
              </w:rPr>
            </w:pPr>
            <w:r>
              <w:rPr>
                <w:rFonts w:hint="eastAsia"/>
                <w:sz w:val="18"/>
                <w:szCs w:val="18"/>
              </w:rPr>
              <w:t xml:space="preserve">常熟市</w:t>
            </w:r>
            <w:r>
              <w:rPr>
                <w:rFonts w:hint="eastAsia"/>
                <w:sz w:val="18"/>
                <w:szCs w:val="18"/>
              </w:rPr>
              <w:t xml:space="preserve">海虞镇府</w:t>
            </w:r>
            <w:r>
              <w:rPr>
                <w:rFonts w:hint="eastAsia"/>
                <w:sz w:val="18"/>
                <w:szCs w:val="18"/>
              </w:rPr>
              <w:t xml:space="preserve">前路</w:t>
            </w:r>
            <w:r>
              <w:rPr>
                <w:rFonts w:hint="eastAsia"/>
                <w:sz w:val="18"/>
                <w:szCs w:val="18"/>
              </w:rPr>
              <w:t xml:space="preserve">1</w:t>
            </w:r>
            <w:r>
              <w:rPr>
                <w:rFonts w:hint="eastAsia"/>
                <w:sz w:val="18"/>
                <w:szCs w:val="18"/>
              </w:rPr>
              <w:t xml:space="preserve">号</w:t>
            </w:r>
            <w:r/>
          </w:p>
          <w:p>
            <w:pPr>
              <w:rPr>
                <w:sz w:val="18"/>
                <w:szCs w:val="18"/>
              </w:rPr>
            </w:pPr>
            <w:r>
              <w:rPr>
                <w:rFonts w:hint="eastAsia"/>
                <w:sz w:val="18"/>
                <w:szCs w:val="18"/>
              </w:rPr>
              <w:t xml:space="preserve">常熟市碧溪</w:t>
            </w:r>
            <w:r>
              <w:rPr>
                <w:rFonts w:hint="eastAsia"/>
                <w:sz w:val="18"/>
                <w:szCs w:val="18"/>
              </w:rPr>
              <w:t xml:space="preserve">街道金</w:t>
            </w:r>
            <w:r>
              <w:rPr>
                <w:rFonts w:hint="eastAsia"/>
                <w:sz w:val="18"/>
                <w:szCs w:val="18"/>
              </w:rPr>
              <w:t xml:space="preserve">港路</w:t>
            </w:r>
            <w:r>
              <w:rPr>
                <w:rFonts w:hint="eastAsia"/>
                <w:sz w:val="18"/>
                <w:szCs w:val="18"/>
              </w:rPr>
              <w:t xml:space="preserve">16</w:t>
            </w:r>
            <w:r>
              <w:rPr>
                <w:rFonts w:hint="eastAsia"/>
                <w:sz w:val="18"/>
                <w:szCs w:val="18"/>
              </w:rPr>
              <w:t xml:space="preserve">号</w:t>
            </w:r>
            <w:r/>
          </w:p>
          <w:p>
            <w:pPr>
              <w:rPr>
                <w:sz w:val="18"/>
                <w:szCs w:val="18"/>
              </w:rPr>
            </w:pPr>
            <w:r>
              <w:rPr>
                <w:rFonts w:hint="eastAsia"/>
                <w:sz w:val="18"/>
                <w:szCs w:val="18"/>
              </w:rPr>
              <w:t xml:space="preserve">常熟市莫城镇苏常公路</w:t>
            </w:r>
            <w:r/>
          </w:p>
          <w:p>
            <w:pPr>
              <w:rPr>
                <w:sz w:val="18"/>
                <w:szCs w:val="18"/>
              </w:rPr>
            </w:pPr>
            <w:r>
              <w:rPr>
                <w:rFonts w:hint="eastAsia"/>
                <w:sz w:val="18"/>
                <w:szCs w:val="18"/>
              </w:rPr>
              <w:t xml:space="preserve">常熟市商城南路</w:t>
            </w:r>
            <w:r>
              <w:rPr>
                <w:rFonts w:hint="eastAsia"/>
                <w:sz w:val="18"/>
                <w:szCs w:val="18"/>
              </w:rPr>
              <w:t xml:space="preserve">79</w:t>
            </w:r>
            <w:r>
              <w:rPr>
                <w:rFonts w:hint="eastAsia"/>
                <w:sz w:val="18"/>
                <w:szCs w:val="18"/>
              </w:rPr>
              <w:t xml:space="preserve">号</w:t>
            </w:r>
            <w:r/>
          </w:p>
          <w:p>
            <w:pPr>
              <w:rPr>
                <w:sz w:val="18"/>
                <w:szCs w:val="18"/>
              </w:rPr>
            </w:pPr>
            <w:r>
              <w:rPr>
                <w:rFonts w:hint="eastAsia"/>
                <w:sz w:val="18"/>
                <w:szCs w:val="18"/>
              </w:rPr>
              <w:t xml:space="preserve">常熟市古里镇文学街</w:t>
            </w:r>
            <w:r>
              <w:rPr>
                <w:rFonts w:hint="eastAsia"/>
                <w:sz w:val="18"/>
                <w:szCs w:val="18"/>
              </w:rPr>
              <w:t xml:space="preserve">270</w:t>
            </w:r>
            <w:r>
              <w:rPr>
                <w:rFonts w:hint="eastAsia"/>
                <w:sz w:val="18"/>
                <w:szCs w:val="18"/>
              </w:rPr>
              <w:t xml:space="preserve">号</w:t>
            </w:r>
            <w:r/>
          </w:p>
          <w:p>
            <w:pPr>
              <w:rPr>
                <w:sz w:val="18"/>
                <w:szCs w:val="18"/>
              </w:rPr>
            </w:pPr>
            <w:r>
              <w:rPr>
                <w:rFonts w:hint="eastAsia"/>
                <w:sz w:val="18"/>
                <w:szCs w:val="18"/>
              </w:rPr>
              <w:t xml:space="preserve">常熟市练塘</w:t>
            </w:r>
            <w:r>
              <w:rPr>
                <w:rFonts w:hint="eastAsia"/>
                <w:sz w:val="18"/>
                <w:szCs w:val="18"/>
              </w:rPr>
              <w:t xml:space="preserve">南街</w:t>
            </w:r>
            <w:r>
              <w:rPr>
                <w:rFonts w:hint="eastAsia"/>
                <w:sz w:val="18"/>
                <w:szCs w:val="18"/>
              </w:rPr>
              <w:t xml:space="preserve">9</w:t>
            </w:r>
            <w:r>
              <w:rPr>
                <w:rFonts w:hint="eastAsia"/>
                <w:sz w:val="18"/>
                <w:szCs w:val="18"/>
              </w:rPr>
              <w:t xml:space="preserve">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rPr>
                <w:sz w:val="18"/>
                <w:szCs w:val="18"/>
              </w:rPr>
            </w:pPr>
            <w:r>
              <w:rPr>
                <w:rFonts w:hint="eastAsia"/>
                <w:sz w:val="18"/>
                <w:szCs w:val="18"/>
              </w:rPr>
              <w:t xml:space="preserve">运维，现有设备</w:t>
            </w:r>
            <w:r>
              <w:rPr>
                <w:rFonts w:hint="eastAsia"/>
                <w:sz w:val="18"/>
                <w:szCs w:val="18"/>
              </w:rPr>
              <w:t xml:space="preserve">2019</w:t>
            </w:r>
            <w:r>
              <w:rPr>
                <w:rFonts w:hint="eastAsia"/>
                <w:sz w:val="18"/>
                <w:szCs w:val="18"/>
              </w:rPr>
              <w:t xml:space="preserve">年投入使用</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cs="宋体"/>
                <w:sz w:val="18"/>
                <w:szCs w:val="18"/>
              </w:rPr>
              <w:t xml:space="preserve">波分网管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cs="宋体"/>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vAlign w:val="center"/>
            <w:textDirection w:val="lrTb"/>
            <w:noWrap w:val="false"/>
          </w:tcPr>
          <w:p>
            <w:pPr>
              <w:pStyle w:val="777"/>
              <w:widowControl/>
              <w:rPr>
                <w:sz w:val="18"/>
                <w:szCs w:val="18"/>
              </w:rPr>
            </w:pPr>
            <w:r>
              <w:rPr>
                <w:rFonts w:hint="eastAsia" w:cs="宋体"/>
                <w:sz w:val="18"/>
                <w:szCs w:val="18"/>
              </w:rPr>
              <w:t xml:space="preserve">政务云机房指定机柜</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widowControl/>
              <w:rPr>
                <w:sz w:val="18"/>
                <w:szCs w:val="18"/>
              </w:rPr>
            </w:pPr>
            <w:r>
              <w:rPr>
                <w:rFonts w:hint="eastAsia" w:cs="宋体"/>
                <w:sz w:val="18"/>
                <w:szCs w:val="18"/>
              </w:rPr>
              <w:t xml:space="preserve">运维，现有设备</w:t>
            </w:r>
            <w:r>
              <w:rPr>
                <w:rFonts w:hint="eastAsia" w:cs="宋体"/>
                <w:sz w:val="18"/>
                <w:szCs w:val="18"/>
              </w:rPr>
              <w:t xml:space="preserve">2019</w:t>
            </w:r>
            <w:r>
              <w:rPr>
                <w:rFonts w:hint="eastAsia" w:cs="宋体"/>
                <w:sz w:val="18"/>
                <w:szCs w:val="18"/>
              </w:rPr>
              <w:t xml:space="preserve">年投入使用</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cs="宋体"/>
                <w:sz w:val="18"/>
                <w:szCs w:val="18"/>
              </w:rPr>
              <w:t xml:space="preserve">核心波分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cs="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vAlign w:val="center"/>
            <w:textDirection w:val="lrTb"/>
            <w:noWrap w:val="false"/>
          </w:tcPr>
          <w:p>
            <w:pPr>
              <w:pStyle w:val="777"/>
              <w:widowControl/>
              <w:rPr>
                <w:sz w:val="18"/>
                <w:szCs w:val="18"/>
              </w:rPr>
            </w:pPr>
            <w:r>
              <w:rPr>
                <w:rFonts w:hint="eastAsia" w:cs="宋体"/>
                <w:sz w:val="18"/>
                <w:szCs w:val="18"/>
              </w:rPr>
              <w:t xml:space="preserve">采购人指定机房和政务云机房指定机柜各一台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widowControl/>
              <w:rPr>
                <w:sz w:val="18"/>
                <w:szCs w:val="18"/>
              </w:rPr>
            </w:pPr>
            <w:r>
              <w:rPr>
                <w:rFonts w:hint="eastAsia" w:cs="宋体"/>
                <w:sz w:val="18"/>
                <w:szCs w:val="18"/>
              </w:rPr>
              <w:t xml:space="preserve">现有设备</w:t>
            </w:r>
            <w:r>
              <w:rPr>
                <w:rFonts w:hint="eastAsia" w:cs="宋体"/>
                <w:sz w:val="18"/>
                <w:szCs w:val="18"/>
              </w:rPr>
              <w:t xml:space="preserve">2019</w:t>
            </w:r>
            <w:r>
              <w:rPr>
                <w:rFonts w:hint="eastAsia" w:cs="宋体"/>
                <w:sz w:val="18"/>
                <w:szCs w:val="18"/>
              </w:rPr>
              <w:t xml:space="preserve">年投入使用，本次服务周期内需提供原厂维保服务</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cs="宋体"/>
                <w:sz w:val="18"/>
                <w:szCs w:val="18"/>
              </w:rPr>
              <w:t xml:space="preserve">接入波分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cs="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cs="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vAlign w:val="center"/>
            <w:textDirection w:val="lrTb"/>
            <w:noWrap w:val="false"/>
          </w:tcPr>
          <w:p>
            <w:pPr>
              <w:rPr>
                <w:sz w:val="18"/>
                <w:szCs w:val="18"/>
              </w:rPr>
            </w:pPr>
            <w:r>
              <w:rPr>
                <w:rFonts w:hint="eastAsia"/>
                <w:sz w:val="18"/>
                <w:szCs w:val="18"/>
              </w:rPr>
              <w:t xml:space="preserve">常熟市长江路</w:t>
            </w:r>
            <w:r>
              <w:rPr>
                <w:rFonts w:hint="eastAsia"/>
                <w:sz w:val="18"/>
                <w:szCs w:val="18"/>
              </w:rPr>
              <w:t xml:space="preserve">51</w:t>
            </w:r>
            <w:r>
              <w:rPr>
                <w:rFonts w:hint="eastAsia"/>
                <w:sz w:val="18"/>
                <w:szCs w:val="18"/>
              </w:rPr>
              <w:t xml:space="preserve">号</w:t>
            </w:r>
            <w:r/>
          </w:p>
          <w:p>
            <w:pPr>
              <w:rPr>
                <w:sz w:val="18"/>
                <w:szCs w:val="18"/>
              </w:rPr>
            </w:pPr>
            <w:r>
              <w:rPr>
                <w:rFonts w:hint="eastAsia"/>
                <w:sz w:val="18"/>
                <w:szCs w:val="18"/>
              </w:rPr>
              <w:t xml:space="preserve">常熟市黄河路</w:t>
            </w:r>
            <w:r>
              <w:rPr>
                <w:rFonts w:hint="eastAsia"/>
                <w:sz w:val="18"/>
                <w:szCs w:val="18"/>
              </w:rPr>
              <w:t xml:space="preserve">331</w:t>
            </w:r>
            <w:r>
              <w:rPr>
                <w:rFonts w:hint="eastAsia"/>
                <w:sz w:val="18"/>
                <w:szCs w:val="18"/>
              </w:rPr>
              <w:t xml:space="preserve">号</w:t>
            </w:r>
            <w:r/>
          </w:p>
          <w:p>
            <w:pPr>
              <w:rPr>
                <w:sz w:val="18"/>
                <w:szCs w:val="18"/>
              </w:rPr>
            </w:pPr>
            <w:r>
              <w:rPr>
                <w:rFonts w:hint="eastAsia"/>
                <w:sz w:val="18"/>
                <w:szCs w:val="18"/>
              </w:rPr>
              <w:t xml:space="preserve">常熟市县南街</w:t>
            </w:r>
            <w:r>
              <w:rPr>
                <w:rFonts w:hint="eastAsia"/>
                <w:sz w:val="18"/>
                <w:szCs w:val="18"/>
              </w:rPr>
              <w:t xml:space="preserve">65</w:t>
            </w:r>
            <w:r>
              <w:rPr>
                <w:rFonts w:hint="eastAsia"/>
                <w:sz w:val="18"/>
                <w:szCs w:val="18"/>
              </w:rPr>
              <w:t xml:space="preserve">号</w:t>
            </w:r>
            <w:r/>
          </w:p>
          <w:p>
            <w:pPr>
              <w:rPr>
                <w:sz w:val="18"/>
                <w:szCs w:val="18"/>
              </w:rPr>
            </w:pPr>
            <w:r>
              <w:rPr>
                <w:rFonts w:hint="eastAsia"/>
                <w:sz w:val="18"/>
                <w:szCs w:val="18"/>
              </w:rPr>
              <w:t xml:space="preserve">常熟市支塘镇西门街</w:t>
            </w:r>
            <w:r>
              <w:rPr>
                <w:rFonts w:hint="eastAsia"/>
                <w:sz w:val="18"/>
                <w:szCs w:val="18"/>
              </w:rPr>
              <w:t xml:space="preserve">1</w:t>
            </w:r>
            <w:r>
              <w:rPr>
                <w:rFonts w:hint="eastAsia"/>
                <w:sz w:val="18"/>
                <w:szCs w:val="18"/>
              </w:rPr>
              <w:t xml:space="preserve">号</w:t>
            </w:r>
            <w:r/>
          </w:p>
          <w:p>
            <w:pPr>
              <w:rPr>
                <w:sz w:val="18"/>
                <w:szCs w:val="18"/>
              </w:rPr>
            </w:pPr>
            <w:r>
              <w:rPr>
                <w:rFonts w:hint="eastAsia"/>
                <w:sz w:val="18"/>
                <w:szCs w:val="18"/>
              </w:rPr>
              <w:t xml:space="preserve">常熟市问张公路</w:t>
            </w:r>
            <w:r/>
          </w:p>
          <w:p>
            <w:pPr>
              <w:rPr>
                <w:sz w:val="18"/>
                <w:szCs w:val="18"/>
              </w:rPr>
            </w:pPr>
            <w:r>
              <w:rPr>
                <w:rFonts w:hint="eastAsia"/>
                <w:sz w:val="18"/>
                <w:szCs w:val="18"/>
              </w:rPr>
              <w:t xml:space="preserve">常熟市梅李镇梅北路</w:t>
            </w:r>
            <w:r>
              <w:rPr>
                <w:rFonts w:hint="eastAsia"/>
                <w:sz w:val="18"/>
                <w:szCs w:val="18"/>
              </w:rPr>
              <w:t xml:space="preserve">15</w:t>
            </w:r>
            <w:r>
              <w:rPr>
                <w:rFonts w:hint="eastAsia"/>
                <w:sz w:val="18"/>
                <w:szCs w:val="18"/>
              </w:rPr>
              <w:t xml:space="preserve">号</w:t>
            </w:r>
            <w:r/>
          </w:p>
          <w:p>
            <w:pPr>
              <w:rPr>
                <w:sz w:val="18"/>
                <w:szCs w:val="18"/>
              </w:rPr>
            </w:pPr>
            <w:r>
              <w:rPr>
                <w:rFonts w:hint="eastAsia"/>
                <w:sz w:val="18"/>
                <w:szCs w:val="18"/>
              </w:rPr>
              <w:t xml:space="preserve">常熟市</w:t>
            </w:r>
            <w:r>
              <w:rPr>
                <w:rFonts w:hint="eastAsia"/>
                <w:sz w:val="18"/>
                <w:szCs w:val="18"/>
              </w:rPr>
              <w:t xml:space="preserve">海虞镇府</w:t>
            </w:r>
            <w:r>
              <w:rPr>
                <w:rFonts w:hint="eastAsia"/>
                <w:sz w:val="18"/>
                <w:szCs w:val="18"/>
              </w:rPr>
              <w:t xml:space="preserve">前路</w:t>
            </w:r>
            <w:r>
              <w:rPr>
                <w:rFonts w:hint="eastAsia"/>
                <w:sz w:val="18"/>
                <w:szCs w:val="18"/>
              </w:rPr>
              <w:t xml:space="preserve">1</w:t>
            </w:r>
            <w:r>
              <w:rPr>
                <w:rFonts w:hint="eastAsia"/>
                <w:sz w:val="18"/>
                <w:szCs w:val="18"/>
              </w:rPr>
              <w:t xml:space="preserve">号</w:t>
            </w:r>
            <w:r/>
          </w:p>
          <w:p>
            <w:pPr>
              <w:rPr>
                <w:sz w:val="18"/>
                <w:szCs w:val="18"/>
              </w:rPr>
            </w:pPr>
            <w:r>
              <w:rPr>
                <w:rFonts w:hint="eastAsia"/>
                <w:sz w:val="18"/>
                <w:szCs w:val="18"/>
              </w:rPr>
              <w:t xml:space="preserve">常熟市碧溪</w:t>
            </w:r>
            <w:r>
              <w:rPr>
                <w:rFonts w:hint="eastAsia"/>
                <w:sz w:val="18"/>
                <w:szCs w:val="18"/>
              </w:rPr>
              <w:t xml:space="preserve">街道金</w:t>
            </w:r>
            <w:r>
              <w:rPr>
                <w:rFonts w:hint="eastAsia"/>
                <w:sz w:val="18"/>
                <w:szCs w:val="18"/>
              </w:rPr>
              <w:t xml:space="preserve">港路</w:t>
            </w:r>
            <w:r>
              <w:rPr>
                <w:rFonts w:hint="eastAsia"/>
                <w:sz w:val="18"/>
                <w:szCs w:val="18"/>
              </w:rPr>
              <w:t xml:space="preserve">16</w:t>
            </w:r>
            <w:r>
              <w:rPr>
                <w:rFonts w:hint="eastAsia"/>
                <w:sz w:val="18"/>
                <w:szCs w:val="18"/>
              </w:rPr>
              <w:t xml:space="preserve">号</w:t>
            </w:r>
            <w:r/>
          </w:p>
          <w:p>
            <w:pPr>
              <w:rPr>
                <w:sz w:val="18"/>
                <w:szCs w:val="18"/>
              </w:rPr>
            </w:pPr>
            <w:r>
              <w:rPr>
                <w:rFonts w:hint="eastAsia"/>
                <w:sz w:val="18"/>
                <w:szCs w:val="18"/>
              </w:rPr>
              <w:t xml:space="preserve">常熟市莫城镇苏常公路</w:t>
            </w:r>
            <w:r/>
          </w:p>
          <w:p>
            <w:pPr>
              <w:rPr>
                <w:sz w:val="18"/>
                <w:szCs w:val="18"/>
              </w:rPr>
            </w:pPr>
            <w:r>
              <w:rPr>
                <w:rFonts w:hint="eastAsia"/>
                <w:sz w:val="18"/>
                <w:szCs w:val="18"/>
              </w:rPr>
              <w:t xml:space="preserve">常熟市商城南路</w:t>
            </w:r>
            <w:r>
              <w:rPr>
                <w:rFonts w:hint="eastAsia"/>
                <w:sz w:val="18"/>
                <w:szCs w:val="18"/>
              </w:rPr>
              <w:t xml:space="preserve">79</w:t>
            </w:r>
            <w:r>
              <w:rPr>
                <w:rFonts w:hint="eastAsia"/>
                <w:sz w:val="18"/>
                <w:szCs w:val="18"/>
              </w:rPr>
              <w:t xml:space="preserve">号</w:t>
            </w:r>
            <w:r/>
          </w:p>
          <w:p>
            <w:pPr>
              <w:rPr>
                <w:sz w:val="18"/>
                <w:szCs w:val="18"/>
              </w:rPr>
            </w:pPr>
            <w:r>
              <w:rPr>
                <w:rFonts w:hint="eastAsia"/>
                <w:sz w:val="18"/>
                <w:szCs w:val="18"/>
              </w:rPr>
              <w:t xml:space="preserve">常熟市古里镇文学街</w:t>
            </w:r>
            <w:r>
              <w:rPr>
                <w:rFonts w:hint="eastAsia"/>
                <w:sz w:val="18"/>
                <w:szCs w:val="18"/>
              </w:rPr>
              <w:t xml:space="preserve">270</w:t>
            </w:r>
            <w:r>
              <w:rPr>
                <w:rFonts w:hint="eastAsia"/>
                <w:sz w:val="18"/>
                <w:szCs w:val="18"/>
              </w:rPr>
              <w:t xml:space="preserve">号</w:t>
            </w:r>
            <w:r/>
          </w:p>
          <w:p>
            <w:pPr>
              <w:rPr>
                <w:sz w:val="18"/>
                <w:szCs w:val="18"/>
              </w:rPr>
            </w:pPr>
            <w:r>
              <w:rPr>
                <w:rFonts w:hint="eastAsia"/>
                <w:sz w:val="18"/>
                <w:szCs w:val="18"/>
              </w:rPr>
              <w:t xml:space="preserve">常熟市练塘</w:t>
            </w:r>
            <w:r>
              <w:rPr>
                <w:rFonts w:hint="eastAsia"/>
                <w:sz w:val="18"/>
                <w:szCs w:val="18"/>
              </w:rPr>
              <w:t xml:space="preserve">南街</w:t>
            </w:r>
            <w:r>
              <w:rPr>
                <w:rFonts w:hint="eastAsia"/>
                <w:sz w:val="18"/>
                <w:szCs w:val="18"/>
              </w:rPr>
              <w:t xml:space="preserve">9</w:t>
            </w:r>
            <w:r>
              <w:rPr>
                <w:rFonts w:hint="eastAsia"/>
                <w:sz w:val="18"/>
                <w:szCs w:val="18"/>
              </w:rPr>
              <w:t xml:space="preserve">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rPr>
                <w:sz w:val="18"/>
                <w:szCs w:val="18"/>
              </w:rPr>
            </w:pPr>
            <w:r>
              <w:rPr>
                <w:rFonts w:hint="eastAsia"/>
                <w:sz w:val="18"/>
                <w:szCs w:val="18"/>
              </w:rPr>
              <w:t xml:space="preserve">现有设备</w:t>
            </w:r>
            <w:r>
              <w:rPr>
                <w:rFonts w:hint="eastAsia"/>
                <w:sz w:val="18"/>
                <w:szCs w:val="18"/>
              </w:rPr>
              <w:t xml:space="preserve">2019</w:t>
            </w:r>
            <w:r>
              <w:rPr>
                <w:rFonts w:hint="eastAsia"/>
                <w:sz w:val="18"/>
                <w:szCs w:val="18"/>
              </w:rPr>
              <w:t xml:space="preserve">年投入使用，本次服务周期内需提供原厂维保服务</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cs="宋体"/>
                <w:sz w:val="18"/>
                <w:szCs w:val="18"/>
              </w:rPr>
              <w:t xml:space="preserve">GPON-OLT</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cs="宋体"/>
                <w:sz w:val="18"/>
                <w:szCs w:val="18"/>
              </w:rPr>
              <w:t xml:space="preserve">24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cs="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vAlign w:val="center"/>
            <w:textDirection w:val="lrTb"/>
            <w:noWrap w:val="false"/>
          </w:tcPr>
          <w:p>
            <w:pPr>
              <w:pStyle w:val="777"/>
              <w:widowControl/>
              <w:rPr>
                <w:sz w:val="18"/>
                <w:szCs w:val="18"/>
              </w:rPr>
            </w:pPr>
            <w:r>
              <w:rPr>
                <w:rFonts w:hint="eastAsia" w:cs="宋体"/>
                <w:sz w:val="18"/>
                <w:szCs w:val="18"/>
              </w:rPr>
              <w:t xml:space="preserve">虞山、南门、辛庄、莫城、练糖、杨园、兴福、虞山开发区、古里、湖苑、徐市、董</w:t>
            </w:r>
            <w:r>
              <w:rPr>
                <w:rFonts w:hint="eastAsia" w:cs="宋体"/>
                <w:sz w:val="18"/>
                <w:szCs w:val="18"/>
              </w:rPr>
              <w:t xml:space="preserve">浜</w:t>
            </w:r>
            <w:r>
              <w:rPr>
                <w:rFonts w:hint="eastAsia" w:cs="宋体"/>
                <w:sz w:val="18"/>
                <w:szCs w:val="18"/>
              </w:rPr>
              <w:t xml:space="preserve">、支塘、白</w:t>
            </w:r>
            <w:r>
              <w:rPr>
                <w:rFonts w:hint="eastAsia" w:cs="宋体"/>
                <w:sz w:val="18"/>
                <w:szCs w:val="18"/>
              </w:rPr>
              <w:t xml:space="preserve">茆</w:t>
            </w:r>
            <w:r>
              <w:rPr>
                <w:rFonts w:hint="eastAsia" w:cs="宋体"/>
                <w:sz w:val="18"/>
                <w:szCs w:val="18"/>
              </w:rPr>
              <w:t xml:space="preserve">、东南、沙家浜、常兴、长江路、王市、福山、虹桥、东张、梅李、周行</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widowControl/>
              <w:rPr>
                <w:sz w:val="18"/>
                <w:szCs w:val="18"/>
              </w:rPr>
            </w:pPr>
            <w:r>
              <w:rPr>
                <w:rFonts w:hint="eastAsia" w:cs="宋体"/>
                <w:sz w:val="18"/>
                <w:szCs w:val="18"/>
              </w:rPr>
              <w:t xml:space="preserve">运维，现有设备</w:t>
            </w:r>
            <w:r>
              <w:rPr>
                <w:rFonts w:hint="eastAsia" w:cs="宋体"/>
                <w:sz w:val="18"/>
                <w:szCs w:val="18"/>
              </w:rPr>
              <w:t xml:space="preserve">2019</w:t>
            </w:r>
            <w:r>
              <w:rPr>
                <w:rFonts w:hint="eastAsia" w:cs="宋体"/>
                <w:sz w:val="18"/>
                <w:szCs w:val="18"/>
              </w:rPr>
              <w:t xml:space="preserve">年投入使用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cs="宋体"/>
                <w:sz w:val="18"/>
                <w:szCs w:val="18"/>
              </w:rPr>
              <w:t xml:space="preserve">GPON-</w:t>
            </w:r>
            <w:r>
              <w:rPr>
                <w:rFonts w:hint="eastAsia" w:cs="宋体"/>
                <w:sz w:val="18"/>
                <w:szCs w:val="18"/>
              </w:rPr>
              <w:t xml:space="preserve">分光器</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cs="宋体"/>
                <w:sz w:val="18"/>
                <w:szCs w:val="18"/>
              </w:rPr>
              <w:t xml:space="preserve">240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cs="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textDirection w:val="lrTb"/>
            <w:noWrap w:val="false"/>
          </w:tcPr>
          <w:p>
            <w:pPr>
              <w:pStyle w:val="777"/>
              <w:widowControl/>
              <w:rPr>
                <w:sz w:val="18"/>
                <w:szCs w:val="18"/>
              </w:rPr>
            </w:pPr>
            <w:r>
              <w:rPr>
                <w:rFonts w:hint="eastAsia" w:cs="宋体"/>
                <w:sz w:val="18"/>
                <w:szCs w:val="18"/>
              </w:rPr>
              <w:t xml:space="preserve">采购人指定地点</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widowControl/>
              <w:rPr>
                <w:sz w:val="18"/>
                <w:szCs w:val="18"/>
              </w:rPr>
            </w:pPr>
            <w:r>
              <w:rPr>
                <w:rFonts w:hint="eastAsia" w:cs="宋体"/>
                <w:sz w:val="18"/>
                <w:szCs w:val="18"/>
              </w:rPr>
              <w:t xml:space="preserve">运维，现有设备</w:t>
            </w:r>
            <w:r>
              <w:rPr>
                <w:rFonts w:hint="eastAsia" w:cs="宋体"/>
                <w:sz w:val="18"/>
                <w:szCs w:val="18"/>
              </w:rPr>
              <w:t xml:space="preserve">2019</w:t>
            </w:r>
            <w:r>
              <w:rPr>
                <w:rFonts w:hint="eastAsia" w:cs="宋体"/>
                <w:sz w:val="18"/>
                <w:szCs w:val="18"/>
              </w:rPr>
              <w:t xml:space="preserve">年投入使用</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cs="宋体"/>
                <w:sz w:val="18"/>
                <w:szCs w:val="18"/>
              </w:rPr>
              <w:t xml:space="preserve">GPON-ONU 4</w:t>
            </w:r>
            <w:r>
              <w:rPr>
                <w:rFonts w:hint="eastAsia" w:cs="宋体"/>
                <w:sz w:val="18"/>
                <w:szCs w:val="18"/>
              </w:rPr>
              <w:t xml:space="preserve">口</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cs="宋体"/>
                <w:sz w:val="18"/>
                <w:szCs w:val="18"/>
              </w:rPr>
              <w:t xml:space="preserve">1413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cs="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vAlign w:val="center"/>
            <w:textDirection w:val="lrTb"/>
            <w:noWrap w:val="false"/>
          </w:tcPr>
          <w:p>
            <w:pPr>
              <w:pStyle w:val="777"/>
              <w:widowControl/>
              <w:rPr>
                <w:sz w:val="18"/>
                <w:szCs w:val="18"/>
              </w:rPr>
            </w:pPr>
            <w:r>
              <w:rPr>
                <w:rFonts w:hint="eastAsia" w:cs="宋体"/>
                <w:sz w:val="18"/>
                <w:szCs w:val="18"/>
              </w:rPr>
              <w:t xml:space="preserve">采购人指定地点</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widowControl/>
              <w:rPr>
                <w:sz w:val="18"/>
                <w:szCs w:val="18"/>
              </w:rPr>
            </w:pPr>
            <w:r>
              <w:rPr>
                <w:rFonts w:hint="eastAsia" w:cs="宋体"/>
                <w:sz w:val="18"/>
                <w:szCs w:val="18"/>
              </w:rPr>
              <w:t xml:space="preserve">运维，现有设备</w:t>
            </w:r>
            <w:r>
              <w:rPr>
                <w:rFonts w:hint="eastAsia" w:cs="宋体"/>
                <w:sz w:val="18"/>
                <w:szCs w:val="18"/>
              </w:rPr>
              <w:t xml:space="preserve">2019</w:t>
            </w:r>
            <w:r>
              <w:rPr>
                <w:rFonts w:hint="eastAsia" w:cs="宋体"/>
                <w:sz w:val="18"/>
                <w:szCs w:val="18"/>
              </w:rPr>
              <w:t xml:space="preserve">年投入使用，本次服务周期内更新</w:t>
            </w:r>
            <w:r>
              <w:rPr>
                <w:rFonts w:hint="eastAsia" w:cs="宋体"/>
                <w:sz w:val="18"/>
                <w:szCs w:val="18"/>
              </w:rPr>
              <w:t xml:space="preserve">200</w:t>
            </w:r>
            <w:r>
              <w:rPr>
                <w:rFonts w:hint="eastAsia" w:cs="宋体"/>
                <w:sz w:val="18"/>
                <w:szCs w:val="18"/>
              </w:rPr>
              <w:t xml:space="preserve">台</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sz w:val="18"/>
                <w:szCs w:val="18"/>
              </w:rPr>
              <w:t xml:space="preserve">机房安全管理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textDirection w:val="lrTb"/>
            <w:noWrap w:val="false"/>
          </w:tcPr>
          <w:p>
            <w:pPr>
              <w:pStyle w:val="777"/>
              <w:widowControl/>
              <w:rPr>
                <w:sz w:val="18"/>
                <w:szCs w:val="18"/>
              </w:rPr>
            </w:pPr>
            <w:r>
              <w:rPr>
                <w:rFonts w:hint="eastAsia" w:cs="宋体"/>
                <w:sz w:val="18"/>
                <w:szCs w:val="18"/>
              </w:rPr>
              <w:t xml:space="preserve">采购人指定机房</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widowControl/>
              <w:rPr>
                <w:sz w:val="18"/>
                <w:szCs w:val="18"/>
              </w:rPr>
            </w:pPr>
            <w:r>
              <w:rPr>
                <w:rFonts w:hint="eastAsia" w:cs="宋体"/>
                <w:sz w:val="18"/>
                <w:szCs w:val="18"/>
              </w:rPr>
              <w:t xml:space="preserve">本次服务周期内更新</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sz w:val="18"/>
                <w:szCs w:val="18"/>
              </w:rPr>
              <w:t xml:space="preserve">前端网络工业交换机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sz w:val="18"/>
                <w:szCs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textDirection w:val="lrTb"/>
            <w:noWrap w:val="false"/>
          </w:tcPr>
          <w:p>
            <w:pPr>
              <w:pStyle w:val="777"/>
              <w:widowControl/>
              <w:rPr>
                <w:sz w:val="18"/>
                <w:szCs w:val="18"/>
              </w:rPr>
            </w:pPr>
            <w:r>
              <w:rPr>
                <w:rFonts w:hint="eastAsia" w:cs="宋体"/>
                <w:sz w:val="18"/>
                <w:szCs w:val="18"/>
              </w:rPr>
              <w:t xml:space="preserve">采购人指定地点</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widowControl/>
              <w:rPr>
                <w:sz w:val="18"/>
                <w:szCs w:val="18"/>
              </w:rPr>
            </w:pPr>
            <w:r>
              <w:rPr>
                <w:rFonts w:hint="eastAsia" w:cs="宋体"/>
                <w:sz w:val="18"/>
                <w:szCs w:val="18"/>
              </w:rPr>
              <w:t xml:space="preserve">本次服务周期内更新</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sz w:val="18"/>
                <w:szCs w:val="18"/>
              </w:rPr>
              <w:t xml:space="preserve">网络控制器</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textDirection w:val="lrTb"/>
            <w:noWrap w:val="false"/>
          </w:tcPr>
          <w:p>
            <w:pPr>
              <w:pStyle w:val="777"/>
              <w:widowControl/>
              <w:rPr>
                <w:sz w:val="18"/>
                <w:szCs w:val="18"/>
              </w:rPr>
            </w:pPr>
            <w:r>
              <w:rPr>
                <w:rFonts w:hint="eastAsia" w:cs="宋体"/>
                <w:sz w:val="18"/>
                <w:szCs w:val="18"/>
              </w:rPr>
              <w:t xml:space="preserve">采购人指定机房</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pStyle w:val="777"/>
              <w:widowControl/>
              <w:rPr>
                <w:sz w:val="18"/>
                <w:szCs w:val="18"/>
              </w:rPr>
            </w:pPr>
            <w:r>
              <w:rPr>
                <w:rFonts w:hint="eastAsia" w:cs="宋体"/>
                <w:sz w:val="18"/>
                <w:szCs w:val="18"/>
              </w:rPr>
              <w:t xml:space="preserve">本次服务周期内更新</w:t>
            </w:r>
            <w:r/>
          </w:p>
        </w:tc>
      </w:tr>
      <w:tr>
        <w:trPr>
          <w:jc w:val="center"/>
          <w:trHeight w:val="227"/>
        </w:trPr>
        <w:tc>
          <w:tcPr>
            <w:tcBorders>
              <w:top w:val="single" w:color="000000" w:sz="4" w:space="0"/>
              <w:left w:val="single" w:color="000000" w:sz="4" w:space="0"/>
              <w:bottom w:val="single" w:color="000000" w:sz="4" w:space="0"/>
              <w:right w:val="single" w:color="000000" w:sz="4" w:space="0"/>
            </w:tcBorders>
            <w:tcMar>
              <w:left w:w="108" w:type="dxa"/>
              <w:right w:w="108" w:type="dxa"/>
            </w:tcMar>
            <w:tcW w:w="744" w:type="dxa"/>
            <w:vAlign w:val="center"/>
            <w:textDirection w:val="lrTb"/>
            <w:noWrap w:val="false"/>
          </w:tcPr>
          <w:p>
            <w:pPr>
              <w:pStyle w:val="777"/>
              <w:jc w:val="center"/>
              <w:widowControl/>
              <w:rPr>
                <w:sz w:val="18"/>
                <w:szCs w:val="18"/>
              </w:rPr>
            </w:pPr>
            <w:r>
              <w:rPr>
                <w:rFonts w:hint="eastAsia" w:cs="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324" w:type="dxa"/>
            <w:vAlign w:val="center"/>
            <w:textDirection w:val="lrTb"/>
            <w:noWrap w:val="false"/>
          </w:tcPr>
          <w:p>
            <w:pPr>
              <w:pStyle w:val="777"/>
              <w:widowControl/>
              <w:rPr>
                <w:sz w:val="18"/>
                <w:szCs w:val="18"/>
              </w:rPr>
            </w:pPr>
            <w:r>
              <w:rPr>
                <w:rFonts w:hint="eastAsia"/>
                <w:sz w:val="18"/>
                <w:szCs w:val="18"/>
              </w:rPr>
              <w:t xml:space="preserve">网络数据备份</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63" w:type="dxa"/>
            <w:vAlign w:val="center"/>
            <w:textDirection w:val="lrTb"/>
            <w:noWrap w:val="false"/>
          </w:tcPr>
          <w:p>
            <w:pPr>
              <w:pStyle w:val="777"/>
              <w:jc w:val="center"/>
              <w:widowControl/>
              <w:rPr>
                <w:sz w:val="18"/>
                <w:szCs w:val="18"/>
              </w:rPr>
            </w:pP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33" w:type="dxa"/>
            <w:vAlign w:val="center"/>
            <w:textDirection w:val="lrTb"/>
            <w:noWrap w:val="false"/>
          </w:tcPr>
          <w:p>
            <w:pPr>
              <w:pStyle w:val="777"/>
              <w:jc w:val="center"/>
              <w:widowControl/>
              <w:rPr>
                <w:sz w:val="18"/>
                <w:szCs w:val="18"/>
              </w:rPr>
            </w:pPr>
            <w:r>
              <w:rPr>
                <w:rFonts w:hint="eastAsia"/>
                <w:sz w:val="18"/>
                <w:szCs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26" w:type="dxa"/>
            <w:textDirection w:val="lrTb"/>
            <w:noWrap w:val="false"/>
          </w:tcPr>
          <w:p>
            <w:pPr>
              <w:spacing w:line="440" w:lineRule="exact"/>
              <w:rPr>
                <w:sz w:val="18"/>
                <w:szCs w:val="18"/>
              </w:rPr>
            </w:pPr>
            <w:r>
              <w:rPr>
                <w:rFonts w:hint="eastAsia" w:cs="宋体"/>
                <w:sz w:val="18"/>
                <w:szCs w:val="18"/>
              </w:rPr>
              <w:t xml:space="preserve">采购人指定机房</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1" w:type="dxa"/>
            <w:vAlign w:val="center"/>
            <w:textDirection w:val="lrTb"/>
            <w:noWrap w:val="false"/>
          </w:tcPr>
          <w:p>
            <w:pPr>
              <w:spacing w:line="440" w:lineRule="exact"/>
              <w:rPr>
                <w:sz w:val="18"/>
                <w:szCs w:val="18"/>
              </w:rPr>
            </w:pPr>
            <w:r>
              <w:rPr>
                <w:rFonts w:hint="eastAsia" w:cs="宋体"/>
                <w:sz w:val="18"/>
                <w:szCs w:val="18"/>
              </w:rPr>
              <w:t xml:space="preserve">本次服务周期内更新</w:t>
            </w:r>
            <w:r/>
          </w:p>
        </w:tc>
      </w:tr>
    </w:tbl>
    <w:p>
      <w:pPr>
        <w:pStyle w:val="723"/>
        <w:rPr>
          <w:rFonts w:ascii="Times New Roman" w:hAnsi="Times New Roman"/>
        </w:rPr>
      </w:pPr>
      <w:r/>
      <w:bookmarkStart w:id="155" w:name="_Toc15284"/>
      <w:r/>
      <w:bookmarkStart w:id="156" w:name="_Toc117683790"/>
      <w:r/>
      <w:bookmarkEnd w:id="132"/>
      <w:r/>
      <w:bookmarkEnd w:id="133"/>
      <w:r>
        <w:rPr>
          <w:rFonts w:ascii="Times New Roman" w:hAnsi="Times New Roman"/>
        </w:rPr>
        <w:br w:type="page" w:clear="all"/>
      </w:r>
      <w:bookmarkStart w:id="157" w:name="_Toc23487"/>
      <w:r/>
      <w:bookmarkStart w:id="158" w:name="_Toc217553609"/>
      <w:r/>
      <w:bookmarkStart w:id="159" w:name="_Toc158691777"/>
      <w:r/>
      <w:bookmarkStart w:id="160" w:name="_Toc315875326"/>
      <w:r/>
      <w:bookmarkStart w:id="161" w:name="_Toc315868063"/>
      <w:r/>
      <w:bookmarkEnd w:id="134"/>
      <w:r/>
      <w:bookmarkEnd w:id="135"/>
      <w:r/>
      <w:bookmarkEnd w:id="136"/>
      <w:r/>
      <w:bookmarkEnd w:id="155"/>
      <w:r/>
      <w:bookmarkEnd w:id="156"/>
      <w:r>
        <w:rPr>
          <w:rFonts w:ascii="Times New Roman" w:hAnsi="Times New Roman"/>
        </w:rPr>
        <w:t xml:space="preserve">第五章</w:t>
      </w:r>
      <w:r>
        <w:rPr>
          <w:rFonts w:ascii="Times New Roman" w:hAnsi="Times New Roman"/>
        </w:rPr>
        <w:t xml:space="preserve">  </w:t>
      </w:r>
      <w:r>
        <w:rPr>
          <w:rFonts w:hint="eastAsia" w:ascii="Times New Roman" w:hAnsi="Times New Roman"/>
        </w:rPr>
        <w:t xml:space="preserve">评标方法与评标标准</w:t>
      </w:r>
      <w:bookmarkEnd w:id="157"/>
      <w:r/>
      <w:bookmarkEnd w:id="158"/>
      <w:r/>
      <w:r/>
    </w:p>
    <w:p>
      <w:pPr>
        <w:spacing w:line="440" w:lineRule="exact"/>
        <w:rPr>
          <w:b/>
          <w:bCs/>
          <w:sz w:val="28"/>
          <w:szCs w:val="22"/>
        </w:rPr>
        <w:outlineLvl w:val="1"/>
      </w:pPr>
      <w:r/>
      <w:bookmarkStart w:id="162" w:name="_Toc217553610"/>
      <w:r>
        <w:rPr>
          <w:rFonts w:hint="eastAsia"/>
          <w:b/>
          <w:bCs/>
          <w:sz w:val="28"/>
          <w:szCs w:val="22"/>
        </w:rPr>
        <w:t xml:space="preserve">一、评标方法</w:t>
      </w:r>
      <w:bookmarkEnd w:id="162"/>
      <w:r/>
      <w:r/>
    </w:p>
    <w:p>
      <w:pPr>
        <w:ind w:firstLine="480"/>
        <w:spacing w:line="440" w:lineRule="exact"/>
        <w:rPr>
          <w:bCs/>
          <w:sz w:val="24"/>
          <w:szCs w:val="24"/>
        </w:rPr>
      </w:pPr>
      <w:r>
        <w:rPr>
          <w:sz w:val="24"/>
          <w:szCs w:val="24"/>
        </w:rPr>
        <w:t xml:space="preserve">1</w:t>
      </w:r>
      <w:r>
        <w:rPr>
          <w:rFonts w:hint="eastAsia"/>
          <w:sz w:val="24"/>
          <w:szCs w:val="24"/>
        </w:rPr>
        <w:t xml:space="preserve">、</w:t>
      </w:r>
      <w:r>
        <w:rPr>
          <w:rFonts w:hint="eastAsia"/>
          <w:b/>
          <w:sz w:val="24"/>
          <w:szCs w:val="24"/>
        </w:rPr>
        <w:t xml:space="preserve">本项目采用综合评分法。</w:t>
      </w:r>
      <w:r>
        <w:rPr>
          <w:rFonts w:hint="eastAsia"/>
          <w:sz w:val="24"/>
          <w:szCs w:val="24"/>
        </w:rPr>
        <w:t xml:space="preserve">评标结果按评审后得分由高到低顺序排列。得分相同的，按投标总报价由低到高顺序排列。得分且投标总报价相同的，则按照上传投标文件先后顺序确定。</w:t>
      </w:r>
      <w:r/>
    </w:p>
    <w:p>
      <w:pPr>
        <w:ind w:firstLine="480"/>
        <w:spacing w:line="440" w:lineRule="exact"/>
        <w:rPr>
          <w:bCs/>
          <w:sz w:val="24"/>
          <w:szCs w:val="24"/>
        </w:rPr>
      </w:pPr>
      <w:r>
        <w:rPr>
          <w:sz w:val="24"/>
          <w:szCs w:val="24"/>
        </w:rPr>
        <w:t xml:space="preserve">2</w:t>
      </w:r>
      <w:r>
        <w:rPr>
          <w:rFonts w:hint="eastAsia"/>
          <w:sz w:val="24"/>
          <w:szCs w:val="24"/>
        </w:rPr>
        <w:t xml:space="preserve">、评委会根据排列情况将推荐前三名为中标候选人，并根据采购人委托直接确定排名第一的中标候选人为中标人。</w:t>
      </w:r>
      <w:r/>
    </w:p>
    <w:p>
      <w:pPr>
        <w:ind w:firstLine="480"/>
        <w:spacing w:line="440" w:lineRule="exact"/>
        <w:rPr>
          <w:bCs/>
          <w:sz w:val="24"/>
          <w:szCs w:val="24"/>
        </w:rPr>
      </w:pPr>
      <w:r>
        <w:rPr>
          <w:sz w:val="24"/>
          <w:szCs w:val="24"/>
        </w:rPr>
        <w:t xml:space="preserve">3</w:t>
      </w:r>
      <w:r>
        <w:rPr>
          <w:rFonts w:hint="eastAsia"/>
          <w:sz w:val="24"/>
          <w:szCs w:val="24"/>
        </w:rPr>
        <w:t xml:space="preserve">、评审过程中出现下列情形之一的，评审委员会应当启动异常低价投标（响应）审查程序：</w:t>
      </w:r>
      <w:r/>
    </w:p>
    <w:p>
      <w:pPr>
        <w:ind w:firstLine="480"/>
        <w:spacing w:line="440" w:lineRule="exact"/>
        <w:rPr>
          <w:bCs/>
          <w:sz w:val="24"/>
          <w:szCs w:val="24"/>
        </w:rPr>
      </w:pPr>
      <w:r>
        <w:rPr>
          <w:rFonts w:hint="eastAsia"/>
          <w:sz w:val="24"/>
          <w:szCs w:val="24"/>
        </w:rPr>
        <w:t xml:space="preserve">（</w:t>
      </w:r>
      <w:r>
        <w:rPr>
          <w:sz w:val="24"/>
          <w:szCs w:val="24"/>
        </w:rPr>
        <w:t xml:space="preserve">1</w:t>
      </w:r>
      <w:r>
        <w:rPr>
          <w:rFonts w:hint="eastAsia"/>
          <w:sz w:val="24"/>
          <w:szCs w:val="24"/>
        </w:rPr>
        <w:t xml:space="preserve">）投标（响应）报价低于采购项目预算</w:t>
      </w:r>
      <w:r>
        <w:rPr>
          <w:sz w:val="24"/>
          <w:szCs w:val="24"/>
        </w:rPr>
        <w:t xml:space="preserve">50%</w:t>
      </w:r>
      <w:r>
        <w:rPr>
          <w:rFonts w:hint="eastAsia"/>
          <w:sz w:val="24"/>
          <w:szCs w:val="24"/>
        </w:rPr>
        <w:t xml:space="preserve">的，即投标（响应）报价</w:t>
      </w:r>
      <w:r>
        <w:rPr>
          <w:sz w:val="24"/>
          <w:szCs w:val="24"/>
        </w:rPr>
        <w:t xml:space="preserve">&lt;</w:t>
      </w:r>
      <w:r>
        <w:rPr>
          <w:rFonts w:hint="eastAsia"/>
          <w:sz w:val="24"/>
          <w:szCs w:val="24"/>
        </w:rPr>
        <w:t xml:space="preserve">采购项目预算</w:t>
      </w:r>
      <w:r>
        <w:rPr>
          <w:sz w:val="24"/>
          <w:szCs w:val="24"/>
        </w:rPr>
        <w:t xml:space="preserve">×50% </w:t>
      </w:r>
      <w:r>
        <w:rPr>
          <w:rFonts w:hint="eastAsia"/>
          <w:sz w:val="24"/>
          <w:szCs w:val="24"/>
        </w:rPr>
        <w:t xml:space="preserve">；</w:t>
      </w:r>
      <w:r/>
    </w:p>
    <w:p>
      <w:pPr>
        <w:ind w:firstLine="480"/>
        <w:spacing w:line="440" w:lineRule="exact"/>
        <w:rPr>
          <w:bCs/>
          <w:sz w:val="24"/>
          <w:szCs w:val="24"/>
        </w:rPr>
      </w:pPr>
      <w:r>
        <w:rPr>
          <w:rFonts w:hint="eastAsia"/>
          <w:sz w:val="24"/>
          <w:szCs w:val="24"/>
        </w:rPr>
        <w:t xml:space="preserve">（</w:t>
      </w:r>
      <w:r>
        <w:rPr>
          <w:sz w:val="24"/>
          <w:szCs w:val="24"/>
        </w:rPr>
        <w:t xml:space="preserve">2</w:t>
      </w:r>
      <w:r>
        <w:rPr>
          <w:rFonts w:hint="eastAsia"/>
          <w:sz w:val="24"/>
          <w:szCs w:val="24"/>
        </w:rPr>
        <w:t xml:space="preserve">）投标（响应）报价低于采购项目最高限价</w:t>
      </w:r>
      <w:r>
        <w:rPr>
          <w:sz w:val="24"/>
          <w:szCs w:val="24"/>
        </w:rPr>
        <w:t xml:space="preserve">45%</w:t>
      </w:r>
      <w:r>
        <w:rPr>
          <w:rFonts w:hint="eastAsia"/>
          <w:sz w:val="24"/>
          <w:szCs w:val="24"/>
        </w:rPr>
        <w:t xml:space="preserve">的，即投标（响应）报价</w:t>
      </w:r>
      <w:r>
        <w:rPr>
          <w:sz w:val="24"/>
          <w:szCs w:val="24"/>
        </w:rPr>
        <w:t xml:space="preserve">&lt;</w:t>
      </w:r>
      <w:r>
        <w:rPr>
          <w:rFonts w:hint="eastAsia"/>
          <w:sz w:val="24"/>
          <w:szCs w:val="24"/>
        </w:rPr>
        <w:t xml:space="preserve">采购项目最高限价</w:t>
      </w:r>
      <w:r>
        <w:rPr>
          <w:sz w:val="24"/>
          <w:szCs w:val="24"/>
        </w:rPr>
        <w:t xml:space="preserve">×45%</w:t>
      </w:r>
      <w:r>
        <w:rPr>
          <w:rFonts w:hint="eastAsia"/>
          <w:sz w:val="24"/>
          <w:szCs w:val="24"/>
        </w:rPr>
        <w:t xml:space="preserve">；</w:t>
      </w:r>
      <w:r>
        <w:rPr>
          <w:sz w:val="24"/>
          <w:szCs w:val="24"/>
        </w:rPr>
        <w:t xml:space="preserve"> </w:t>
      </w:r>
      <w:r/>
    </w:p>
    <w:p>
      <w:pPr>
        <w:ind w:firstLine="480"/>
        <w:spacing w:line="440" w:lineRule="exact"/>
        <w:rPr>
          <w:bCs/>
          <w:sz w:val="24"/>
          <w:szCs w:val="24"/>
        </w:rPr>
      </w:pPr>
      <w:r>
        <w:rPr>
          <w:rFonts w:hint="eastAsia"/>
          <w:sz w:val="24"/>
          <w:szCs w:val="24"/>
        </w:rPr>
        <w:t xml:space="preserve">（</w:t>
      </w:r>
      <w:r>
        <w:rPr>
          <w:sz w:val="24"/>
          <w:szCs w:val="24"/>
        </w:rPr>
        <w:t xml:space="preserve">3</w:t>
      </w:r>
      <w:r>
        <w:rPr>
          <w:rFonts w:hint="eastAsia"/>
          <w:sz w:val="24"/>
          <w:szCs w:val="24"/>
        </w:rPr>
        <w:t xml:space="preserve">）评审委员会认定的供应商报价过低、有可能影响产品质量或者不能诚信履约的其他情形。</w:t>
      </w:r>
      <w:r>
        <w:rPr>
          <w:sz w:val="24"/>
          <w:szCs w:val="24"/>
        </w:rPr>
        <w:t xml:space="preserve"> </w:t>
      </w:r>
      <w:r/>
    </w:p>
    <w:p>
      <w:pPr>
        <w:ind w:firstLine="480"/>
        <w:spacing w:line="440" w:lineRule="exact"/>
        <w:rPr>
          <w:bCs/>
        </w:rPr>
      </w:pPr>
      <w:r>
        <w:rPr>
          <w:sz w:val="24"/>
          <w:szCs w:val="24"/>
        </w:rPr>
        <w:t xml:space="preserve">4</w:t>
      </w:r>
      <w:r>
        <w:rPr>
          <w:rFonts w:hint="eastAsia"/>
          <w:sz w:val="24"/>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sz w:val="24"/>
          <w:szCs w:val="24"/>
        </w:rPr>
        <w:t xml:space="preserve">作出</w:t>
      </w:r>
      <w:r>
        <w:rPr>
          <w:rFonts w:hint="eastAsia"/>
          <w:sz w:val="24"/>
          <w:szCs w:val="24"/>
        </w:rPr>
        <w:t xml:space="preserve">解释，由评审委员会结合同类产品在主要电商平台的价格、该行业当地薪资水平等情况，依据专业经验对供应商报价合理性进行判断。投标（响应）供应商不提供书面说明、证明</w:t>
      </w:r>
      <w:r>
        <w:rPr>
          <w:sz w:val="24"/>
          <w:szCs w:val="24"/>
        </w:rPr>
        <w:t xml:space="preserve"> </w:t>
      </w:r>
      <w:r>
        <w:rPr>
          <w:rFonts w:hint="eastAsia"/>
          <w:sz w:val="24"/>
          <w:szCs w:val="24"/>
        </w:rPr>
        <w:t xml:space="preserve">材料，或者提供的书面说明、证明材料不能证明其报价合理性的，评审委员会应当将其作为无效投标（响应）处理。审查相关情况应当在评审报告中进行记录</w:t>
      </w:r>
      <w:r>
        <w:rPr>
          <w:rFonts w:hint="eastAsia"/>
        </w:rPr>
        <w:t xml:space="preserve">。</w:t>
      </w:r>
      <w:r/>
    </w:p>
    <w:p>
      <w:pPr>
        <w:spacing w:line="440" w:lineRule="exact"/>
        <w:rPr>
          <w:b/>
          <w:bCs/>
          <w:sz w:val="28"/>
          <w:szCs w:val="22"/>
        </w:rPr>
        <w:outlineLvl w:val="1"/>
      </w:pPr>
      <w:r/>
      <w:bookmarkStart w:id="163" w:name="_Toc217553611"/>
      <w:r>
        <w:rPr>
          <w:rFonts w:hint="eastAsia"/>
          <w:b/>
          <w:bCs/>
          <w:sz w:val="28"/>
          <w:szCs w:val="22"/>
        </w:rPr>
        <w:t xml:space="preserve">二、评审因素、权值及评分标准</w:t>
      </w:r>
      <w:bookmarkEnd w:id="163"/>
      <w:r/>
      <w:r/>
    </w:p>
    <w:p>
      <w:pPr>
        <w:ind w:firstLine="480"/>
        <w:spacing w:line="410" w:lineRule="exact"/>
        <w:rPr>
          <w:bCs/>
          <w:sz w:val="24"/>
          <w:szCs w:val="24"/>
        </w:rPr>
      </w:pPr>
      <w:r>
        <w:rPr>
          <w:rFonts w:hint="eastAsia"/>
          <w:sz w:val="24"/>
          <w:szCs w:val="24"/>
        </w:rPr>
        <w:t xml:space="preserve">注：每部分的得分保留小数点后两位，合计得分保留小数点后两位。</w:t>
      </w:r>
      <w:r/>
    </w:p>
    <w:p>
      <w:pPr>
        <w:ind w:firstLine="482"/>
        <w:spacing w:line="440" w:lineRule="exact"/>
        <w:rPr>
          <w:b/>
          <w:sz w:val="24"/>
          <w:szCs w:val="24"/>
        </w:rPr>
      </w:pPr>
      <w:r>
        <w:rPr>
          <w:b/>
          <w:sz w:val="24"/>
          <w:szCs w:val="24"/>
        </w:rPr>
        <w:t xml:space="preserve">1</w:t>
      </w:r>
      <w:r>
        <w:rPr>
          <w:rFonts w:hint="eastAsia"/>
          <w:b/>
          <w:sz w:val="24"/>
          <w:szCs w:val="24"/>
        </w:rPr>
        <w:t xml:space="preserve">、投标报价</w:t>
      </w:r>
      <w:r>
        <w:rPr>
          <w:b/>
          <w:sz w:val="24"/>
          <w:szCs w:val="24"/>
        </w:rPr>
        <w:t xml:space="preserve">2</w:t>
      </w:r>
      <w:r>
        <w:rPr>
          <w:rFonts w:hint="eastAsia"/>
          <w:b/>
          <w:sz w:val="24"/>
          <w:szCs w:val="24"/>
        </w:rPr>
        <w:t xml:space="preserve">5</w:t>
      </w:r>
      <w:r>
        <w:rPr>
          <w:rFonts w:hint="eastAsia"/>
          <w:b/>
          <w:sz w:val="24"/>
          <w:szCs w:val="24"/>
        </w:rPr>
        <w:t xml:space="preserve">分</w:t>
      </w:r>
      <w:r/>
    </w:p>
    <w:p>
      <w:pPr>
        <w:ind w:firstLine="480"/>
        <w:spacing w:line="440" w:lineRule="exact"/>
        <w:rPr>
          <w:bCs/>
          <w:sz w:val="24"/>
          <w:szCs w:val="24"/>
        </w:rPr>
      </w:pPr>
      <w:r/>
      <w:bookmarkStart w:id="164" w:name="OLE_LINK52"/>
      <w:r/>
      <w:bookmarkStart w:id="165" w:name="OLE_LINK53"/>
      <w:r/>
      <w:bookmarkStart w:id="166" w:name="OLE_LINK49"/>
      <w:r>
        <w:rPr>
          <w:rFonts w:hint="eastAsia"/>
          <w:sz w:val="24"/>
          <w:szCs w:val="24"/>
        </w:rPr>
        <w:t xml:space="preserve">所有有效投标人中，满足招标文件要求且投标报价</w:t>
      </w:r>
      <w:r>
        <w:rPr>
          <w:rFonts w:hint="eastAsia"/>
          <w:b/>
          <w:sz w:val="24"/>
          <w:szCs w:val="24"/>
        </w:rPr>
        <w:t xml:space="preserve">最低</w:t>
      </w:r>
      <w:r>
        <w:rPr>
          <w:rFonts w:hint="eastAsia"/>
          <w:sz w:val="24"/>
          <w:szCs w:val="24"/>
        </w:rPr>
        <w:t xml:space="preserve">的为评标基准价，其投标报价得分</w:t>
      </w:r>
      <w:r>
        <w:rPr>
          <w:sz w:val="24"/>
          <w:szCs w:val="24"/>
        </w:rPr>
        <w:t xml:space="preserve">2</w:t>
      </w:r>
      <w:r>
        <w:rPr>
          <w:rFonts w:hint="eastAsia"/>
          <w:sz w:val="24"/>
          <w:szCs w:val="24"/>
        </w:rPr>
        <w:t xml:space="preserve">5</w:t>
      </w:r>
      <w:r>
        <w:rPr>
          <w:rFonts w:hint="eastAsia"/>
          <w:sz w:val="24"/>
          <w:szCs w:val="24"/>
        </w:rPr>
        <w:t xml:space="preserve">分；其他投标人投标报价得分</w:t>
      </w:r>
      <w:r>
        <w:rPr>
          <w:sz w:val="24"/>
          <w:szCs w:val="24"/>
        </w:rPr>
        <w:t xml:space="preserve">=</w:t>
      </w:r>
      <w:r>
        <w:rPr>
          <w:rFonts w:hint="eastAsia"/>
          <w:sz w:val="24"/>
          <w:szCs w:val="24"/>
        </w:rPr>
        <w:t xml:space="preserve">（评标基准价／投标总价）</w:t>
      </w:r>
      <w:r>
        <w:rPr>
          <w:sz w:val="24"/>
          <w:szCs w:val="24"/>
        </w:rPr>
        <w:t xml:space="preserve">×2</w:t>
      </w:r>
      <w:r>
        <w:rPr>
          <w:rFonts w:hint="eastAsia"/>
          <w:sz w:val="24"/>
          <w:szCs w:val="24"/>
        </w:rPr>
        <w:t xml:space="preserve">5</w:t>
      </w:r>
      <w:r>
        <w:rPr>
          <w:rFonts w:hint="eastAsia"/>
          <w:sz w:val="24"/>
          <w:szCs w:val="24"/>
        </w:rPr>
        <w:t xml:space="preserve">分。</w:t>
      </w:r>
      <w:bookmarkEnd w:id="164"/>
      <w:bookmarkEnd w:id="165"/>
      <w:bookmarkEnd w:id="166"/>
      <w:r/>
    </w:p>
    <w:p>
      <w:pPr>
        <w:ind w:firstLine="482"/>
        <w:spacing w:line="440" w:lineRule="exact"/>
        <w:rPr>
          <w:b/>
          <w:sz w:val="24"/>
          <w:szCs w:val="24"/>
        </w:rPr>
      </w:pPr>
      <w:r>
        <w:rPr>
          <w:rFonts w:hint="eastAsia"/>
          <w:b/>
          <w:sz w:val="24"/>
          <w:szCs w:val="24"/>
        </w:rPr>
        <w:t xml:space="preserve">2</w:t>
      </w:r>
      <w:r>
        <w:rPr>
          <w:rFonts w:hint="eastAsia"/>
          <w:b/>
          <w:sz w:val="24"/>
          <w:szCs w:val="24"/>
        </w:rPr>
        <w:t xml:space="preserve">、技术部分</w:t>
      </w:r>
      <w:r>
        <w:rPr>
          <w:rFonts w:hint="eastAsia"/>
          <w:b/>
          <w:sz w:val="24"/>
          <w:szCs w:val="24"/>
        </w:rPr>
        <w:t xml:space="preserve">50</w:t>
      </w:r>
      <w:r>
        <w:rPr>
          <w:rFonts w:hint="eastAsia"/>
          <w:b/>
          <w:sz w:val="24"/>
          <w:szCs w:val="24"/>
        </w:rPr>
        <w:t xml:space="preserve">分</w:t>
      </w:r>
      <w:r/>
    </w:p>
    <w:tbl>
      <w:tblPr>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5"/>
        <w:gridCol w:w="1905"/>
        <w:gridCol w:w="795"/>
        <w:gridCol w:w="6083"/>
      </w:tblGrid>
      <w:tr>
        <w:trPr>
          <w:jc w:val="center"/>
          <w:trHeight w:val="595"/>
        </w:trPr>
        <w:tc>
          <w:tcPr>
            <w:tcW w:w="755" w:type="dxa"/>
            <w:vAlign w:val="center"/>
            <w:textDirection w:val="lrTb"/>
            <w:noWrap w:val="false"/>
          </w:tcPr>
          <w:p>
            <w:pPr>
              <w:jc w:val="center"/>
              <w:rPr>
                <w:sz w:val="24"/>
              </w:rPr>
            </w:pPr>
            <w:r>
              <w:rPr>
                <w:sz w:val="24"/>
              </w:rPr>
              <w:t xml:space="preserve">序号</w:t>
            </w:r>
            <w:r/>
          </w:p>
        </w:tc>
        <w:tc>
          <w:tcPr>
            <w:tcW w:w="1905" w:type="dxa"/>
            <w:vAlign w:val="center"/>
            <w:textDirection w:val="lrTb"/>
            <w:noWrap w:val="false"/>
          </w:tcPr>
          <w:p>
            <w:pPr>
              <w:jc w:val="center"/>
              <w:rPr>
                <w:sz w:val="24"/>
              </w:rPr>
            </w:pPr>
            <w:r>
              <w:rPr>
                <w:sz w:val="24"/>
              </w:rPr>
              <w:t xml:space="preserve">评审因素</w:t>
            </w:r>
            <w:r/>
          </w:p>
        </w:tc>
        <w:tc>
          <w:tcPr>
            <w:tcW w:w="795" w:type="dxa"/>
            <w:vAlign w:val="center"/>
            <w:textDirection w:val="lrTb"/>
            <w:noWrap w:val="false"/>
          </w:tcPr>
          <w:p>
            <w:pPr>
              <w:jc w:val="center"/>
              <w:rPr>
                <w:sz w:val="24"/>
              </w:rPr>
            </w:pPr>
            <w:r>
              <w:rPr>
                <w:sz w:val="24"/>
              </w:rPr>
              <w:t xml:space="preserve">权值</w:t>
            </w:r>
            <w:r/>
          </w:p>
        </w:tc>
        <w:tc>
          <w:tcPr>
            <w:tcW w:w="6083" w:type="dxa"/>
            <w:vAlign w:val="center"/>
            <w:textDirection w:val="lrTb"/>
            <w:noWrap w:val="false"/>
          </w:tcPr>
          <w:p>
            <w:pPr>
              <w:jc w:val="center"/>
              <w:rPr>
                <w:sz w:val="24"/>
              </w:rPr>
            </w:pPr>
            <w:r>
              <w:rPr>
                <w:sz w:val="24"/>
              </w:rPr>
              <w:t xml:space="preserve">评分标准</w:t>
            </w:r>
            <w:r/>
          </w:p>
        </w:tc>
      </w:tr>
      <w:tr>
        <w:trPr>
          <w:jc w:val="center"/>
          <w:trHeight w:val="698"/>
        </w:trPr>
        <w:tc>
          <w:tcPr>
            <w:tcW w:w="755" w:type="dxa"/>
            <w:vAlign w:val="center"/>
            <w:textDirection w:val="lrTb"/>
            <w:noWrap w:val="false"/>
          </w:tcPr>
          <w:p>
            <w:pPr>
              <w:jc w:val="center"/>
              <w:rPr>
                <w:sz w:val="24"/>
              </w:rPr>
            </w:pPr>
            <w:r>
              <w:rPr>
                <w:sz w:val="24"/>
              </w:rPr>
              <w:t xml:space="preserve">1</w:t>
            </w:r>
            <w:r/>
          </w:p>
        </w:tc>
        <w:tc>
          <w:tcPr>
            <w:tcW w:w="1905" w:type="dxa"/>
            <w:vAlign w:val="center"/>
            <w:textDirection w:val="lrTb"/>
            <w:noWrap w:val="false"/>
          </w:tcPr>
          <w:p>
            <w:pPr>
              <w:jc w:val="center"/>
              <w:rPr>
                <w:sz w:val="24"/>
              </w:rPr>
            </w:pPr>
            <w:r>
              <w:rPr>
                <w:sz w:val="24"/>
              </w:rPr>
              <w:t xml:space="preserve">服务响应情况</w:t>
            </w:r>
            <w:r/>
          </w:p>
        </w:tc>
        <w:tc>
          <w:tcPr>
            <w:tcW w:w="795" w:type="dxa"/>
            <w:vAlign w:val="center"/>
            <w:textDirection w:val="lrTb"/>
            <w:noWrap w:val="false"/>
          </w:tcPr>
          <w:p>
            <w:pPr>
              <w:jc w:val="center"/>
              <w:rPr>
                <w:sz w:val="24"/>
              </w:rPr>
            </w:pPr>
            <w:r>
              <w:rPr>
                <w:sz w:val="24"/>
              </w:rPr>
              <w:t xml:space="preserve">3</w:t>
            </w:r>
            <w:r>
              <w:rPr>
                <w:rFonts w:hint="eastAsia"/>
                <w:sz w:val="24"/>
              </w:rPr>
              <w:t xml:space="preserve">1</w:t>
            </w:r>
            <w:r>
              <w:rPr>
                <w:sz w:val="24"/>
              </w:rPr>
              <w:t xml:space="preserve">分</w:t>
            </w:r>
            <w:r/>
          </w:p>
        </w:tc>
        <w:tc>
          <w:tcPr>
            <w:tcW w:w="6083" w:type="dxa"/>
            <w:vAlign w:val="center"/>
            <w:textDirection w:val="lrTb"/>
            <w:noWrap w:val="false"/>
          </w:tcPr>
          <w:p>
            <w:pPr>
              <w:rPr>
                <w:sz w:val="24"/>
              </w:rPr>
            </w:pPr>
            <w:r>
              <w:rPr>
                <w:sz w:val="24"/>
              </w:rPr>
              <w:t xml:space="preserve">投标人承诺提供的服务全部满足招标文件要求的得基本分</w:t>
            </w:r>
            <w:r>
              <w:rPr>
                <w:sz w:val="24"/>
              </w:rPr>
              <w:t xml:space="preserve">3</w:t>
            </w:r>
            <w:r>
              <w:rPr>
                <w:rFonts w:hint="eastAsia"/>
                <w:sz w:val="24"/>
              </w:rPr>
              <w:t xml:space="preserve">1</w:t>
            </w:r>
            <w:r>
              <w:rPr>
                <w:sz w:val="24"/>
              </w:rPr>
              <w:t xml:space="preserve">分；</w:t>
            </w:r>
            <w:r>
              <w:rPr>
                <w:rFonts w:hint="eastAsia"/>
                <w:sz w:val="24"/>
              </w:rPr>
              <w:t xml:space="preserve">其中标“</w:t>
            </w:r>
            <w:r>
              <w:rPr>
                <w:rFonts w:hint="eastAsia"/>
                <w:sz w:val="24"/>
                <w:szCs w:val="24"/>
                <w:shd w:val="clear" w:color="auto" w:fill="ffffff"/>
              </w:rPr>
              <w:t xml:space="preserve">▲</w:t>
            </w:r>
            <w:r>
              <w:rPr>
                <w:rFonts w:hint="eastAsia"/>
                <w:sz w:val="24"/>
              </w:rPr>
              <w:t xml:space="preserve">”项（共</w:t>
            </w:r>
            <w:r>
              <w:rPr>
                <w:rFonts w:hint="eastAsia"/>
                <w:sz w:val="24"/>
              </w:rPr>
              <w:t xml:space="preserve">16</w:t>
            </w:r>
            <w:r>
              <w:rPr>
                <w:rFonts w:hint="eastAsia"/>
                <w:sz w:val="24"/>
              </w:rPr>
              <w:t xml:space="preserve">项）为重要要求，其余为常规要求；重要要求</w:t>
            </w:r>
            <w:r>
              <w:rPr>
                <w:sz w:val="24"/>
              </w:rPr>
              <w:t xml:space="preserve">有</w:t>
            </w:r>
            <w:r>
              <w:rPr>
                <w:rFonts w:hint="eastAsia"/>
                <w:sz w:val="24"/>
              </w:rPr>
              <w:t xml:space="preserve">负</w:t>
            </w:r>
            <w:r>
              <w:rPr>
                <w:sz w:val="24"/>
              </w:rPr>
              <w:t xml:space="preserve">偏离</w:t>
            </w:r>
            <w:r>
              <w:rPr>
                <w:rFonts w:hint="eastAsia"/>
                <w:sz w:val="24"/>
              </w:rPr>
              <w:t xml:space="preserve">条款的</w:t>
            </w:r>
            <w:r>
              <w:rPr>
                <w:sz w:val="24"/>
              </w:rPr>
              <w:t xml:space="preserve">，每条扣</w:t>
            </w:r>
            <w:r>
              <w:rPr>
                <w:rFonts w:hint="eastAsia"/>
                <w:sz w:val="24"/>
              </w:rPr>
              <w:t xml:space="preserve">1.5</w:t>
            </w:r>
            <w:r>
              <w:rPr>
                <w:rFonts w:hint="eastAsia"/>
                <w:sz w:val="24"/>
              </w:rPr>
              <w:t xml:space="preserve">分；其余要求有负偏离的，每条扣</w:t>
            </w:r>
            <w:r>
              <w:rPr>
                <w:sz w:val="24"/>
              </w:rPr>
              <w:t xml:space="preserve">0.</w:t>
            </w:r>
            <w:r>
              <w:rPr>
                <w:rFonts w:hint="eastAsia"/>
                <w:sz w:val="24"/>
              </w:rPr>
              <w:t xml:space="preserve">25</w:t>
            </w:r>
            <w:r>
              <w:rPr>
                <w:sz w:val="24"/>
              </w:rPr>
              <w:t xml:space="preserve">分，扣完为止。</w:t>
            </w:r>
            <w:r/>
          </w:p>
        </w:tc>
      </w:tr>
      <w:tr>
        <w:trPr>
          <w:jc w:val="center"/>
          <w:trHeight w:val="1347"/>
        </w:trPr>
        <w:tc>
          <w:tcPr>
            <w:tcW w:w="755" w:type="dxa"/>
            <w:vAlign w:val="center"/>
            <w:textDirection w:val="lrTb"/>
            <w:noWrap w:val="false"/>
          </w:tcPr>
          <w:p>
            <w:pPr>
              <w:jc w:val="center"/>
              <w:rPr>
                <w:sz w:val="24"/>
              </w:rPr>
            </w:pPr>
            <w:r/>
            <w:bookmarkStart w:id="167" w:name="_Hlk219821227"/>
            <w:r>
              <w:rPr>
                <w:sz w:val="24"/>
              </w:rPr>
              <w:t xml:space="preserve">2</w:t>
            </w:r>
            <w:r/>
          </w:p>
        </w:tc>
        <w:tc>
          <w:tcPr>
            <w:tcW w:w="1905" w:type="dxa"/>
            <w:vAlign w:val="center"/>
            <w:textDirection w:val="lrTb"/>
            <w:noWrap w:val="false"/>
          </w:tcPr>
          <w:p>
            <w:pPr>
              <w:jc w:val="center"/>
              <w:rPr>
                <w:sz w:val="24"/>
              </w:rPr>
            </w:pPr>
            <w:r>
              <w:rPr>
                <w:rFonts w:hint="eastAsia"/>
                <w:sz w:val="24"/>
                <w:szCs w:val="24"/>
                <w:shd w:val="clear" w:color="auto" w:fill="ffffff"/>
              </w:rPr>
              <w:t xml:space="preserve">整体设计方案</w:t>
            </w:r>
            <w:r/>
          </w:p>
        </w:tc>
        <w:tc>
          <w:tcPr>
            <w:tcW w:w="795" w:type="dxa"/>
            <w:vAlign w:val="center"/>
            <w:textDirection w:val="lrTb"/>
            <w:noWrap w:val="false"/>
          </w:tcPr>
          <w:p>
            <w:pPr>
              <w:jc w:val="center"/>
              <w:rPr>
                <w:sz w:val="24"/>
              </w:rPr>
            </w:pPr>
            <w:r>
              <w:rPr>
                <w:sz w:val="24"/>
                <w:szCs w:val="24"/>
                <w:shd w:val="clear" w:color="auto" w:fill="ffffff"/>
              </w:rPr>
              <w:t xml:space="preserve">3</w:t>
            </w:r>
            <w:r>
              <w:rPr>
                <w:rFonts w:hint="eastAsia"/>
                <w:sz w:val="24"/>
                <w:szCs w:val="24"/>
                <w:shd w:val="clear" w:color="auto" w:fill="ffffff"/>
              </w:rPr>
              <w:t xml:space="preserve">分</w:t>
            </w:r>
            <w:r/>
          </w:p>
        </w:tc>
        <w:tc>
          <w:tcPr>
            <w:tcW w:w="6083" w:type="dxa"/>
            <w:vAlign w:val="center"/>
            <w:textDirection w:val="lrTb"/>
            <w:noWrap w:val="false"/>
          </w:tcPr>
          <w:p>
            <w:pPr>
              <w:rPr>
                <w:sz w:val="24"/>
              </w:rPr>
            </w:pPr>
            <w:r>
              <w:rPr>
                <w:rFonts w:hint="eastAsia"/>
                <w:sz w:val="24"/>
                <w:szCs w:val="24"/>
                <w:shd w:val="clear" w:color="auto" w:fill="ffffff"/>
              </w:rPr>
              <w:t xml:space="preserve">根据投标人结合实际案例，针对本项目提供的智慧交通</w:t>
            </w:r>
            <w:r>
              <w:rPr>
                <w:rFonts w:hint="eastAsia"/>
                <w:sz w:val="24"/>
                <w:szCs w:val="24"/>
                <w:shd w:val="clear" w:color="auto" w:fill="ffffff"/>
              </w:rPr>
              <w:t xml:space="preserve">传输设备运维服务</w:t>
            </w:r>
            <w:r>
              <w:rPr>
                <w:rFonts w:hint="eastAsia"/>
                <w:sz w:val="24"/>
                <w:szCs w:val="24"/>
                <w:shd w:val="clear" w:color="auto" w:fill="ffffff"/>
              </w:rPr>
              <w:t xml:space="preserve">的整体设计方案（包括现状及</w:t>
            </w:r>
            <w:r>
              <w:rPr>
                <w:rFonts w:hint="eastAsia"/>
                <w:sz w:val="24"/>
                <w:szCs w:val="24"/>
                <w:shd w:val="clear" w:color="auto" w:fill="ffffff"/>
              </w:rPr>
              <w:t xml:space="preserve">难重点</w:t>
            </w:r>
            <w:r>
              <w:rPr>
                <w:rFonts w:hint="eastAsia"/>
                <w:sz w:val="24"/>
                <w:szCs w:val="24"/>
                <w:shd w:val="clear" w:color="auto" w:fill="ffffff"/>
              </w:rPr>
              <w:t xml:space="preserve">分析、组网方案）进行综合评定，方案详细完善、完全贴合项目需求的得</w:t>
            </w:r>
            <w:r>
              <w:rPr>
                <w:sz w:val="24"/>
                <w:szCs w:val="24"/>
                <w:shd w:val="clear" w:color="auto" w:fill="ffffff"/>
              </w:rPr>
              <w:t xml:space="preserve">3</w:t>
            </w:r>
            <w:r>
              <w:rPr>
                <w:rFonts w:hint="eastAsia"/>
                <w:sz w:val="24"/>
                <w:szCs w:val="24"/>
                <w:shd w:val="clear" w:color="auto" w:fill="ffffff"/>
              </w:rPr>
              <w:t xml:space="preserve">分；方案可行、部分满足项目需求的得</w:t>
            </w:r>
            <w:r>
              <w:rPr>
                <w:rFonts w:hint="eastAsia"/>
                <w:sz w:val="24"/>
                <w:szCs w:val="24"/>
                <w:shd w:val="clear" w:color="auto" w:fill="ffffff"/>
              </w:rPr>
              <w:t xml:space="preserve">1</w:t>
            </w:r>
            <w:r>
              <w:rPr>
                <w:sz w:val="24"/>
                <w:szCs w:val="24"/>
                <w:shd w:val="clear" w:color="auto" w:fill="ffffff"/>
              </w:rPr>
              <w:t xml:space="preserve">.5</w:t>
            </w:r>
            <w:r>
              <w:rPr>
                <w:rFonts w:hint="eastAsia"/>
                <w:sz w:val="24"/>
                <w:szCs w:val="24"/>
                <w:shd w:val="clear" w:color="auto" w:fill="ffffff"/>
              </w:rPr>
              <w:t xml:space="preserve">分；内容存在严重缺失或未作说明的不得分。</w:t>
            </w:r>
            <w:r/>
          </w:p>
        </w:tc>
      </w:tr>
      <w:tr>
        <w:trPr>
          <w:jc w:val="center"/>
          <w:trHeight w:val="1411"/>
        </w:trPr>
        <w:tc>
          <w:tcPr>
            <w:tcW w:w="755" w:type="dxa"/>
            <w:vAlign w:val="center"/>
            <w:textDirection w:val="lrTb"/>
            <w:noWrap w:val="false"/>
          </w:tcPr>
          <w:p>
            <w:pPr>
              <w:jc w:val="center"/>
              <w:rPr>
                <w:sz w:val="24"/>
              </w:rPr>
            </w:pPr>
            <w:r/>
            <w:bookmarkStart w:id="168" w:name="_Hlk219820691"/>
            <w:r/>
            <w:bookmarkEnd w:id="167"/>
            <w:r>
              <w:rPr>
                <w:rFonts w:hint="eastAsia"/>
                <w:sz w:val="24"/>
              </w:rPr>
              <w:t xml:space="preserve">3</w:t>
            </w:r>
            <w:r/>
          </w:p>
        </w:tc>
        <w:tc>
          <w:tcPr>
            <w:tcW w:w="1905" w:type="dxa"/>
            <w:vAlign w:val="center"/>
            <w:textDirection w:val="lrTb"/>
            <w:noWrap w:val="false"/>
          </w:tcPr>
          <w:p>
            <w:pPr>
              <w:jc w:val="center"/>
              <w:rPr>
                <w:sz w:val="24"/>
              </w:rPr>
            </w:pPr>
            <w:r>
              <w:rPr>
                <w:rFonts w:hint="eastAsia"/>
                <w:sz w:val="24"/>
                <w:szCs w:val="24"/>
                <w:shd w:val="clear" w:color="auto" w:fill="ffffff"/>
              </w:rPr>
              <w:t xml:space="preserve">设备传输</w:t>
            </w:r>
            <w:r>
              <w:rPr>
                <w:rFonts w:hint="eastAsia"/>
                <w:sz w:val="24"/>
                <w:szCs w:val="24"/>
                <w:shd w:val="clear" w:color="auto" w:fill="ffffff"/>
              </w:rPr>
              <w:t xml:space="preserve">实施方案</w:t>
            </w:r>
            <w:r/>
          </w:p>
        </w:tc>
        <w:tc>
          <w:tcPr>
            <w:tcW w:w="795" w:type="dxa"/>
            <w:vAlign w:val="center"/>
            <w:textDirection w:val="lrTb"/>
            <w:noWrap w:val="false"/>
          </w:tcPr>
          <w:p>
            <w:pPr>
              <w:jc w:val="center"/>
              <w:rPr>
                <w:sz w:val="24"/>
              </w:rPr>
            </w:pPr>
            <w:r>
              <w:rPr>
                <w:sz w:val="24"/>
                <w:szCs w:val="24"/>
                <w:shd w:val="clear" w:color="auto" w:fill="ffffff"/>
              </w:rPr>
              <w:t xml:space="preserve">3</w:t>
            </w:r>
            <w:r>
              <w:rPr>
                <w:rFonts w:hint="eastAsia"/>
                <w:sz w:val="24"/>
                <w:szCs w:val="24"/>
                <w:shd w:val="clear" w:color="auto" w:fill="ffffff"/>
              </w:rPr>
              <w:t xml:space="preserve">分</w:t>
            </w:r>
            <w:r/>
          </w:p>
        </w:tc>
        <w:tc>
          <w:tcPr>
            <w:tcW w:w="6083" w:type="dxa"/>
            <w:vAlign w:val="center"/>
            <w:textDirection w:val="lrTb"/>
            <w:noWrap w:val="false"/>
          </w:tcPr>
          <w:p>
            <w:pPr>
              <w:rPr>
                <w:b/>
                <w:sz w:val="24"/>
                <w:szCs w:val="24"/>
              </w:rPr>
            </w:pPr>
            <w:r>
              <w:rPr>
                <w:rFonts w:hint="eastAsia"/>
                <w:sz w:val="24"/>
                <w:szCs w:val="24"/>
                <w:shd w:val="clear" w:color="auto" w:fill="ffffff"/>
              </w:rPr>
              <w:t xml:space="preserve">根据投标人结合实际案例，针对本项目提供的项目</w:t>
            </w:r>
            <w:r>
              <w:rPr>
                <w:rFonts w:hint="eastAsia"/>
                <w:sz w:val="24"/>
                <w:szCs w:val="24"/>
                <w:shd w:val="clear" w:color="auto" w:fill="ffffff"/>
              </w:rPr>
              <w:t xml:space="preserve">设备传输服务</w:t>
            </w:r>
            <w:r>
              <w:rPr>
                <w:rFonts w:hint="eastAsia"/>
                <w:sz w:val="24"/>
                <w:szCs w:val="24"/>
                <w:shd w:val="clear" w:color="auto" w:fill="ffffff"/>
              </w:rPr>
              <w:t xml:space="preserve">实施方案（包括割接方案、技术支持、实施要求、组织架构、工期计划）进行综合评定，方案详细完善、完全贴合项目需求的得</w:t>
            </w:r>
            <w:r>
              <w:rPr>
                <w:sz w:val="24"/>
                <w:szCs w:val="24"/>
                <w:shd w:val="clear" w:color="auto" w:fill="ffffff"/>
              </w:rPr>
              <w:t xml:space="preserve">3</w:t>
            </w:r>
            <w:r>
              <w:rPr>
                <w:rFonts w:hint="eastAsia"/>
                <w:sz w:val="24"/>
                <w:szCs w:val="24"/>
                <w:shd w:val="clear" w:color="auto" w:fill="ffffff"/>
              </w:rPr>
              <w:t xml:space="preserve">分；方案可行、部分满足项目需求的得</w:t>
            </w:r>
            <w:r>
              <w:rPr>
                <w:rFonts w:hint="eastAsia"/>
                <w:sz w:val="24"/>
                <w:szCs w:val="24"/>
                <w:shd w:val="clear" w:color="auto" w:fill="ffffff"/>
              </w:rPr>
              <w:t xml:space="preserve">1</w:t>
            </w:r>
            <w:r>
              <w:rPr>
                <w:sz w:val="24"/>
                <w:szCs w:val="24"/>
                <w:shd w:val="clear" w:color="auto" w:fill="ffffff"/>
              </w:rPr>
              <w:t xml:space="preserve">.5</w:t>
            </w:r>
            <w:r>
              <w:rPr>
                <w:rFonts w:hint="eastAsia"/>
                <w:sz w:val="24"/>
                <w:szCs w:val="24"/>
                <w:shd w:val="clear" w:color="auto" w:fill="ffffff"/>
              </w:rPr>
              <w:t xml:space="preserve">分；内容存在严重缺失或未作说明的不得分。</w:t>
            </w:r>
            <w:r/>
          </w:p>
        </w:tc>
      </w:tr>
      <w:tr>
        <w:trPr>
          <w:jc w:val="center"/>
          <w:trHeight w:val="1296"/>
        </w:trPr>
        <w:tc>
          <w:tcPr>
            <w:tcW w:w="755" w:type="dxa"/>
            <w:vAlign w:val="center"/>
            <w:textDirection w:val="lrTb"/>
            <w:noWrap w:val="false"/>
          </w:tcPr>
          <w:p>
            <w:pPr>
              <w:jc w:val="center"/>
              <w:rPr>
                <w:sz w:val="24"/>
              </w:rPr>
            </w:pPr>
            <w:r/>
            <w:bookmarkStart w:id="169" w:name="_Hlk219820712"/>
            <w:r/>
            <w:bookmarkEnd w:id="168"/>
            <w:r>
              <w:rPr>
                <w:rFonts w:hint="eastAsia"/>
                <w:sz w:val="24"/>
              </w:rPr>
              <w:t xml:space="preserve">4</w:t>
            </w:r>
            <w:r/>
          </w:p>
        </w:tc>
        <w:tc>
          <w:tcPr>
            <w:tcW w:w="1905" w:type="dxa"/>
            <w:vAlign w:val="center"/>
            <w:textDirection w:val="lrTb"/>
            <w:noWrap w:val="false"/>
          </w:tcPr>
          <w:p>
            <w:pPr>
              <w:jc w:val="center"/>
              <w:rPr>
                <w:sz w:val="24"/>
              </w:rPr>
            </w:pPr>
            <w:r>
              <w:rPr>
                <w:rFonts w:hint="eastAsia"/>
                <w:sz w:val="24"/>
                <w:szCs w:val="24"/>
                <w:shd w:val="clear" w:color="auto" w:fill="ffffff"/>
              </w:rPr>
              <w:t xml:space="preserve">设备更新服务方案</w:t>
            </w:r>
            <w:r/>
          </w:p>
        </w:tc>
        <w:tc>
          <w:tcPr>
            <w:tcW w:w="795" w:type="dxa"/>
            <w:vAlign w:val="center"/>
            <w:textDirection w:val="lrTb"/>
            <w:noWrap w:val="false"/>
          </w:tcPr>
          <w:p>
            <w:pPr>
              <w:jc w:val="center"/>
              <w:rPr>
                <w:sz w:val="24"/>
              </w:rPr>
            </w:pPr>
            <w:r>
              <w:rPr>
                <w:rFonts w:hint="eastAsia"/>
                <w:sz w:val="24"/>
                <w:szCs w:val="24"/>
                <w:shd w:val="clear" w:color="auto" w:fill="ffffff"/>
              </w:rPr>
              <w:t xml:space="preserve">2</w:t>
            </w:r>
            <w:r>
              <w:rPr>
                <w:rFonts w:hint="eastAsia"/>
                <w:sz w:val="24"/>
                <w:szCs w:val="24"/>
                <w:shd w:val="clear" w:color="auto" w:fill="ffffff"/>
              </w:rPr>
              <w:t xml:space="preserve">分</w:t>
            </w:r>
            <w:r/>
          </w:p>
        </w:tc>
        <w:tc>
          <w:tcPr>
            <w:tcW w:w="6083" w:type="dxa"/>
            <w:vAlign w:val="center"/>
            <w:textDirection w:val="lrTb"/>
            <w:noWrap w:val="false"/>
          </w:tcPr>
          <w:p>
            <w:pPr>
              <w:rPr>
                <w:sz w:val="24"/>
              </w:rPr>
            </w:pPr>
            <w:r>
              <w:rPr>
                <w:rFonts w:hint="eastAsia"/>
                <w:sz w:val="24"/>
                <w:szCs w:val="24"/>
                <w:shd w:val="clear" w:color="auto" w:fill="ffffff"/>
              </w:rPr>
              <w:t xml:space="preserve">根据投标人结合实际案例，针对本项目提供的设备更新服务方案（包括供应保障措施、质量保证内容及措施）进行评定，方案详细完善、完全贴合项目需求的得</w:t>
            </w:r>
            <w:r>
              <w:rPr>
                <w:rFonts w:hint="eastAsia"/>
                <w:sz w:val="24"/>
                <w:szCs w:val="24"/>
                <w:shd w:val="clear" w:color="auto" w:fill="ffffff"/>
              </w:rPr>
              <w:t xml:space="preserve">2</w:t>
            </w:r>
            <w:r>
              <w:rPr>
                <w:rFonts w:hint="eastAsia"/>
                <w:sz w:val="24"/>
                <w:szCs w:val="24"/>
                <w:shd w:val="clear" w:color="auto" w:fill="ffffff"/>
              </w:rPr>
              <w:t xml:space="preserve">分；方案可行、部分满足项目需求的得</w:t>
            </w:r>
            <w:r>
              <w:rPr>
                <w:rFonts w:hint="eastAsia"/>
                <w:sz w:val="24"/>
                <w:szCs w:val="24"/>
                <w:shd w:val="clear" w:color="auto" w:fill="ffffff"/>
              </w:rPr>
              <w:t xml:space="preserve">1</w:t>
            </w:r>
            <w:r>
              <w:rPr>
                <w:rFonts w:hint="eastAsia"/>
                <w:sz w:val="24"/>
                <w:szCs w:val="24"/>
                <w:shd w:val="clear" w:color="auto" w:fill="ffffff"/>
              </w:rPr>
              <w:t xml:space="preserve">分；内容存在严重缺失或未作说明的不得分。</w:t>
            </w:r>
            <w:r/>
          </w:p>
        </w:tc>
      </w:tr>
      <w:tr>
        <w:trPr>
          <w:jc w:val="center"/>
          <w:trHeight w:val="1452"/>
        </w:trPr>
        <w:tc>
          <w:tcPr>
            <w:tcW w:w="755" w:type="dxa"/>
            <w:vAlign w:val="center"/>
            <w:textDirection w:val="lrTb"/>
            <w:noWrap w:val="false"/>
          </w:tcPr>
          <w:p>
            <w:pPr>
              <w:jc w:val="center"/>
              <w:rPr>
                <w:sz w:val="24"/>
              </w:rPr>
            </w:pPr>
            <w:r/>
            <w:bookmarkStart w:id="170" w:name="_Hlk219820730"/>
            <w:r/>
            <w:bookmarkEnd w:id="169"/>
            <w:r>
              <w:rPr>
                <w:rFonts w:hint="eastAsia"/>
                <w:sz w:val="24"/>
              </w:rPr>
              <w:t xml:space="preserve">5</w:t>
            </w:r>
            <w:r/>
          </w:p>
        </w:tc>
        <w:tc>
          <w:tcPr>
            <w:tcW w:w="1905" w:type="dxa"/>
            <w:vAlign w:val="center"/>
            <w:textDirection w:val="lrTb"/>
            <w:noWrap w:val="false"/>
          </w:tcPr>
          <w:p>
            <w:pPr>
              <w:jc w:val="center"/>
              <w:rPr>
                <w:sz w:val="24"/>
              </w:rPr>
            </w:pPr>
            <w:r>
              <w:rPr>
                <w:rFonts w:hint="eastAsia"/>
                <w:sz w:val="24"/>
                <w:szCs w:val="24"/>
                <w:shd w:val="clear" w:color="auto" w:fill="ffffff"/>
              </w:rPr>
              <w:t xml:space="preserve">人员管理方案</w:t>
            </w:r>
            <w:r/>
          </w:p>
        </w:tc>
        <w:tc>
          <w:tcPr>
            <w:tcW w:w="795" w:type="dxa"/>
            <w:vAlign w:val="center"/>
            <w:textDirection w:val="lrTb"/>
            <w:noWrap w:val="false"/>
          </w:tcPr>
          <w:p>
            <w:pPr>
              <w:jc w:val="center"/>
              <w:rPr>
                <w:sz w:val="24"/>
              </w:rPr>
            </w:pPr>
            <w:r>
              <w:rPr>
                <w:rFonts w:hint="eastAsia"/>
                <w:sz w:val="24"/>
                <w:szCs w:val="24"/>
                <w:shd w:val="clear" w:color="auto" w:fill="ffffff"/>
              </w:rPr>
              <w:t xml:space="preserve">2</w:t>
            </w:r>
            <w:r>
              <w:rPr>
                <w:rFonts w:hint="eastAsia"/>
                <w:sz w:val="24"/>
                <w:szCs w:val="24"/>
                <w:shd w:val="clear" w:color="auto" w:fill="ffffff"/>
              </w:rPr>
              <w:t xml:space="preserve">分</w:t>
            </w:r>
            <w:r/>
          </w:p>
        </w:tc>
        <w:tc>
          <w:tcPr>
            <w:tcW w:w="6083" w:type="dxa"/>
            <w:vAlign w:val="center"/>
            <w:textDirection w:val="lrTb"/>
            <w:noWrap w:val="false"/>
          </w:tcPr>
          <w:p>
            <w:pPr>
              <w:rPr>
                <w:sz w:val="24"/>
              </w:rPr>
            </w:pPr>
            <w:r>
              <w:rPr>
                <w:rFonts w:hint="eastAsia"/>
                <w:sz w:val="24"/>
                <w:szCs w:val="24"/>
                <w:shd w:val="clear" w:color="auto" w:fill="ffffff"/>
              </w:rPr>
              <w:t xml:space="preserve">根据投标人结合实际案例，针对本项目提供的项目运维团队人员（包括前端</w:t>
            </w:r>
            <w:r>
              <w:rPr>
                <w:rFonts w:hint="eastAsia"/>
                <w:sz w:val="24"/>
                <w:szCs w:val="24"/>
                <w:shd w:val="clear" w:color="auto" w:fill="ffffff"/>
              </w:rPr>
              <w:t xml:space="preserve">点位运维</w:t>
            </w:r>
            <w:r>
              <w:rPr>
                <w:rFonts w:hint="eastAsia"/>
                <w:sz w:val="24"/>
                <w:szCs w:val="24"/>
                <w:shd w:val="clear" w:color="auto" w:fill="ffffff"/>
              </w:rPr>
              <w:t xml:space="preserve">人员、主要机房及汇聚点值守人员）管理方案（包括人员岗位职责、人员考核细则）进行综合评定，方案详细完善、完全贴合项目需求的得</w:t>
            </w:r>
            <w:r>
              <w:rPr>
                <w:rFonts w:hint="eastAsia"/>
                <w:sz w:val="24"/>
                <w:szCs w:val="24"/>
                <w:shd w:val="clear" w:color="auto" w:fill="ffffff"/>
              </w:rPr>
              <w:t xml:space="preserve">2</w:t>
            </w:r>
            <w:r>
              <w:rPr>
                <w:rFonts w:hint="eastAsia"/>
                <w:sz w:val="24"/>
                <w:szCs w:val="24"/>
                <w:shd w:val="clear" w:color="auto" w:fill="ffffff"/>
              </w:rPr>
              <w:t xml:space="preserve">分；方案可行、部分满足项目需求的得</w:t>
            </w:r>
            <w:r>
              <w:rPr>
                <w:rFonts w:hint="eastAsia"/>
                <w:sz w:val="24"/>
                <w:szCs w:val="24"/>
                <w:shd w:val="clear" w:color="auto" w:fill="ffffff"/>
              </w:rPr>
              <w:t xml:space="preserve">1</w:t>
            </w:r>
            <w:r>
              <w:rPr>
                <w:rFonts w:hint="eastAsia"/>
                <w:sz w:val="24"/>
                <w:szCs w:val="24"/>
                <w:shd w:val="clear" w:color="auto" w:fill="ffffff"/>
              </w:rPr>
              <w:t xml:space="preserve">分；内容存在严重缺失或未作说明的不得分。</w:t>
            </w:r>
            <w:r/>
          </w:p>
        </w:tc>
      </w:tr>
      <w:tr>
        <w:trPr>
          <w:jc w:val="center"/>
          <w:trHeight w:val="1380"/>
        </w:trPr>
        <w:tc>
          <w:tcPr>
            <w:tcW w:w="755" w:type="dxa"/>
            <w:vAlign w:val="center"/>
            <w:textDirection w:val="lrTb"/>
            <w:noWrap w:val="false"/>
          </w:tcPr>
          <w:p>
            <w:pPr>
              <w:jc w:val="center"/>
              <w:rPr>
                <w:sz w:val="24"/>
              </w:rPr>
            </w:pPr>
            <w:r/>
            <w:bookmarkStart w:id="171" w:name="_Hlk219820745"/>
            <w:r/>
            <w:bookmarkEnd w:id="170"/>
            <w:r>
              <w:rPr>
                <w:rFonts w:hint="eastAsia"/>
                <w:sz w:val="24"/>
              </w:rPr>
              <w:t xml:space="preserve">6</w:t>
            </w:r>
            <w:r/>
          </w:p>
        </w:tc>
        <w:tc>
          <w:tcPr>
            <w:tcW w:w="1905" w:type="dxa"/>
            <w:vAlign w:val="center"/>
            <w:textDirection w:val="lrTb"/>
            <w:noWrap w:val="false"/>
          </w:tcPr>
          <w:p>
            <w:pPr>
              <w:jc w:val="center"/>
              <w:rPr>
                <w:sz w:val="24"/>
              </w:rPr>
            </w:pPr>
            <w:r>
              <w:rPr>
                <w:rFonts w:hint="eastAsia"/>
                <w:sz w:val="24"/>
                <w:szCs w:val="24"/>
                <w:shd w:val="clear" w:color="auto" w:fill="ffffff"/>
              </w:rPr>
              <w:t xml:space="preserve">运维服务方案</w:t>
            </w:r>
            <w:r/>
          </w:p>
        </w:tc>
        <w:tc>
          <w:tcPr>
            <w:tcW w:w="795" w:type="dxa"/>
            <w:vAlign w:val="center"/>
            <w:textDirection w:val="lrTb"/>
            <w:noWrap w:val="false"/>
          </w:tcPr>
          <w:p>
            <w:pPr>
              <w:jc w:val="center"/>
              <w:rPr>
                <w:sz w:val="24"/>
              </w:rPr>
            </w:pPr>
            <w:r>
              <w:rPr>
                <w:rFonts w:hint="eastAsia"/>
                <w:sz w:val="24"/>
                <w:szCs w:val="24"/>
                <w:shd w:val="clear" w:color="auto" w:fill="ffffff"/>
              </w:rPr>
              <w:t xml:space="preserve">2</w:t>
            </w:r>
            <w:r>
              <w:rPr>
                <w:rFonts w:hint="eastAsia"/>
                <w:sz w:val="24"/>
                <w:szCs w:val="24"/>
                <w:shd w:val="clear" w:color="auto" w:fill="ffffff"/>
              </w:rPr>
              <w:t xml:space="preserve">分</w:t>
            </w:r>
            <w:r/>
          </w:p>
        </w:tc>
        <w:tc>
          <w:tcPr>
            <w:tcW w:w="6083" w:type="dxa"/>
            <w:vAlign w:val="center"/>
            <w:textDirection w:val="lrTb"/>
            <w:noWrap w:val="false"/>
          </w:tcPr>
          <w:p>
            <w:pPr>
              <w:rPr>
                <w:sz w:val="24"/>
              </w:rPr>
            </w:pPr>
            <w:r>
              <w:rPr>
                <w:rFonts w:hint="eastAsia"/>
                <w:sz w:val="24"/>
                <w:szCs w:val="24"/>
                <w:shd w:val="clear" w:color="auto" w:fill="ffffff"/>
              </w:rPr>
              <w:t xml:space="preserve">根据投标人结合实际案例，针对本项目提供的运维服务方案（包括运行维护内容及标准、故障解决技术方案、运维档案管理）进行综合评定，</w:t>
            </w:r>
            <w:bookmarkStart w:id="172" w:name="OLE_LINK16"/>
            <w:r>
              <w:rPr>
                <w:rFonts w:hint="eastAsia"/>
                <w:sz w:val="24"/>
                <w:szCs w:val="24"/>
                <w:shd w:val="clear" w:color="auto" w:fill="ffffff"/>
              </w:rPr>
              <w:t xml:space="preserve">方案详细完善、完全贴合项目需求的得</w:t>
            </w:r>
            <w:r>
              <w:rPr>
                <w:rFonts w:hint="eastAsia"/>
                <w:sz w:val="24"/>
                <w:szCs w:val="24"/>
                <w:shd w:val="clear" w:color="auto" w:fill="ffffff"/>
              </w:rPr>
              <w:t xml:space="preserve">2</w:t>
            </w:r>
            <w:r>
              <w:rPr>
                <w:rFonts w:hint="eastAsia"/>
                <w:sz w:val="24"/>
                <w:szCs w:val="24"/>
                <w:shd w:val="clear" w:color="auto" w:fill="ffffff"/>
              </w:rPr>
              <w:t xml:space="preserve">分；方案可行、部分满足项目需求的得</w:t>
            </w:r>
            <w:r>
              <w:rPr>
                <w:rFonts w:hint="eastAsia"/>
                <w:sz w:val="24"/>
                <w:szCs w:val="24"/>
                <w:shd w:val="clear" w:color="auto" w:fill="ffffff"/>
              </w:rPr>
              <w:t xml:space="preserve">1</w:t>
            </w:r>
            <w:r>
              <w:rPr>
                <w:rFonts w:hint="eastAsia"/>
                <w:sz w:val="24"/>
                <w:szCs w:val="24"/>
                <w:shd w:val="clear" w:color="auto" w:fill="ffffff"/>
              </w:rPr>
              <w:t xml:space="preserve">分；内容存在严重缺失或未作说明的不得分。</w:t>
            </w:r>
            <w:bookmarkEnd w:id="172"/>
            <w:r/>
            <w:bookmarkEnd w:id="171"/>
            <w:r/>
          </w:p>
        </w:tc>
      </w:tr>
      <w:tr>
        <w:trPr>
          <w:jc w:val="center"/>
          <w:trHeight w:val="1330"/>
        </w:trPr>
        <w:tc>
          <w:tcPr>
            <w:tcW w:w="755" w:type="dxa"/>
            <w:vAlign w:val="center"/>
            <w:textDirection w:val="lrTb"/>
            <w:noWrap w:val="false"/>
          </w:tcPr>
          <w:p>
            <w:pPr>
              <w:jc w:val="center"/>
              <w:rPr>
                <w:sz w:val="24"/>
              </w:rPr>
            </w:pPr>
            <w:r>
              <w:rPr>
                <w:rFonts w:hint="eastAsia"/>
                <w:sz w:val="24"/>
              </w:rPr>
              <w:t xml:space="preserve">7</w:t>
            </w:r>
            <w:r/>
          </w:p>
        </w:tc>
        <w:tc>
          <w:tcPr>
            <w:tcW w:w="1905" w:type="dxa"/>
            <w:vAlign w:val="center"/>
            <w:textDirection w:val="lrTb"/>
            <w:noWrap w:val="false"/>
          </w:tcPr>
          <w:p>
            <w:pPr>
              <w:jc w:val="center"/>
              <w:rPr>
                <w:sz w:val="24"/>
              </w:rPr>
            </w:pPr>
            <w:r>
              <w:rPr>
                <w:rFonts w:hint="eastAsia"/>
                <w:sz w:val="24"/>
                <w:szCs w:val="24"/>
                <w:shd w:val="clear" w:color="auto" w:fill="ffffff"/>
              </w:rPr>
              <w:t xml:space="preserve">运维服务质量保证措施</w:t>
            </w:r>
            <w:r/>
          </w:p>
        </w:tc>
        <w:tc>
          <w:tcPr>
            <w:tcW w:w="795" w:type="dxa"/>
            <w:vAlign w:val="center"/>
            <w:textDirection w:val="lrTb"/>
            <w:noWrap w:val="false"/>
          </w:tcPr>
          <w:p>
            <w:pPr>
              <w:jc w:val="center"/>
              <w:rPr>
                <w:sz w:val="24"/>
              </w:rPr>
            </w:pPr>
            <w:r>
              <w:rPr>
                <w:rFonts w:hint="eastAsia"/>
                <w:sz w:val="24"/>
                <w:szCs w:val="24"/>
                <w:shd w:val="clear" w:color="auto" w:fill="ffffff"/>
              </w:rPr>
              <w:t xml:space="preserve">2</w:t>
            </w:r>
            <w:r>
              <w:rPr>
                <w:rFonts w:hint="eastAsia"/>
                <w:sz w:val="24"/>
                <w:szCs w:val="24"/>
                <w:shd w:val="clear" w:color="auto" w:fill="ffffff"/>
              </w:rPr>
              <w:t xml:space="preserve">分</w:t>
            </w:r>
            <w:r/>
          </w:p>
        </w:tc>
        <w:tc>
          <w:tcPr>
            <w:tcW w:w="6083" w:type="dxa"/>
            <w:vAlign w:val="center"/>
            <w:textDirection w:val="lrTb"/>
            <w:noWrap w:val="false"/>
          </w:tcPr>
          <w:p>
            <w:pPr>
              <w:rPr>
                <w:sz w:val="24"/>
              </w:rPr>
            </w:pPr>
            <w:r>
              <w:rPr>
                <w:rFonts w:hint="eastAsia"/>
                <w:sz w:val="24"/>
                <w:szCs w:val="24"/>
                <w:shd w:val="clear" w:color="auto" w:fill="ffffff"/>
              </w:rPr>
              <w:t xml:space="preserve">根据投标人结合实际案例，针对本项目提供的运维服务质量保证措施（包括网络传输质量、数据安全及保密方案）进行综合评定，措施详细完善、完全贴合项目需求的得</w:t>
            </w:r>
            <w:r>
              <w:rPr>
                <w:rFonts w:hint="eastAsia"/>
                <w:sz w:val="24"/>
                <w:szCs w:val="24"/>
                <w:shd w:val="clear" w:color="auto" w:fill="ffffff"/>
              </w:rPr>
              <w:t xml:space="preserve">2</w:t>
            </w:r>
            <w:r>
              <w:rPr>
                <w:rFonts w:hint="eastAsia"/>
                <w:sz w:val="24"/>
                <w:szCs w:val="24"/>
                <w:shd w:val="clear" w:color="auto" w:fill="ffffff"/>
              </w:rPr>
              <w:t xml:space="preserve">分；措施可行、部分满足项目需求的得</w:t>
            </w:r>
            <w:r>
              <w:rPr>
                <w:rFonts w:hint="eastAsia"/>
                <w:sz w:val="24"/>
                <w:szCs w:val="24"/>
                <w:shd w:val="clear" w:color="auto" w:fill="ffffff"/>
              </w:rPr>
              <w:t xml:space="preserve">1</w:t>
            </w:r>
            <w:r>
              <w:rPr>
                <w:rFonts w:hint="eastAsia"/>
                <w:sz w:val="24"/>
                <w:szCs w:val="24"/>
                <w:shd w:val="clear" w:color="auto" w:fill="ffffff"/>
              </w:rPr>
              <w:t xml:space="preserve">分；内容存在严重缺失或未作说明的不得分。</w:t>
            </w:r>
            <w:r/>
          </w:p>
        </w:tc>
      </w:tr>
      <w:tr>
        <w:trPr>
          <w:jc w:val="center"/>
          <w:trHeight w:val="1330"/>
        </w:trPr>
        <w:tc>
          <w:tcPr>
            <w:tcW w:w="755" w:type="dxa"/>
            <w:vAlign w:val="center"/>
            <w:textDirection w:val="lrTb"/>
            <w:noWrap w:val="false"/>
          </w:tcPr>
          <w:p>
            <w:pPr>
              <w:jc w:val="center"/>
              <w:rPr>
                <w:sz w:val="24"/>
              </w:rPr>
            </w:pPr>
            <w:r/>
            <w:bookmarkStart w:id="173" w:name="_Hlk219820773"/>
            <w:r>
              <w:rPr>
                <w:sz w:val="24"/>
              </w:rPr>
              <w:t xml:space="preserve">8</w:t>
            </w:r>
            <w:r/>
          </w:p>
        </w:tc>
        <w:tc>
          <w:tcPr>
            <w:tcW w:w="1905" w:type="dxa"/>
            <w:vAlign w:val="center"/>
            <w:textDirection w:val="lrTb"/>
            <w:noWrap w:val="false"/>
          </w:tcPr>
          <w:p>
            <w:pPr>
              <w:jc w:val="center"/>
              <w:rPr>
                <w:sz w:val="24"/>
              </w:rPr>
            </w:pPr>
            <w:r>
              <w:rPr>
                <w:rFonts w:hint="eastAsia"/>
                <w:sz w:val="24"/>
                <w:szCs w:val="24"/>
                <w:shd w:val="clear" w:color="auto" w:fill="ffffff"/>
              </w:rPr>
              <w:t xml:space="preserve">项目应急预案</w:t>
            </w:r>
            <w:r/>
          </w:p>
        </w:tc>
        <w:tc>
          <w:tcPr>
            <w:tcW w:w="795" w:type="dxa"/>
            <w:vAlign w:val="center"/>
            <w:textDirection w:val="lrTb"/>
            <w:noWrap w:val="false"/>
          </w:tcPr>
          <w:p>
            <w:pPr>
              <w:jc w:val="center"/>
              <w:rPr>
                <w:sz w:val="24"/>
              </w:rPr>
            </w:pPr>
            <w:r>
              <w:rPr>
                <w:rFonts w:hint="eastAsia"/>
                <w:sz w:val="24"/>
                <w:szCs w:val="24"/>
                <w:shd w:val="clear" w:color="auto" w:fill="ffffff"/>
              </w:rPr>
              <w:t xml:space="preserve">2</w:t>
            </w:r>
            <w:r>
              <w:rPr>
                <w:rFonts w:hint="eastAsia"/>
                <w:sz w:val="24"/>
                <w:szCs w:val="24"/>
                <w:shd w:val="clear" w:color="auto" w:fill="ffffff"/>
              </w:rPr>
              <w:t xml:space="preserve">分</w:t>
            </w:r>
            <w:r/>
          </w:p>
        </w:tc>
        <w:tc>
          <w:tcPr>
            <w:tcW w:w="6083" w:type="dxa"/>
            <w:vAlign w:val="center"/>
            <w:textDirection w:val="lrTb"/>
            <w:noWrap w:val="false"/>
          </w:tcPr>
          <w:p>
            <w:pPr>
              <w:rPr>
                <w:sz w:val="24"/>
                <w:szCs w:val="24"/>
              </w:rPr>
            </w:pPr>
            <w:r>
              <w:rPr>
                <w:rFonts w:hint="eastAsia"/>
                <w:sz w:val="24"/>
                <w:szCs w:val="24"/>
                <w:shd w:val="clear" w:color="auto" w:fill="ffffff"/>
              </w:rPr>
              <w:t xml:space="preserve">根据投标人结合实际案例，针对本项目提供的应急预案（包括针对重大</w:t>
            </w:r>
            <w:r>
              <w:rPr>
                <w:rFonts w:hint="eastAsia"/>
                <w:sz w:val="24"/>
                <w:szCs w:val="24"/>
                <w:shd w:val="clear" w:color="auto" w:fill="ffffff"/>
              </w:rPr>
              <w:t xml:space="preserve">/</w:t>
            </w:r>
            <w:r>
              <w:rPr>
                <w:rFonts w:hint="eastAsia"/>
                <w:sz w:val="24"/>
                <w:szCs w:val="24"/>
                <w:shd w:val="clear" w:color="auto" w:fill="ffffff"/>
              </w:rPr>
              <w:t xml:space="preserve">特殊事件</w:t>
            </w:r>
            <w:r>
              <w:rPr>
                <w:rFonts w:hint="eastAsia"/>
                <w:sz w:val="24"/>
                <w:szCs w:val="24"/>
                <w:shd w:val="clear" w:color="auto" w:fill="ffffff"/>
              </w:rPr>
              <w:t xml:space="preserve">/</w:t>
            </w:r>
            <w:r>
              <w:rPr>
                <w:rFonts w:hint="eastAsia"/>
                <w:sz w:val="24"/>
                <w:szCs w:val="24"/>
                <w:shd w:val="clear" w:color="auto" w:fill="ffffff"/>
              </w:rPr>
              <w:t xml:space="preserve">突发事件管理方案、应急保障措施、应急响应程序）进行综合评定，预案内容完整规范、针对性及可行性高、切合项目需求的得</w:t>
            </w:r>
            <w:r>
              <w:rPr>
                <w:rFonts w:hint="eastAsia"/>
                <w:sz w:val="24"/>
                <w:szCs w:val="24"/>
                <w:shd w:val="clear" w:color="auto" w:fill="ffffff"/>
              </w:rPr>
              <w:t xml:space="preserve">2</w:t>
            </w:r>
            <w:r>
              <w:rPr>
                <w:rFonts w:hint="eastAsia"/>
                <w:sz w:val="24"/>
                <w:szCs w:val="24"/>
                <w:shd w:val="clear" w:color="auto" w:fill="ffffff"/>
              </w:rPr>
              <w:t xml:space="preserve">分；预案内容部分满足项目需求的得</w:t>
            </w:r>
            <w:r>
              <w:rPr>
                <w:rFonts w:hint="eastAsia"/>
                <w:sz w:val="24"/>
                <w:szCs w:val="24"/>
                <w:shd w:val="clear" w:color="auto" w:fill="ffffff"/>
              </w:rPr>
              <w:t xml:space="preserve">1</w:t>
            </w:r>
            <w:r>
              <w:rPr>
                <w:rFonts w:hint="eastAsia"/>
                <w:sz w:val="24"/>
                <w:szCs w:val="24"/>
                <w:shd w:val="clear" w:color="auto" w:fill="ffffff"/>
              </w:rPr>
              <w:t xml:space="preserve">分；内容存在严重缺失或未作说明的不得分。</w:t>
            </w:r>
            <w:r/>
          </w:p>
        </w:tc>
      </w:tr>
      <w:tr>
        <w:trPr>
          <w:jc w:val="center"/>
          <w:trHeight w:val="1330"/>
        </w:trPr>
        <w:tc>
          <w:tcPr>
            <w:tcW w:w="755" w:type="dxa"/>
            <w:vAlign w:val="center"/>
            <w:textDirection w:val="lrTb"/>
            <w:noWrap w:val="false"/>
          </w:tcPr>
          <w:p>
            <w:pPr>
              <w:jc w:val="center"/>
              <w:rPr>
                <w:sz w:val="24"/>
              </w:rPr>
            </w:pPr>
            <w:r/>
            <w:bookmarkStart w:id="174" w:name="_Hlk219820787"/>
            <w:r/>
            <w:bookmarkEnd w:id="173"/>
            <w:r>
              <w:rPr>
                <w:rFonts w:hint="eastAsia"/>
                <w:sz w:val="24"/>
              </w:rPr>
              <w:t xml:space="preserve">9</w:t>
            </w:r>
            <w:r/>
          </w:p>
        </w:tc>
        <w:tc>
          <w:tcPr>
            <w:tcW w:w="1905" w:type="dxa"/>
            <w:vAlign w:val="center"/>
            <w:textDirection w:val="lrTb"/>
            <w:noWrap w:val="false"/>
          </w:tcPr>
          <w:p>
            <w:pPr>
              <w:jc w:val="center"/>
              <w:rPr>
                <w:sz w:val="24"/>
              </w:rPr>
            </w:pPr>
            <w:r>
              <w:rPr>
                <w:rFonts w:hint="eastAsia"/>
                <w:sz w:val="24"/>
                <w:szCs w:val="24"/>
                <w:shd w:val="clear" w:color="auto" w:fill="ffffff"/>
              </w:rPr>
              <w:t xml:space="preserve">与采购人的配合措施</w:t>
            </w:r>
            <w:r/>
          </w:p>
        </w:tc>
        <w:tc>
          <w:tcPr>
            <w:tcW w:w="795" w:type="dxa"/>
            <w:vAlign w:val="center"/>
            <w:textDirection w:val="lrTb"/>
            <w:noWrap w:val="false"/>
          </w:tcPr>
          <w:p>
            <w:pPr>
              <w:jc w:val="center"/>
              <w:rPr>
                <w:sz w:val="24"/>
              </w:rPr>
            </w:pPr>
            <w:r>
              <w:rPr>
                <w:rFonts w:hint="eastAsia"/>
                <w:sz w:val="24"/>
                <w:szCs w:val="24"/>
                <w:shd w:val="clear" w:color="auto" w:fill="ffffff"/>
              </w:rPr>
              <w:t xml:space="preserve">2</w:t>
            </w:r>
            <w:r>
              <w:rPr>
                <w:rFonts w:hint="eastAsia"/>
                <w:sz w:val="24"/>
                <w:szCs w:val="24"/>
                <w:shd w:val="clear" w:color="auto" w:fill="ffffff"/>
              </w:rPr>
              <w:t xml:space="preserve">分</w:t>
            </w:r>
            <w:r/>
          </w:p>
        </w:tc>
        <w:tc>
          <w:tcPr>
            <w:tcW w:w="6083" w:type="dxa"/>
            <w:vAlign w:val="center"/>
            <w:textDirection w:val="lrTb"/>
            <w:noWrap w:val="false"/>
          </w:tcPr>
          <w:p>
            <w:pPr>
              <w:rPr>
                <w:sz w:val="24"/>
                <w:szCs w:val="24"/>
              </w:rPr>
            </w:pPr>
            <w:r>
              <w:rPr>
                <w:rFonts w:hint="eastAsia"/>
                <w:sz w:val="24"/>
                <w:szCs w:val="24"/>
                <w:shd w:val="clear" w:color="auto" w:fill="ffffff"/>
              </w:rPr>
              <w:t xml:space="preserve">根据投标人结合实际案例，针对本项目提供的与采购人的配合措施（包括沟通协作机制、意见分歧解决）进行综合评定，措施详细完善、完全贴合项目需求的得</w:t>
            </w:r>
            <w:r>
              <w:rPr>
                <w:rFonts w:hint="eastAsia"/>
                <w:sz w:val="24"/>
                <w:szCs w:val="24"/>
                <w:shd w:val="clear" w:color="auto" w:fill="ffffff"/>
              </w:rPr>
              <w:t xml:space="preserve">2</w:t>
            </w:r>
            <w:r>
              <w:rPr>
                <w:rFonts w:hint="eastAsia"/>
                <w:sz w:val="24"/>
                <w:szCs w:val="24"/>
                <w:shd w:val="clear" w:color="auto" w:fill="ffffff"/>
              </w:rPr>
              <w:t xml:space="preserve">分；措施可行、部分满足项目需求的得</w:t>
            </w:r>
            <w:r>
              <w:rPr>
                <w:rFonts w:hint="eastAsia"/>
                <w:sz w:val="24"/>
                <w:szCs w:val="24"/>
                <w:shd w:val="clear" w:color="auto" w:fill="ffffff"/>
              </w:rPr>
              <w:t xml:space="preserve">1</w:t>
            </w:r>
            <w:r>
              <w:rPr>
                <w:rFonts w:hint="eastAsia"/>
                <w:sz w:val="24"/>
                <w:szCs w:val="24"/>
                <w:shd w:val="clear" w:color="auto" w:fill="ffffff"/>
              </w:rPr>
              <w:t xml:space="preserve">分；内容存在严重缺失或未作说明的不得分。</w:t>
            </w:r>
            <w:bookmarkEnd w:id="174"/>
            <w:r/>
          </w:p>
        </w:tc>
      </w:tr>
      <w:tr>
        <w:trPr>
          <w:jc w:val="center"/>
          <w:trHeight w:val="1330"/>
        </w:trPr>
        <w:tc>
          <w:tcPr>
            <w:tcW w:w="755" w:type="dxa"/>
            <w:vAlign w:val="center"/>
            <w:textDirection w:val="lrTb"/>
            <w:noWrap w:val="false"/>
          </w:tcPr>
          <w:p>
            <w:pPr>
              <w:jc w:val="center"/>
              <w:rPr>
                <w:sz w:val="24"/>
              </w:rPr>
            </w:pPr>
            <w:r>
              <w:rPr>
                <w:rFonts w:hint="eastAsia"/>
                <w:sz w:val="24"/>
              </w:rPr>
              <w:t xml:space="preserve">10</w:t>
            </w:r>
            <w:r/>
          </w:p>
        </w:tc>
        <w:tc>
          <w:tcPr>
            <w:tcW w:w="1905" w:type="dxa"/>
            <w:vAlign w:val="center"/>
            <w:textDirection w:val="lrTb"/>
            <w:noWrap w:val="false"/>
          </w:tcPr>
          <w:p>
            <w:pPr>
              <w:jc w:val="center"/>
              <w:rPr>
                <w:sz w:val="24"/>
              </w:rPr>
            </w:pPr>
            <w:r>
              <w:rPr>
                <w:rFonts w:hint="eastAsia"/>
                <w:sz w:val="24"/>
                <w:szCs w:val="24"/>
                <w:shd w:val="clear" w:color="auto" w:fill="ffffff"/>
              </w:rPr>
              <w:t xml:space="preserve">服务不中断方案</w:t>
            </w:r>
            <w:r/>
          </w:p>
        </w:tc>
        <w:tc>
          <w:tcPr>
            <w:tcW w:w="795" w:type="dxa"/>
            <w:vAlign w:val="center"/>
            <w:textDirection w:val="lrTb"/>
            <w:noWrap w:val="false"/>
          </w:tcPr>
          <w:p>
            <w:pPr>
              <w:jc w:val="center"/>
              <w:rPr>
                <w:sz w:val="24"/>
              </w:rPr>
            </w:pPr>
            <w:r>
              <w:rPr>
                <w:rFonts w:hint="eastAsia"/>
                <w:sz w:val="24"/>
                <w:szCs w:val="24"/>
                <w:shd w:val="clear" w:color="auto" w:fill="ffffff"/>
              </w:rPr>
              <w:t xml:space="preserve">1</w:t>
            </w:r>
            <w:r>
              <w:rPr>
                <w:rFonts w:hint="eastAsia"/>
                <w:sz w:val="24"/>
                <w:szCs w:val="24"/>
                <w:shd w:val="clear" w:color="auto" w:fill="ffffff"/>
              </w:rPr>
              <w:t xml:space="preserve">分</w:t>
            </w:r>
            <w:r/>
          </w:p>
        </w:tc>
        <w:tc>
          <w:tcPr>
            <w:tcW w:w="6083" w:type="dxa"/>
            <w:vAlign w:val="center"/>
            <w:textDirection w:val="lrTb"/>
            <w:noWrap w:val="false"/>
          </w:tcPr>
          <w:p>
            <w:pPr>
              <w:rPr>
                <w:sz w:val="24"/>
                <w:szCs w:val="24"/>
              </w:rPr>
            </w:pPr>
            <w:r>
              <w:rPr>
                <w:rFonts w:hint="eastAsia"/>
                <w:sz w:val="24"/>
                <w:szCs w:val="24"/>
                <w:shd w:val="clear" w:color="auto" w:fill="ffffff"/>
              </w:rPr>
              <w:t xml:space="preserve">根据投标人结合实际案例，针对本项目提供的本项目实施过程中网络服务不中断方案（包括可行性分析、技术方案、实施方案）进行综合评定：方案详细完善、完全贴合项目需求的得</w:t>
            </w:r>
            <w:r>
              <w:rPr>
                <w:rFonts w:hint="eastAsia"/>
                <w:sz w:val="24"/>
                <w:szCs w:val="24"/>
                <w:shd w:val="clear" w:color="auto" w:fill="ffffff"/>
              </w:rPr>
              <w:t xml:space="preserve">1</w:t>
            </w:r>
            <w:r>
              <w:rPr>
                <w:rFonts w:hint="eastAsia"/>
                <w:sz w:val="24"/>
                <w:szCs w:val="24"/>
                <w:shd w:val="clear" w:color="auto" w:fill="ffffff"/>
              </w:rPr>
              <w:t xml:space="preserve">分；方案可行、部分满足项目需求的得</w:t>
            </w:r>
            <w:r>
              <w:rPr>
                <w:rFonts w:hint="eastAsia"/>
                <w:sz w:val="24"/>
                <w:szCs w:val="24"/>
                <w:shd w:val="clear" w:color="auto" w:fill="ffffff"/>
              </w:rPr>
              <w:t xml:space="preserve">0.5</w:t>
            </w:r>
            <w:r>
              <w:rPr>
                <w:rFonts w:hint="eastAsia"/>
                <w:sz w:val="24"/>
                <w:szCs w:val="24"/>
                <w:shd w:val="clear" w:color="auto" w:fill="ffffff"/>
              </w:rPr>
              <w:t xml:space="preserve">分；内容存在严重缺失或未作说明的不得分。</w:t>
            </w:r>
            <w:r/>
          </w:p>
        </w:tc>
      </w:tr>
    </w:tbl>
    <w:p>
      <w:pPr>
        <w:ind w:firstLine="482"/>
        <w:spacing w:line="440" w:lineRule="exact"/>
        <w:rPr>
          <w:b/>
          <w:sz w:val="24"/>
          <w:szCs w:val="24"/>
        </w:rPr>
      </w:pPr>
      <w:r>
        <w:rPr>
          <w:rFonts w:hint="eastAsia"/>
          <w:b/>
          <w:sz w:val="24"/>
          <w:szCs w:val="24"/>
        </w:rPr>
        <w:t xml:space="preserve">3</w:t>
      </w:r>
      <w:r>
        <w:rPr>
          <w:b/>
          <w:sz w:val="24"/>
          <w:szCs w:val="24"/>
        </w:rPr>
        <w:t xml:space="preserve">、</w:t>
      </w:r>
      <w:r>
        <w:rPr>
          <w:rFonts w:hint="eastAsia"/>
          <w:b/>
          <w:sz w:val="24"/>
          <w:szCs w:val="24"/>
        </w:rPr>
        <w:t xml:space="preserve">商务部分</w:t>
      </w:r>
      <w:r>
        <w:rPr>
          <w:b/>
          <w:sz w:val="24"/>
          <w:szCs w:val="24"/>
        </w:rPr>
        <w:t xml:space="preserve">2</w:t>
      </w:r>
      <w:r>
        <w:rPr>
          <w:rFonts w:hint="eastAsia"/>
          <w:b/>
          <w:sz w:val="24"/>
          <w:szCs w:val="24"/>
        </w:rPr>
        <w:t xml:space="preserve">5</w:t>
      </w:r>
      <w:r>
        <w:rPr>
          <w:b/>
          <w:sz w:val="24"/>
          <w:szCs w:val="24"/>
        </w:rPr>
        <w:t xml:space="preserve">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0"/>
        <w:gridCol w:w="1929"/>
        <w:gridCol w:w="850"/>
        <w:gridCol w:w="6084"/>
      </w:tblGrid>
      <w:tr>
        <w:trPr>
          <w:jc w:val="center"/>
          <w:trHeight w:val="628"/>
        </w:trPr>
        <w:tc>
          <w:tcPr>
            <w:tcW w:w="760" w:type="dxa"/>
            <w:vAlign w:val="center"/>
            <w:textDirection w:val="lrTb"/>
            <w:noWrap w:val="false"/>
          </w:tcPr>
          <w:p>
            <w:pPr>
              <w:jc w:val="center"/>
              <w:rPr>
                <w:sz w:val="24"/>
              </w:rPr>
            </w:pPr>
            <w:r>
              <w:rPr>
                <w:sz w:val="24"/>
              </w:rPr>
              <w:t xml:space="preserve">序号</w:t>
            </w:r>
            <w:r/>
          </w:p>
        </w:tc>
        <w:tc>
          <w:tcPr>
            <w:tcW w:w="1929" w:type="dxa"/>
            <w:vAlign w:val="center"/>
            <w:textDirection w:val="lrTb"/>
            <w:noWrap w:val="false"/>
          </w:tcPr>
          <w:p>
            <w:pPr>
              <w:jc w:val="center"/>
              <w:rPr>
                <w:sz w:val="24"/>
              </w:rPr>
            </w:pPr>
            <w:r>
              <w:rPr>
                <w:sz w:val="24"/>
              </w:rPr>
              <w:t xml:space="preserve">评审因素</w:t>
            </w:r>
            <w:r/>
          </w:p>
        </w:tc>
        <w:tc>
          <w:tcPr>
            <w:tcW w:w="850" w:type="dxa"/>
            <w:vAlign w:val="center"/>
            <w:textDirection w:val="lrTb"/>
            <w:noWrap w:val="false"/>
          </w:tcPr>
          <w:p>
            <w:pPr>
              <w:jc w:val="center"/>
              <w:rPr>
                <w:sz w:val="24"/>
              </w:rPr>
            </w:pPr>
            <w:r>
              <w:rPr>
                <w:sz w:val="24"/>
              </w:rPr>
              <w:t xml:space="preserve">权值</w:t>
            </w:r>
            <w:r/>
          </w:p>
        </w:tc>
        <w:tc>
          <w:tcPr>
            <w:tcW w:w="6084" w:type="dxa"/>
            <w:vAlign w:val="center"/>
            <w:textDirection w:val="lrTb"/>
            <w:noWrap w:val="false"/>
          </w:tcPr>
          <w:p>
            <w:pPr>
              <w:jc w:val="center"/>
              <w:rPr>
                <w:sz w:val="24"/>
              </w:rPr>
            </w:pPr>
            <w:r>
              <w:rPr>
                <w:sz w:val="24"/>
              </w:rPr>
              <w:t xml:space="preserve">评分标准</w:t>
            </w:r>
            <w:r/>
          </w:p>
        </w:tc>
      </w:tr>
      <w:tr>
        <w:trPr>
          <w:jc w:val="center"/>
          <w:trHeight w:val="628"/>
        </w:trPr>
        <w:tc>
          <w:tcPr>
            <w:tcW w:w="760" w:type="dxa"/>
            <w:vAlign w:val="center"/>
            <w:textDirection w:val="lrTb"/>
            <w:noWrap w:val="false"/>
          </w:tcPr>
          <w:p>
            <w:pPr>
              <w:jc w:val="center"/>
              <w:rPr>
                <w:sz w:val="24"/>
              </w:rPr>
            </w:pPr>
            <w:r>
              <w:rPr>
                <w:rFonts w:hint="eastAsia"/>
                <w:sz w:val="24"/>
                <w:szCs w:val="22"/>
              </w:rPr>
              <w:t xml:space="preserve">1</w:t>
            </w:r>
            <w:r/>
          </w:p>
        </w:tc>
        <w:tc>
          <w:tcPr>
            <w:tcW w:w="1929" w:type="dxa"/>
            <w:vAlign w:val="center"/>
            <w:textDirection w:val="lrTb"/>
            <w:noWrap w:val="false"/>
          </w:tcPr>
          <w:p>
            <w:pPr>
              <w:jc w:val="center"/>
              <w:rPr>
                <w:sz w:val="24"/>
              </w:rPr>
            </w:pPr>
            <w:r>
              <w:rPr>
                <w:rFonts w:hint="eastAsia"/>
                <w:sz w:val="24"/>
              </w:rPr>
              <w:t xml:space="preserve">项目负责人</w:t>
            </w:r>
            <w:r/>
          </w:p>
        </w:tc>
        <w:tc>
          <w:tcPr>
            <w:tcW w:w="850" w:type="dxa"/>
            <w:vAlign w:val="center"/>
            <w:textDirection w:val="lrTb"/>
            <w:noWrap w:val="false"/>
          </w:tcPr>
          <w:p>
            <w:pPr>
              <w:jc w:val="center"/>
              <w:rPr>
                <w:sz w:val="24"/>
              </w:rPr>
            </w:pPr>
            <w:r>
              <w:rPr>
                <w:rFonts w:hint="eastAsia"/>
                <w:sz w:val="24"/>
              </w:rPr>
              <w:t xml:space="preserve">2</w:t>
            </w:r>
            <w:r>
              <w:rPr>
                <w:rFonts w:hint="eastAsia"/>
                <w:sz w:val="24"/>
              </w:rPr>
              <w:t xml:space="preserve">分</w:t>
            </w:r>
            <w:r/>
          </w:p>
        </w:tc>
        <w:tc>
          <w:tcPr>
            <w:tcW w:w="6084" w:type="dxa"/>
            <w:vAlign w:val="center"/>
            <w:textDirection w:val="lrTb"/>
            <w:noWrap w:val="false"/>
          </w:tcPr>
          <w:p>
            <w:pPr>
              <w:jc w:val="left"/>
              <w:tabs>
                <w:tab w:val="left" w:pos="430" w:leader="none"/>
              </w:tabs>
              <w:rPr>
                <w:sz w:val="24"/>
                <w:szCs w:val="24"/>
                <w:shd w:val="clear" w:color="auto" w:fill="ffffff"/>
              </w:rPr>
            </w:pPr>
            <w:r>
              <w:rPr>
                <w:rFonts w:hint="eastAsia"/>
                <w:sz w:val="24"/>
                <w:szCs w:val="24"/>
                <w:shd w:val="clear" w:color="auto" w:fill="ffffff"/>
              </w:rPr>
              <w:t xml:space="preserve">项目负责人具有通信高级工程师职称</w:t>
            </w:r>
            <w:r>
              <w:rPr>
                <w:rFonts w:hint="eastAsia"/>
                <w:sz w:val="24"/>
                <w:szCs w:val="24"/>
                <w:shd w:val="clear" w:color="auto" w:fill="ffffff"/>
              </w:rPr>
              <w:t xml:space="preserve">的</w:t>
            </w:r>
            <w:r>
              <w:rPr>
                <w:rFonts w:hint="eastAsia"/>
                <w:sz w:val="24"/>
                <w:szCs w:val="24"/>
                <w:shd w:val="clear" w:color="auto" w:fill="ffffff"/>
              </w:rPr>
              <w:t xml:space="preserve">得</w:t>
            </w:r>
            <w:r>
              <w:rPr>
                <w:rFonts w:hint="eastAsia"/>
                <w:sz w:val="24"/>
                <w:szCs w:val="24"/>
                <w:shd w:val="clear" w:color="auto" w:fill="ffffff"/>
              </w:rPr>
              <w:t xml:space="preserve">2</w:t>
            </w:r>
            <w:r>
              <w:rPr>
                <w:rFonts w:hint="eastAsia"/>
                <w:sz w:val="24"/>
                <w:szCs w:val="24"/>
                <w:shd w:val="clear" w:color="auto" w:fill="ffffff"/>
              </w:rPr>
              <w:t xml:space="preserve">分。没有的不得分。</w:t>
            </w:r>
            <w:r/>
          </w:p>
          <w:p>
            <w:pPr>
              <w:jc w:val="left"/>
              <w:rPr>
                <w:sz w:val="24"/>
              </w:rPr>
            </w:pPr>
            <w:r>
              <w:rPr>
                <w:rFonts w:hint="eastAsia"/>
                <w:b/>
                <w:bCs/>
                <w:sz w:val="24"/>
                <w:szCs w:val="24"/>
                <w:shd w:val="clear" w:color="auto" w:fill="ffffff"/>
              </w:rPr>
              <w:t xml:space="preserve">注：</w:t>
            </w:r>
            <w:bookmarkStart w:id="175" w:name="OLE_LINK26"/>
            <w:r>
              <w:rPr>
                <w:rFonts w:hint="eastAsia"/>
                <w:b/>
                <w:bCs/>
                <w:sz w:val="24"/>
                <w:szCs w:val="24"/>
                <w:shd w:val="clear" w:color="auto" w:fill="ffffff"/>
              </w:rPr>
              <w:t xml:space="preserve">投标文件中需提供人员相关证书及投标人为其缴纳的近三个月内任意一个月</w:t>
            </w:r>
            <w:r>
              <w:rPr>
                <w:rFonts w:hint="eastAsia"/>
                <w:b/>
                <w:bCs/>
                <w:sz w:val="24"/>
                <w:szCs w:val="24"/>
                <w:shd w:val="clear" w:color="auto" w:fill="ffffff"/>
              </w:rPr>
              <w:t xml:space="preserve">社保证明</w:t>
            </w:r>
            <w:r>
              <w:rPr>
                <w:rFonts w:hint="eastAsia"/>
                <w:b/>
                <w:bCs/>
                <w:sz w:val="24"/>
                <w:szCs w:val="24"/>
                <w:shd w:val="clear" w:color="auto" w:fill="ffffff"/>
              </w:rPr>
              <w:t xml:space="preserve">材料扫描件，未提供的不得分。</w:t>
            </w:r>
            <w:bookmarkEnd w:id="175"/>
            <w:r/>
            <w:r/>
          </w:p>
        </w:tc>
      </w:tr>
      <w:tr>
        <w:trPr>
          <w:jc w:val="center"/>
          <w:trHeight w:val="965"/>
        </w:trPr>
        <w:tc>
          <w:tcPr>
            <w:tcW w:w="760" w:type="dxa"/>
            <w:vAlign w:val="center"/>
            <w:textDirection w:val="lrTb"/>
            <w:noWrap w:val="false"/>
          </w:tcPr>
          <w:p>
            <w:pPr>
              <w:jc w:val="center"/>
              <w:rPr>
                <w:sz w:val="24"/>
                <w:szCs w:val="22"/>
              </w:rPr>
            </w:pPr>
            <w:r>
              <w:rPr>
                <w:rFonts w:hint="eastAsia"/>
                <w:sz w:val="24"/>
                <w:szCs w:val="22"/>
              </w:rPr>
              <w:t xml:space="preserve">2</w:t>
            </w:r>
            <w:r/>
          </w:p>
        </w:tc>
        <w:tc>
          <w:tcPr>
            <w:tcW w:w="1929" w:type="dxa"/>
            <w:vAlign w:val="center"/>
            <w:textDirection w:val="lrTb"/>
            <w:noWrap w:val="false"/>
          </w:tcPr>
          <w:p>
            <w:pPr>
              <w:jc w:val="center"/>
              <w:rPr>
                <w:sz w:val="24"/>
                <w:szCs w:val="24"/>
                <w:lang w:val="zh-CN"/>
              </w:rPr>
            </w:pPr>
            <w:r>
              <w:rPr>
                <w:rFonts w:hint="eastAsia"/>
                <w:sz w:val="24"/>
                <w:szCs w:val="24"/>
                <w:shd w:val="clear" w:color="auto" w:fill="ffffff"/>
              </w:rPr>
              <w:t xml:space="preserve">维护人员配备</w:t>
            </w:r>
            <w:r/>
          </w:p>
        </w:tc>
        <w:tc>
          <w:tcPr>
            <w:tcW w:w="850" w:type="dxa"/>
            <w:vAlign w:val="center"/>
            <w:textDirection w:val="lrTb"/>
            <w:noWrap w:val="false"/>
          </w:tcPr>
          <w:p>
            <w:pPr>
              <w:jc w:val="center"/>
              <w:rPr>
                <w:sz w:val="24"/>
                <w:szCs w:val="24"/>
                <w:lang w:val="zh-CN"/>
              </w:rPr>
            </w:pPr>
            <w:r>
              <w:rPr>
                <w:rFonts w:hint="eastAsia"/>
                <w:sz w:val="24"/>
                <w:szCs w:val="24"/>
                <w:shd w:val="clear" w:color="auto" w:fill="ffffff"/>
              </w:rPr>
              <w:t xml:space="preserve">5</w:t>
            </w:r>
            <w:r>
              <w:rPr>
                <w:rFonts w:hint="eastAsia"/>
                <w:sz w:val="24"/>
                <w:szCs w:val="24"/>
                <w:shd w:val="clear" w:color="auto" w:fill="ffffff"/>
              </w:rPr>
              <w:t xml:space="preserve">分</w:t>
            </w:r>
            <w:r/>
          </w:p>
        </w:tc>
        <w:tc>
          <w:tcPr>
            <w:tcW w:w="6084" w:type="dxa"/>
            <w:vAlign w:val="center"/>
            <w:textDirection w:val="lrTb"/>
            <w:noWrap w:val="false"/>
          </w:tcPr>
          <w:p>
            <w:pPr>
              <w:jc w:val="left"/>
              <w:tabs>
                <w:tab w:val="left" w:pos="430" w:leader="none"/>
              </w:tabs>
              <w:rPr>
                <w:sz w:val="24"/>
                <w:szCs w:val="24"/>
                <w:shd w:val="clear" w:color="auto" w:fill="ffffff"/>
              </w:rPr>
            </w:pPr>
            <w:r>
              <w:rPr>
                <w:rFonts w:hint="eastAsia"/>
                <w:sz w:val="24"/>
                <w:szCs w:val="24"/>
                <w:shd w:val="clear" w:color="auto" w:fill="ffffff"/>
              </w:rPr>
              <w:t xml:space="preserve">根据投标人针对本项目配备的维护人员情况进行评定：</w:t>
            </w:r>
            <w:r/>
          </w:p>
          <w:p>
            <w:pPr>
              <w:jc w:val="left"/>
              <w:tabs>
                <w:tab w:val="left" w:pos="430" w:leader="none"/>
              </w:tabs>
              <w:rPr>
                <w:sz w:val="24"/>
                <w:szCs w:val="24"/>
                <w:shd w:val="clear" w:color="auto" w:fill="ffffff"/>
              </w:rPr>
            </w:pPr>
            <w:r>
              <w:rPr>
                <w:rFonts w:hint="eastAsia"/>
                <w:sz w:val="24"/>
                <w:szCs w:val="24"/>
                <w:shd w:val="clear" w:color="auto" w:fill="ffffff"/>
              </w:rPr>
              <w:t xml:space="preserve">（</w:t>
            </w:r>
            <w:r>
              <w:rPr>
                <w:rFonts w:hint="eastAsia"/>
                <w:sz w:val="24"/>
                <w:szCs w:val="24"/>
                <w:shd w:val="clear" w:color="auto" w:fill="ffffff"/>
              </w:rPr>
              <w:t xml:space="preserve">1</w:t>
            </w:r>
            <w:r>
              <w:rPr>
                <w:rFonts w:hint="eastAsia"/>
                <w:sz w:val="24"/>
                <w:szCs w:val="24"/>
                <w:shd w:val="clear" w:color="auto" w:fill="ffffff"/>
              </w:rPr>
              <w:t xml:space="preserve">）</w:t>
            </w:r>
            <w:r>
              <w:rPr>
                <w:rFonts w:hint="eastAsia"/>
                <w:sz w:val="24"/>
                <w:szCs w:val="24"/>
                <w:shd w:val="clear" w:color="auto" w:fill="ffffff"/>
              </w:rPr>
              <w:t xml:space="preserve">维护人员配备数量</w:t>
            </w:r>
            <w:r>
              <w:rPr>
                <w:rFonts w:hint="eastAsia"/>
                <w:sz w:val="24"/>
                <w:szCs w:val="24"/>
                <w:shd w:val="clear" w:color="auto" w:fill="ffffff"/>
              </w:rPr>
              <w:t xml:space="preserve">在</w:t>
            </w:r>
            <w:r>
              <w:rPr>
                <w:rFonts w:hint="eastAsia"/>
                <w:sz w:val="24"/>
                <w:szCs w:val="24"/>
                <w:shd w:val="clear" w:color="auto" w:fill="ffffff"/>
              </w:rPr>
              <w:t xml:space="preserve">满足招标文件要求的基础上，每增加</w:t>
            </w:r>
            <w:r>
              <w:rPr>
                <w:sz w:val="24"/>
                <w:szCs w:val="24"/>
                <w:shd w:val="clear" w:color="auto" w:fill="ffffff"/>
              </w:rPr>
              <w:t xml:space="preserve">1</w:t>
            </w:r>
            <w:r>
              <w:rPr>
                <w:rFonts w:hint="eastAsia"/>
                <w:sz w:val="24"/>
                <w:szCs w:val="24"/>
                <w:shd w:val="clear" w:color="auto" w:fill="ffffff"/>
              </w:rPr>
              <w:t xml:space="preserve">人</w:t>
            </w:r>
            <w:r>
              <w:rPr>
                <w:rFonts w:hint="eastAsia"/>
                <w:sz w:val="24"/>
                <w:szCs w:val="24"/>
                <w:shd w:val="clear" w:color="auto" w:fill="ffffff"/>
              </w:rPr>
              <w:t xml:space="preserve">加</w:t>
            </w:r>
            <w:r>
              <w:rPr>
                <w:sz w:val="24"/>
                <w:szCs w:val="24"/>
                <w:shd w:val="clear" w:color="auto" w:fill="ffffff"/>
              </w:rPr>
              <w:t xml:space="preserve">0.5</w:t>
            </w:r>
            <w:r>
              <w:rPr>
                <w:rFonts w:hint="eastAsia"/>
                <w:sz w:val="24"/>
                <w:szCs w:val="24"/>
                <w:shd w:val="clear" w:color="auto" w:fill="ffffff"/>
              </w:rPr>
              <w:t xml:space="preserve">分，最多加</w:t>
            </w:r>
            <w:r>
              <w:rPr>
                <w:rFonts w:hint="eastAsia"/>
                <w:sz w:val="24"/>
                <w:szCs w:val="24"/>
                <w:shd w:val="clear" w:color="auto" w:fill="ffffff"/>
              </w:rPr>
              <w:t xml:space="preserve">2</w:t>
            </w:r>
            <w:r>
              <w:rPr>
                <w:rFonts w:hint="eastAsia"/>
                <w:sz w:val="24"/>
                <w:szCs w:val="24"/>
                <w:shd w:val="clear" w:color="auto" w:fill="ffffff"/>
              </w:rPr>
              <w:t xml:space="preserve">分；</w:t>
            </w:r>
            <w:r>
              <w:rPr>
                <w:rFonts w:hint="eastAsia"/>
                <w:sz w:val="24"/>
                <w:szCs w:val="24"/>
                <w:shd w:val="clear" w:color="auto" w:fill="ffffff"/>
              </w:rPr>
              <w:t xml:space="preserve">低于招标要求或未作说明的不得分。</w:t>
            </w:r>
            <w:r/>
          </w:p>
          <w:p>
            <w:pPr>
              <w:jc w:val="left"/>
              <w:tabs>
                <w:tab w:val="left" w:pos="430" w:leader="none"/>
              </w:tabs>
              <w:rPr>
                <w:sz w:val="24"/>
                <w:szCs w:val="24"/>
                <w:shd w:val="clear" w:color="auto" w:fill="ffffff"/>
              </w:rPr>
            </w:pPr>
            <w:r>
              <w:rPr>
                <w:rFonts w:hint="eastAsia"/>
                <w:sz w:val="24"/>
                <w:szCs w:val="24"/>
                <w:shd w:val="clear" w:color="auto" w:fill="ffffff"/>
              </w:rPr>
              <w:t xml:space="preserve">（</w:t>
            </w:r>
            <w:r>
              <w:rPr>
                <w:rFonts w:hint="eastAsia"/>
                <w:sz w:val="24"/>
                <w:szCs w:val="24"/>
                <w:shd w:val="clear" w:color="auto" w:fill="ffffff"/>
              </w:rPr>
              <w:t xml:space="preserve">2</w:t>
            </w:r>
            <w:r>
              <w:rPr>
                <w:rFonts w:hint="eastAsia"/>
                <w:sz w:val="24"/>
                <w:szCs w:val="24"/>
                <w:shd w:val="clear" w:color="auto" w:fill="ffffff"/>
              </w:rPr>
              <w:t xml:space="preserve">）维护人员具有通信专业技术人员（中级或以上）证书的，有一人得</w:t>
            </w:r>
            <w:r>
              <w:rPr>
                <w:rFonts w:hint="eastAsia"/>
                <w:sz w:val="24"/>
                <w:szCs w:val="24"/>
                <w:shd w:val="clear" w:color="auto" w:fill="ffffff"/>
              </w:rPr>
              <w:t xml:space="preserve">1</w:t>
            </w:r>
            <w:r>
              <w:rPr>
                <w:rFonts w:hint="eastAsia"/>
                <w:sz w:val="24"/>
                <w:szCs w:val="24"/>
                <w:shd w:val="clear" w:color="auto" w:fill="ffffff"/>
              </w:rPr>
              <w:t xml:space="preserve">分，最多得</w:t>
            </w:r>
            <w:r>
              <w:rPr>
                <w:rFonts w:hint="eastAsia"/>
                <w:sz w:val="24"/>
                <w:szCs w:val="24"/>
                <w:shd w:val="clear" w:color="auto" w:fill="ffffff"/>
              </w:rPr>
              <w:t xml:space="preserve">2</w:t>
            </w:r>
            <w:r>
              <w:rPr>
                <w:rFonts w:hint="eastAsia"/>
                <w:sz w:val="24"/>
                <w:szCs w:val="24"/>
                <w:shd w:val="clear" w:color="auto" w:fill="ffffff"/>
              </w:rPr>
              <w:t xml:space="preserve">分；具有系统集成项目管理工程师（中级或以上）证书的，有一人得</w:t>
            </w:r>
            <w:r>
              <w:rPr>
                <w:rFonts w:hint="eastAsia"/>
                <w:sz w:val="24"/>
                <w:szCs w:val="24"/>
                <w:shd w:val="clear" w:color="auto" w:fill="ffffff"/>
              </w:rPr>
              <w:t xml:space="preserve">1</w:t>
            </w:r>
            <w:r>
              <w:rPr>
                <w:rFonts w:hint="eastAsia"/>
                <w:sz w:val="24"/>
                <w:szCs w:val="24"/>
                <w:shd w:val="clear" w:color="auto" w:fill="ffffff"/>
              </w:rPr>
              <w:t xml:space="preserve">分，最多得</w:t>
            </w:r>
            <w:r>
              <w:rPr>
                <w:sz w:val="24"/>
                <w:szCs w:val="24"/>
                <w:shd w:val="clear" w:color="auto" w:fill="ffffff"/>
              </w:rPr>
              <w:t xml:space="preserve">1</w:t>
            </w:r>
            <w:r>
              <w:rPr>
                <w:rFonts w:hint="eastAsia"/>
                <w:sz w:val="24"/>
                <w:szCs w:val="24"/>
                <w:shd w:val="clear" w:color="auto" w:fill="ffffff"/>
              </w:rPr>
              <w:t xml:space="preserve">分；本小项最多得3分；没有的不得分。</w:t>
            </w:r>
            <w:r/>
          </w:p>
          <w:p>
            <w:pPr>
              <w:jc w:val="left"/>
              <w:tabs>
                <w:tab w:val="left" w:pos="430" w:leader="none"/>
              </w:tabs>
              <w:rPr>
                <w:sz w:val="24"/>
                <w:szCs w:val="24"/>
                <w:shd w:val="clear" w:color="auto" w:fill="ffffff"/>
              </w:rPr>
            </w:pPr>
            <w:r>
              <w:rPr>
                <w:rFonts w:hint="eastAsia"/>
                <w:sz w:val="24"/>
                <w:szCs w:val="24"/>
                <w:shd w:val="clear" w:color="auto" w:fill="ffffff"/>
              </w:rPr>
              <w:t xml:space="preserve">本</w:t>
            </w:r>
            <w:r>
              <w:rPr>
                <w:rFonts w:hint="eastAsia"/>
                <w:sz w:val="24"/>
                <w:szCs w:val="24"/>
                <w:shd w:val="clear" w:color="auto" w:fill="ffffff"/>
              </w:rPr>
              <w:t xml:space="preserve">大</w:t>
            </w:r>
            <w:r>
              <w:rPr>
                <w:rFonts w:hint="eastAsia"/>
                <w:sz w:val="24"/>
                <w:szCs w:val="24"/>
                <w:shd w:val="clear" w:color="auto" w:fill="ffffff"/>
              </w:rPr>
              <w:t xml:space="preserve">项最高得</w:t>
            </w:r>
            <w:r>
              <w:rPr>
                <w:rFonts w:hint="eastAsia"/>
                <w:sz w:val="24"/>
                <w:szCs w:val="24"/>
                <w:shd w:val="clear" w:color="auto" w:fill="ffffff"/>
              </w:rPr>
              <w:t xml:space="preserve">5</w:t>
            </w:r>
            <w:r>
              <w:rPr>
                <w:rFonts w:hint="eastAsia"/>
                <w:sz w:val="24"/>
                <w:szCs w:val="24"/>
                <w:shd w:val="clear" w:color="auto" w:fill="ffffff"/>
              </w:rPr>
              <w:t xml:space="preserve">分。</w:t>
            </w:r>
            <w:r/>
          </w:p>
          <w:p>
            <w:pPr>
              <w:jc w:val="left"/>
              <w:tabs>
                <w:tab w:val="left" w:pos="430" w:leader="none"/>
              </w:tabs>
              <w:rPr>
                <w:b/>
                <w:bCs/>
                <w:sz w:val="24"/>
                <w:szCs w:val="24"/>
                <w:shd w:val="clear" w:color="auto" w:fill="ffffff"/>
              </w:rPr>
            </w:pPr>
            <w:r>
              <w:rPr>
                <w:rFonts w:hint="eastAsia"/>
                <w:b/>
                <w:bCs/>
                <w:sz w:val="24"/>
                <w:szCs w:val="24"/>
                <w:shd w:val="clear" w:color="auto" w:fill="ffffff"/>
              </w:rPr>
              <w:t xml:space="preserve">注：</w:t>
            </w:r>
            <w:r>
              <w:rPr>
                <w:rFonts w:hint="eastAsia"/>
                <w:b/>
                <w:bCs/>
                <w:sz w:val="24"/>
                <w:szCs w:val="24"/>
                <w:shd w:val="clear" w:color="auto" w:fill="ffffff"/>
              </w:rPr>
              <w:t xml:space="preserve">投标文件中需提供人员相关证书及投标人为</w:t>
            </w:r>
            <w:r>
              <w:rPr>
                <w:rFonts w:hint="eastAsia"/>
                <w:b/>
                <w:bCs/>
                <w:sz w:val="24"/>
                <w:szCs w:val="24"/>
                <w:shd w:val="clear" w:color="auto" w:fill="ffffff"/>
              </w:rPr>
              <w:t xml:space="preserve">上述人员</w:t>
            </w:r>
            <w:r>
              <w:rPr>
                <w:rFonts w:hint="eastAsia"/>
                <w:b/>
                <w:bCs/>
                <w:sz w:val="24"/>
                <w:szCs w:val="24"/>
                <w:shd w:val="clear" w:color="auto" w:fill="ffffff"/>
              </w:rPr>
              <w:t xml:space="preserve">缴纳的近三个月内任意一个月</w:t>
            </w:r>
            <w:r>
              <w:rPr>
                <w:rFonts w:hint="eastAsia"/>
                <w:b/>
                <w:bCs/>
                <w:sz w:val="24"/>
                <w:szCs w:val="24"/>
                <w:shd w:val="clear" w:color="auto" w:fill="ffffff"/>
              </w:rPr>
              <w:t xml:space="preserve">社保证明</w:t>
            </w:r>
            <w:r>
              <w:rPr>
                <w:rFonts w:hint="eastAsia"/>
                <w:b/>
                <w:bCs/>
                <w:sz w:val="24"/>
                <w:szCs w:val="24"/>
                <w:shd w:val="clear" w:color="auto" w:fill="ffffff"/>
              </w:rPr>
              <w:t xml:space="preserve">材料扫描件，未提供的不得分。</w:t>
            </w:r>
            <w:r/>
          </w:p>
        </w:tc>
      </w:tr>
      <w:tr>
        <w:trPr>
          <w:jc w:val="center"/>
          <w:trHeight w:val="965"/>
        </w:trPr>
        <w:tc>
          <w:tcPr>
            <w:tcW w:w="760" w:type="dxa"/>
            <w:vAlign w:val="center"/>
            <w:textDirection w:val="lrTb"/>
            <w:noWrap w:val="false"/>
          </w:tcPr>
          <w:p>
            <w:pPr>
              <w:jc w:val="center"/>
              <w:rPr>
                <w:sz w:val="24"/>
                <w:szCs w:val="22"/>
              </w:rPr>
            </w:pPr>
            <w:r/>
            <w:bookmarkStart w:id="176" w:name="_Hlk219821070"/>
            <w:r>
              <w:rPr>
                <w:rFonts w:hint="eastAsia"/>
                <w:sz w:val="24"/>
                <w:szCs w:val="22"/>
              </w:rPr>
              <w:t xml:space="preserve">3</w:t>
            </w:r>
            <w:r/>
          </w:p>
        </w:tc>
        <w:tc>
          <w:tcPr>
            <w:tcW w:w="1929" w:type="dxa"/>
            <w:vAlign w:val="center"/>
            <w:textDirection w:val="lrTb"/>
            <w:noWrap w:val="false"/>
          </w:tcPr>
          <w:p>
            <w:pPr>
              <w:jc w:val="center"/>
              <w:rPr>
                <w:sz w:val="24"/>
                <w:szCs w:val="24"/>
                <w:shd w:val="clear" w:color="auto" w:fill="ffffff"/>
              </w:rPr>
            </w:pPr>
            <w:r>
              <w:rPr>
                <w:rFonts w:hint="eastAsia"/>
                <w:sz w:val="24"/>
              </w:rPr>
              <w:t xml:space="preserve">维护车辆配备</w:t>
            </w:r>
            <w:r/>
          </w:p>
        </w:tc>
        <w:tc>
          <w:tcPr>
            <w:tcW w:w="850" w:type="dxa"/>
            <w:vAlign w:val="center"/>
            <w:textDirection w:val="lrTb"/>
            <w:noWrap w:val="false"/>
          </w:tcPr>
          <w:p>
            <w:pPr>
              <w:jc w:val="center"/>
              <w:rPr>
                <w:sz w:val="24"/>
                <w:szCs w:val="24"/>
                <w:shd w:val="clear" w:color="auto" w:fill="ffffff"/>
              </w:rPr>
            </w:pPr>
            <w:r>
              <w:rPr>
                <w:rFonts w:hint="eastAsia"/>
                <w:sz w:val="24"/>
              </w:rPr>
              <w:t xml:space="preserve">3</w:t>
            </w:r>
            <w:r>
              <w:rPr>
                <w:sz w:val="24"/>
              </w:rPr>
              <w:t xml:space="preserve">分</w:t>
            </w:r>
            <w:r/>
          </w:p>
        </w:tc>
        <w:tc>
          <w:tcPr>
            <w:tcW w:w="6084" w:type="dxa"/>
            <w:vAlign w:val="center"/>
            <w:textDirection w:val="lrTb"/>
            <w:noWrap w:val="false"/>
          </w:tcPr>
          <w:p>
            <w:pPr>
              <w:spacing w:line="252" w:lineRule="auto"/>
              <w:widowControl/>
              <w:rPr>
                <w:rFonts w:cs="宋体"/>
                <w:bCs/>
                <w:sz w:val="24"/>
              </w:rPr>
            </w:pPr>
            <w:r>
              <w:rPr>
                <w:rFonts w:hint="eastAsia"/>
                <w:sz w:val="24"/>
                <w:szCs w:val="24"/>
              </w:rPr>
              <w:t xml:space="preserve">投标人针对本项目配备各类相应的维修机动车辆（数量不少于</w:t>
            </w:r>
            <w:r>
              <w:rPr>
                <w:rFonts w:hint="eastAsia"/>
                <w:sz w:val="24"/>
                <w:szCs w:val="24"/>
              </w:rPr>
              <w:t xml:space="preserve">5</w:t>
            </w:r>
            <w:r>
              <w:rPr>
                <w:rFonts w:hint="eastAsia"/>
                <w:sz w:val="24"/>
                <w:szCs w:val="24"/>
              </w:rPr>
              <w:t xml:space="preserve">辆）</w:t>
            </w:r>
            <w:r>
              <w:rPr>
                <w:rFonts w:hint="eastAsia" w:cs="宋体"/>
                <w:bCs/>
                <w:sz w:val="24"/>
              </w:rPr>
              <w:t xml:space="preserve">得基本分</w:t>
            </w:r>
            <w:r>
              <w:rPr>
                <w:rFonts w:hint="eastAsia" w:cs="宋体"/>
                <w:bCs/>
                <w:sz w:val="24"/>
              </w:rPr>
              <w:t xml:space="preserve">1</w:t>
            </w:r>
            <w:r>
              <w:rPr>
                <w:rFonts w:hint="eastAsia" w:cs="宋体"/>
                <w:bCs/>
                <w:sz w:val="24"/>
              </w:rPr>
              <w:t xml:space="preserve">分，每增加</w:t>
            </w:r>
            <w:r>
              <w:rPr>
                <w:rFonts w:hint="eastAsia" w:cs="宋体"/>
                <w:bCs/>
                <w:sz w:val="24"/>
              </w:rPr>
              <w:t xml:space="preserve">1</w:t>
            </w:r>
            <w:r>
              <w:rPr>
                <w:rFonts w:hint="eastAsia" w:cs="宋体"/>
                <w:bCs/>
                <w:sz w:val="24"/>
              </w:rPr>
              <w:t xml:space="preserve">辆</w:t>
            </w:r>
            <w:r>
              <w:rPr>
                <w:rFonts w:hint="eastAsia"/>
                <w:sz w:val="24"/>
                <w:szCs w:val="24"/>
              </w:rPr>
              <w:t xml:space="preserve">维修机动车</w:t>
            </w:r>
            <w:r>
              <w:rPr>
                <w:rFonts w:hint="eastAsia" w:cs="宋体"/>
                <w:bCs/>
                <w:sz w:val="24"/>
              </w:rPr>
              <w:t xml:space="preserve">加</w:t>
            </w:r>
            <w:r>
              <w:rPr>
                <w:rFonts w:hint="eastAsia" w:cs="宋体"/>
                <w:bCs/>
                <w:sz w:val="24"/>
              </w:rPr>
              <w:t xml:space="preserve">0.5</w:t>
            </w:r>
            <w:r>
              <w:rPr>
                <w:rFonts w:hint="eastAsia" w:cs="宋体"/>
                <w:bCs/>
                <w:sz w:val="24"/>
              </w:rPr>
              <w:t xml:space="preserve">分，最多加</w:t>
            </w:r>
            <w:r>
              <w:rPr>
                <w:rFonts w:hint="eastAsia" w:cs="宋体"/>
                <w:bCs/>
                <w:sz w:val="24"/>
              </w:rPr>
              <w:t xml:space="preserve">2</w:t>
            </w:r>
            <w:r>
              <w:rPr>
                <w:rFonts w:hint="eastAsia" w:cs="宋体"/>
                <w:bCs/>
                <w:sz w:val="24"/>
              </w:rPr>
              <w:t xml:space="preserve">分。低于招标要求</w:t>
            </w:r>
            <w:r>
              <w:rPr>
                <w:rFonts w:cs="宋体"/>
                <w:bCs/>
                <w:sz w:val="24"/>
              </w:rPr>
              <w:t xml:space="preserve">或未作说明的不得分。</w:t>
            </w:r>
            <w:r/>
          </w:p>
          <w:p>
            <w:pPr>
              <w:widowControl/>
              <w:rPr>
                <w:sz w:val="24"/>
                <w:szCs w:val="24"/>
                <w:shd w:val="clear" w:color="auto" w:fill="ffffff"/>
              </w:rPr>
            </w:pPr>
            <w:r>
              <w:rPr>
                <w:rFonts w:hint="eastAsia" w:cs="宋体"/>
                <w:b/>
                <w:bCs/>
                <w:sz w:val="24"/>
              </w:rPr>
              <w:t xml:space="preserve">注：投标文件</w:t>
            </w:r>
            <w:r>
              <w:rPr>
                <w:rFonts w:cs="宋体"/>
                <w:b/>
                <w:bCs/>
                <w:sz w:val="24"/>
              </w:rPr>
              <w:t xml:space="preserve">中</w:t>
            </w:r>
            <w:r>
              <w:rPr>
                <w:rFonts w:hint="eastAsia" w:cs="宋体"/>
                <w:b/>
                <w:bCs/>
                <w:sz w:val="24"/>
              </w:rPr>
              <w:t xml:space="preserve">自有的提供</w:t>
            </w:r>
            <w:bookmarkStart w:id="177" w:name="OLE_LINK22"/>
            <w:r/>
            <w:bookmarkStart w:id="178" w:name="OLE_LINK23"/>
            <w:r>
              <w:rPr>
                <w:rFonts w:hint="eastAsia" w:cs="宋体"/>
                <w:b/>
                <w:bCs/>
                <w:sz w:val="24"/>
              </w:rPr>
              <w:t xml:space="preserve">车辆照片及</w:t>
            </w:r>
            <w:bookmarkEnd w:id="177"/>
            <w:r/>
            <w:bookmarkEnd w:id="178"/>
            <w:r>
              <w:rPr>
                <w:rFonts w:hint="eastAsia" w:cs="宋体"/>
                <w:b/>
                <w:bCs/>
                <w:sz w:val="24"/>
              </w:rPr>
              <w:t xml:space="preserve">车辆行驶证扫描件；租赁的提供租赁合同扫描件（需涵盖项目服务期）、车辆照片及车辆行驶证扫描件；未按</w:t>
            </w:r>
            <w:r>
              <w:rPr>
                <w:rFonts w:cs="宋体"/>
                <w:b/>
                <w:bCs/>
                <w:sz w:val="24"/>
              </w:rPr>
              <w:t xml:space="preserve">要求提供的不得分。</w:t>
            </w:r>
            <w:bookmarkEnd w:id="176"/>
            <w:r/>
          </w:p>
        </w:tc>
      </w:tr>
      <w:tr>
        <w:trPr>
          <w:jc w:val="center"/>
          <w:trHeight w:val="965"/>
        </w:trPr>
        <w:tc>
          <w:tcPr>
            <w:tcW w:w="760" w:type="dxa"/>
            <w:vAlign w:val="center"/>
            <w:textDirection w:val="lrTb"/>
            <w:noWrap w:val="false"/>
          </w:tcPr>
          <w:p>
            <w:pPr>
              <w:jc w:val="center"/>
              <w:rPr>
                <w:sz w:val="24"/>
                <w:szCs w:val="22"/>
              </w:rPr>
            </w:pPr>
            <w:r>
              <w:rPr>
                <w:sz w:val="24"/>
                <w:szCs w:val="22"/>
              </w:rPr>
              <w:t xml:space="preserve">4</w:t>
            </w:r>
            <w:r/>
          </w:p>
        </w:tc>
        <w:tc>
          <w:tcPr>
            <w:tcW w:w="1929" w:type="dxa"/>
            <w:vAlign w:val="center"/>
            <w:textDirection w:val="lrTb"/>
            <w:noWrap w:val="false"/>
          </w:tcPr>
          <w:p>
            <w:pPr>
              <w:jc w:val="center"/>
              <w:rPr>
                <w:sz w:val="24"/>
              </w:rPr>
            </w:pPr>
            <w:r>
              <w:rPr>
                <w:rFonts w:hint="eastAsia"/>
                <w:sz w:val="24"/>
              </w:rPr>
              <w:t xml:space="preserve">投保情况</w:t>
            </w:r>
            <w:r/>
          </w:p>
        </w:tc>
        <w:tc>
          <w:tcPr>
            <w:tcW w:w="850" w:type="dxa"/>
            <w:vAlign w:val="center"/>
            <w:textDirection w:val="lrTb"/>
            <w:noWrap w:val="false"/>
          </w:tcPr>
          <w:p>
            <w:pPr>
              <w:jc w:val="center"/>
              <w:rPr>
                <w:sz w:val="24"/>
              </w:rPr>
            </w:pPr>
            <w:r>
              <w:rPr>
                <w:rFonts w:hint="eastAsia"/>
                <w:sz w:val="24"/>
              </w:rPr>
              <w:t xml:space="preserve">4</w:t>
            </w:r>
            <w:r>
              <w:rPr>
                <w:rFonts w:hint="eastAsia"/>
                <w:sz w:val="24"/>
              </w:rPr>
              <w:t xml:space="preserve">分</w:t>
            </w:r>
            <w:r/>
          </w:p>
        </w:tc>
        <w:tc>
          <w:tcPr>
            <w:tcW w:w="6084" w:type="dxa"/>
            <w:vAlign w:val="center"/>
            <w:textDirection w:val="lrTb"/>
            <w:noWrap w:val="false"/>
          </w:tcPr>
          <w:p>
            <w:pPr>
              <w:jc w:val="left"/>
              <w:spacing w:line="276" w:lineRule="auto"/>
              <w:tabs>
                <w:tab w:val="left" w:pos="567" w:leader="none"/>
              </w:tabs>
              <w:rPr>
                <w:sz w:val="24"/>
                <w:szCs w:val="24"/>
              </w:rPr>
            </w:pPr>
            <w:r>
              <w:rPr>
                <w:rFonts w:hint="eastAsia"/>
                <w:sz w:val="24"/>
                <w:szCs w:val="24"/>
              </w:rPr>
              <w:t xml:space="preserve">投标人</w:t>
            </w:r>
            <w:r>
              <w:rPr>
                <w:rFonts w:hint="eastAsia"/>
                <w:bCs/>
                <w:sz w:val="24"/>
              </w:rPr>
              <w:t xml:space="preserve">承诺负责购买相关保险，承担日常维护工作中所有的一切安全责任（含对第三方造成的伤害）：单次保额满</w:t>
            </w:r>
            <w:r>
              <w:rPr>
                <w:rFonts w:hint="eastAsia"/>
                <w:bCs/>
                <w:sz w:val="24"/>
              </w:rPr>
              <w:t xml:space="preserve">300</w:t>
            </w:r>
            <w:r>
              <w:rPr>
                <w:rFonts w:hint="eastAsia"/>
                <w:bCs/>
                <w:sz w:val="24"/>
              </w:rPr>
              <w:t xml:space="preserve">万（含</w:t>
            </w:r>
            <w:r>
              <w:rPr>
                <w:rFonts w:hint="eastAsia"/>
                <w:bCs/>
                <w:sz w:val="24"/>
              </w:rPr>
              <w:t xml:space="preserve">300</w:t>
            </w:r>
            <w:r>
              <w:rPr>
                <w:rFonts w:hint="eastAsia"/>
                <w:bCs/>
                <w:sz w:val="24"/>
              </w:rPr>
              <w:t xml:space="preserve">万）以上且总额</w:t>
            </w:r>
            <w:r>
              <w:rPr>
                <w:rFonts w:hint="eastAsia"/>
                <w:bCs/>
                <w:sz w:val="24"/>
              </w:rPr>
              <w:t xml:space="preserve">1000</w:t>
            </w:r>
            <w:r>
              <w:rPr>
                <w:rFonts w:hint="eastAsia"/>
                <w:bCs/>
                <w:sz w:val="24"/>
              </w:rPr>
              <w:t xml:space="preserve">万（含</w:t>
            </w:r>
            <w:r>
              <w:rPr>
                <w:rFonts w:hint="eastAsia"/>
                <w:bCs/>
                <w:sz w:val="24"/>
              </w:rPr>
              <w:t xml:space="preserve">1000</w:t>
            </w:r>
            <w:r>
              <w:rPr>
                <w:rFonts w:hint="eastAsia"/>
                <w:bCs/>
                <w:sz w:val="24"/>
              </w:rPr>
              <w:t xml:space="preserve">万）以上的得</w:t>
            </w:r>
            <w:r>
              <w:rPr>
                <w:rFonts w:hint="eastAsia"/>
                <w:bCs/>
                <w:sz w:val="24"/>
              </w:rPr>
              <w:t xml:space="preserve">4</w:t>
            </w:r>
            <w:r>
              <w:rPr>
                <w:rFonts w:hint="eastAsia"/>
                <w:bCs/>
                <w:sz w:val="24"/>
              </w:rPr>
              <w:t xml:space="preserve">分；单次保额</w:t>
            </w:r>
            <w:r>
              <w:rPr>
                <w:rFonts w:hint="eastAsia"/>
                <w:bCs/>
                <w:sz w:val="24"/>
              </w:rPr>
              <w:t xml:space="preserve">250</w:t>
            </w:r>
            <w:r>
              <w:rPr>
                <w:rFonts w:hint="eastAsia"/>
                <w:bCs/>
                <w:sz w:val="24"/>
              </w:rPr>
              <w:t xml:space="preserve">万（含</w:t>
            </w:r>
            <w:r>
              <w:rPr>
                <w:rFonts w:hint="eastAsia"/>
                <w:bCs/>
                <w:sz w:val="24"/>
              </w:rPr>
              <w:t xml:space="preserve">250</w:t>
            </w:r>
            <w:r>
              <w:rPr>
                <w:rFonts w:hint="eastAsia"/>
                <w:bCs/>
                <w:sz w:val="24"/>
              </w:rPr>
              <w:t xml:space="preserve">万）以上且总额</w:t>
            </w:r>
            <w:r>
              <w:rPr>
                <w:rFonts w:hint="eastAsia"/>
                <w:bCs/>
                <w:sz w:val="24"/>
              </w:rPr>
              <w:t xml:space="preserve">900</w:t>
            </w:r>
            <w:r>
              <w:rPr>
                <w:rFonts w:hint="eastAsia"/>
                <w:bCs/>
                <w:sz w:val="24"/>
              </w:rPr>
              <w:t xml:space="preserve">万（含</w:t>
            </w:r>
            <w:r>
              <w:rPr>
                <w:rFonts w:hint="eastAsia"/>
                <w:bCs/>
                <w:sz w:val="24"/>
              </w:rPr>
              <w:t xml:space="preserve">900</w:t>
            </w:r>
            <w:r>
              <w:rPr>
                <w:rFonts w:hint="eastAsia"/>
                <w:bCs/>
                <w:sz w:val="24"/>
              </w:rPr>
              <w:t xml:space="preserve">万）以上的得</w:t>
            </w:r>
            <w:r>
              <w:rPr>
                <w:rFonts w:hint="eastAsia"/>
                <w:bCs/>
                <w:sz w:val="24"/>
              </w:rPr>
              <w:t xml:space="preserve">2</w:t>
            </w:r>
            <w:r>
              <w:rPr>
                <w:rFonts w:hint="eastAsia"/>
                <w:bCs/>
                <w:sz w:val="24"/>
              </w:rPr>
              <w:t xml:space="preserve">分；单次保额</w:t>
            </w:r>
            <w:r>
              <w:rPr>
                <w:rFonts w:hint="eastAsia"/>
                <w:bCs/>
                <w:sz w:val="24"/>
              </w:rPr>
              <w:t xml:space="preserve">200</w:t>
            </w:r>
            <w:r>
              <w:rPr>
                <w:rFonts w:hint="eastAsia"/>
                <w:bCs/>
                <w:sz w:val="24"/>
              </w:rPr>
              <w:t xml:space="preserve">万（含</w:t>
            </w:r>
            <w:r>
              <w:rPr>
                <w:rFonts w:hint="eastAsia"/>
                <w:bCs/>
                <w:sz w:val="24"/>
              </w:rPr>
              <w:t xml:space="preserve">200</w:t>
            </w:r>
            <w:r>
              <w:rPr>
                <w:rFonts w:hint="eastAsia"/>
                <w:bCs/>
                <w:sz w:val="24"/>
              </w:rPr>
              <w:t xml:space="preserve">万）以上且总额</w:t>
            </w:r>
            <w:r>
              <w:rPr>
                <w:rFonts w:hint="eastAsia"/>
                <w:bCs/>
                <w:sz w:val="24"/>
              </w:rPr>
              <w:t xml:space="preserve">800</w:t>
            </w:r>
            <w:r>
              <w:rPr>
                <w:rFonts w:hint="eastAsia"/>
                <w:bCs/>
                <w:sz w:val="24"/>
              </w:rPr>
              <w:t xml:space="preserve">万（含</w:t>
            </w:r>
            <w:r>
              <w:rPr>
                <w:rFonts w:hint="eastAsia"/>
                <w:bCs/>
                <w:sz w:val="24"/>
              </w:rPr>
              <w:t xml:space="preserve">800</w:t>
            </w:r>
            <w:r>
              <w:rPr>
                <w:rFonts w:hint="eastAsia"/>
                <w:bCs/>
                <w:sz w:val="24"/>
              </w:rPr>
              <w:t xml:space="preserve">万）以上的得</w:t>
            </w:r>
            <w:r>
              <w:rPr>
                <w:rFonts w:hint="eastAsia"/>
                <w:bCs/>
                <w:sz w:val="24"/>
              </w:rPr>
              <w:t xml:space="preserve">1</w:t>
            </w:r>
            <w:r>
              <w:rPr>
                <w:rFonts w:hint="eastAsia"/>
                <w:bCs/>
                <w:sz w:val="24"/>
              </w:rPr>
              <w:t xml:space="preserve">分。其余不得分。</w:t>
            </w:r>
            <w:r/>
          </w:p>
          <w:p>
            <w:pPr>
              <w:jc w:val="left"/>
              <w:spacing w:line="276" w:lineRule="auto"/>
              <w:tabs>
                <w:tab w:val="left" w:pos="567" w:leader="none"/>
              </w:tabs>
              <w:rPr>
                <w:b/>
                <w:bCs/>
                <w:sz w:val="24"/>
                <w:szCs w:val="24"/>
              </w:rPr>
            </w:pPr>
            <w:r>
              <w:rPr>
                <w:rFonts w:hint="eastAsia"/>
                <w:b/>
                <w:bCs/>
                <w:sz w:val="24"/>
                <w:szCs w:val="24"/>
              </w:rPr>
              <w:t xml:space="preserve">注：投标文件中提供购买保险的承诺函（格式自拟），未按要求提供的不得分。</w:t>
            </w:r>
            <w:r>
              <w:rPr>
                <w:b/>
                <w:bCs/>
                <w:sz w:val="24"/>
                <w:szCs w:val="24"/>
              </w:rPr>
              <w:t xml:space="preserve"> </w:t>
            </w:r>
            <w:r/>
          </w:p>
        </w:tc>
      </w:tr>
      <w:tr>
        <w:trPr>
          <w:jc w:val="center"/>
          <w:trHeight w:val="965"/>
        </w:trPr>
        <w:tc>
          <w:tcPr>
            <w:tcW w:w="760" w:type="dxa"/>
            <w:vAlign w:val="center"/>
            <w:textDirection w:val="lrTb"/>
            <w:noWrap w:val="false"/>
          </w:tcPr>
          <w:p>
            <w:pPr>
              <w:jc w:val="center"/>
              <w:rPr>
                <w:sz w:val="24"/>
                <w:szCs w:val="22"/>
              </w:rPr>
            </w:pPr>
            <w:r>
              <w:rPr>
                <w:sz w:val="24"/>
                <w:szCs w:val="22"/>
              </w:rPr>
              <w:t xml:space="preserve">5</w:t>
            </w:r>
            <w:r/>
          </w:p>
        </w:tc>
        <w:tc>
          <w:tcPr>
            <w:tcW w:w="1929" w:type="dxa"/>
            <w:vAlign w:val="center"/>
            <w:textDirection w:val="lrTb"/>
            <w:noWrap w:val="false"/>
          </w:tcPr>
          <w:p>
            <w:pPr>
              <w:jc w:val="center"/>
              <w:rPr>
                <w:sz w:val="24"/>
                <w:szCs w:val="24"/>
                <w:lang w:val="zh-CN"/>
              </w:rPr>
            </w:pPr>
            <w:r>
              <w:rPr>
                <w:sz w:val="24"/>
                <w:szCs w:val="24"/>
                <w:lang w:val="zh-CN"/>
              </w:rPr>
              <w:t xml:space="preserve">商务条件响应性</w:t>
            </w:r>
            <w:r/>
          </w:p>
        </w:tc>
        <w:tc>
          <w:tcPr>
            <w:tcW w:w="850" w:type="dxa"/>
            <w:vAlign w:val="center"/>
            <w:textDirection w:val="lrTb"/>
            <w:noWrap w:val="false"/>
          </w:tcPr>
          <w:p>
            <w:pPr>
              <w:jc w:val="center"/>
              <w:rPr>
                <w:sz w:val="24"/>
                <w:szCs w:val="24"/>
              </w:rPr>
            </w:pPr>
            <w:r>
              <w:rPr>
                <w:rFonts w:hint="eastAsia"/>
                <w:sz w:val="24"/>
                <w:szCs w:val="24"/>
              </w:rPr>
              <w:t xml:space="preserve">5</w:t>
            </w:r>
            <w:r>
              <w:rPr>
                <w:sz w:val="24"/>
                <w:szCs w:val="24"/>
              </w:rPr>
              <w:t xml:space="preserve">分</w:t>
            </w:r>
            <w:r/>
          </w:p>
        </w:tc>
        <w:tc>
          <w:tcPr>
            <w:tcW w:w="6084" w:type="dxa"/>
            <w:vAlign w:val="center"/>
            <w:textDirection w:val="lrTb"/>
            <w:noWrap w:val="false"/>
          </w:tcPr>
          <w:p>
            <w:pPr>
              <w:rPr>
                <w:sz w:val="24"/>
                <w:szCs w:val="24"/>
                <w:lang w:val="zh-CN"/>
              </w:rPr>
            </w:pPr>
            <w:r>
              <w:rPr>
                <w:sz w:val="24"/>
                <w:szCs w:val="24"/>
                <w:lang w:val="zh-CN"/>
              </w:rPr>
              <w:t xml:space="preserve">投标人对招标文件中付款等商务条件</w:t>
            </w:r>
            <w:r>
              <w:rPr>
                <w:sz w:val="24"/>
                <w:szCs w:val="24"/>
                <w:lang w:val="zh-CN"/>
              </w:rPr>
              <w:t xml:space="preserve">完全响应</w:t>
            </w:r>
            <w:r>
              <w:rPr>
                <w:sz w:val="24"/>
                <w:szCs w:val="24"/>
                <w:lang w:val="zh-CN"/>
              </w:rPr>
              <w:t xml:space="preserve">的得</w:t>
            </w:r>
            <w:r>
              <w:rPr>
                <w:rFonts w:hint="eastAsia"/>
                <w:sz w:val="24"/>
                <w:szCs w:val="24"/>
              </w:rPr>
              <w:t xml:space="preserve">5</w:t>
            </w:r>
            <w:r>
              <w:rPr>
                <w:sz w:val="24"/>
                <w:szCs w:val="24"/>
                <w:lang w:val="zh-CN"/>
              </w:rPr>
              <w:t xml:space="preserve">分；有</w:t>
            </w:r>
            <w:r>
              <w:rPr>
                <w:rFonts w:hint="eastAsia"/>
                <w:sz w:val="24"/>
                <w:szCs w:val="24"/>
                <w:lang w:val="zh-CN"/>
              </w:rPr>
              <w:t xml:space="preserve">负</w:t>
            </w:r>
            <w:r>
              <w:rPr>
                <w:sz w:val="24"/>
                <w:szCs w:val="24"/>
                <w:lang w:val="zh-CN"/>
              </w:rPr>
              <w:t xml:space="preserve">偏离条款</w:t>
            </w:r>
            <w:r>
              <w:rPr>
                <w:rFonts w:hint="eastAsia"/>
                <w:sz w:val="24"/>
                <w:szCs w:val="24"/>
                <w:lang w:val="zh-CN"/>
              </w:rPr>
              <w:t xml:space="preserve">的</w:t>
            </w:r>
            <w:r>
              <w:rPr>
                <w:sz w:val="24"/>
                <w:szCs w:val="24"/>
                <w:lang w:val="zh-CN"/>
              </w:rPr>
              <w:t xml:space="preserve">，每条扣</w:t>
            </w:r>
            <w:r>
              <w:rPr>
                <w:sz w:val="24"/>
                <w:szCs w:val="24"/>
              </w:rPr>
              <w:t xml:space="preserve">0.</w:t>
            </w:r>
            <w:r>
              <w:rPr>
                <w:rFonts w:hint="eastAsia"/>
                <w:sz w:val="24"/>
                <w:szCs w:val="24"/>
              </w:rPr>
              <w:t xml:space="preserve">25</w:t>
            </w:r>
            <w:r>
              <w:rPr>
                <w:sz w:val="24"/>
                <w:szCs w:val="24"/>
                <w:lang w:val="zh-CN"/>
              </w:rPr>
              <w:t xml:space="preserve">分，扣完为止</w:t>
            </w:r>
            <w:r>
              <w:rPr>
                <w:rFonts w:hint="eastAsia"/>
                <w:b/>
                <w:sz w:val="24"/>
                <w:szCs w:val="24"/>
              </w:rPr>
              <w:t xml:space="preserve">（付款方式不响应的将作无效投标处理）</w:t>
            </w:r>
            <w:r>
              <w:rPr>
                <w:sz w:val="24"/>
                <w:szCs w:val="24"/>
                <w:lang w:val="zh-CN"/>
              </w:rPr>
              <w:t xml:space="preserve">。</w:t>
            </w:r>
            <w:r/>
          </w:p>
        </w:tc>
      </w:tr>
      <w:tr>
        <w:trPr>
          <w:jc w:val="center"/>
          <w:trHeight w:val="365"/>
        </w:trPr>
        <w:tc>
          <w:tcPr>
            <w:tcW w:w="760" w:type="dxa"/>
            <w:vAlign w:val="center"/>
            <w:textDirection w:val="lrTb"/>
            <w:noWrap w:val="false"/>
          </w:tcPr>
          <w:p>
            <w:pPr>
              <w:jc w:val="center"/>
              <w:rPr>
                <w:sz w:val="24"/>
                <w:szCs w:val="22"/>
              </w:rPr>
            </w:pPr>
            <w:r>
              <w:rPr>
                <w:rFonts w:hint="eastAsia"/>
                <w:sz w:val="24"/>
                <w:szCs w:val="22"/>
              </w:rPr>
              <w:t xml:space="preserve">6</w:t>
            </w:r>
            <w:r/>
          </w:p>
        </w:tc>
        <w:tc>
          <w:tcPr>
            <w:tcW w:w="1929" w:type="dxa"/>
            <w:vAlign w:val="center"/>
            <w:textDirection w:val="lrTb"/>
            <w:noWrap w:val="false"/>
          </w:tcPr>
          <w:p>
            <w:pPr>
              <w:jc w:val="center"/>
              <w:rPr>
                <w:sz w:val="24"/>
                <w:szCs w:val="24"/>
                <w:lang w:val="zh-CN"/>
              </w:rPr>
            </w:pPr>
            <w:r>
              <w:rPr>
                <w:sz w:val="24"/>
                <w:szCs w:val="24"/>
                <w:lang w:val="zh-CN"/>
              </w:rPr>
              <w:t xml:space="preserve">业绩情况</w:t>
            </w:r>
            <w:r/>
          </w:p>
        </w:tc>
        <w:tc>
          <w:tcPr>
            <w:tcW w:w="850" w:type="dxa"/>
            <w:vAlign w:val="center"/>
            <w:textDirection w:val="lrTb"/>
            <w:noWrap w:val="false"/>
          </w:tcPr>
          <w:p>
            <w:pPr>
              <w:jc w:val="center"/>
              <w:rPr>
                <w:sz w:val="24"/>
                <w:szCs w:val="24"/>
                <w:lang w:val="zh-CN"/>
              </w:rPr>
            </w:pPr>
            <w:r>
              <w:rPr>
                <w:rFonts w:hint="eastAsia"/>
                <w:sz w:val="24"/>
                <w:szCs w:val="24"/>
              </w:rPr>
              <w:t xml:space="preserve">6</w:t>
            </w:r>
            <w:r>
              <w:rPr>
                <w:sz w:val="24"/>
                <w:szCs w:val="24"/>
                <w:lang w:val="zh-CN"/>
              </w:rPr>
              <w:t xml:space="preserve">分</w:t>
            </w:r>
            <w:r/>
          </w:p>
        </w:tc>
        <w:tc>
          <w:tcPr>
            <w:tcW w:w="6084" w:type="dxa"/>
            <w:vAlign w:val="center"/>
            <w:textDirection w:val="lrTb"/>
            <w:noWrap w:val="false"/>
          </w:tcPr>
          <w:p>
            <w:pPr>
              <w:rPr>
                <w:b/>
                <w:bCs/>
                <w:sz w:val="24"/>
                <w:szCs w:val="24"/>
                <w:lang w:val="zh-CN"/>
              </w:rPr>
            </w:pPr>
            <w:r>
              <w:rPr>
                <w:sz w:val="24"/>
                <w:szCs w:val="24"/>
                <w:lang w:val="zh-CN"/>
              </w:rPr>
              <w:t xml:space="preserve">根据投标人</w:t>
            </w:r>
            <w:r>
              <w:rPr>
                <w:rFonts w:hint="eastAsia"/>
                <w:sz w:val="24"/>
                <w:szCs w:val="24"/>
                <w:lang w:val="zh-CN"/>
              </w:rPr>
              <w:t xml:space="preserve">2</w:t>
            </w:r>
            <w:r>
              <w:rPr>
                <w:rFonts w:hint="eastAsia"/>
                <w:sz w:val="24"/>
                <w:szCs w:val="24"/>
                <w:shd w:val="clear" w:color="auto" w:fill="ffffff"/>
              </w:rPr>
              <w:t xml:space="preserve">022</w:t>
            </w:r>
            <w:r>
              <w:rPr>
                <w:rFonts w:hint="eastAsia"/>
                <w:sz w:val="24"/>
                <w:szCs w:val="24"/>
                <w:shd w:val="clear" w:color="auto" w:fill="ffffff"/>
              </w:rPr>
              <w:t xml:space="preserve">年</w:t>
            </w:r>
            <w:r>
              <w:rPr>
                <w:rFonts w:hint="eastAsia"/>
                <w:sz w:val="24"/>
                <w:szCs w:val="24"/>
                <w:shd w:val="clear" w:color="auto" w:fill="ffffff"/>
              </w:rPr>
              <w:t xml:space="preserve">1</w:t>
            </w:r>
            <w:r>
              <w:rPr>
                <w:rFonts w:hint="eastAsia"/>
                <w:sz w:val="24"/>
                <w:szCs w:val="24"/>
                <w:shd w:val="clear" w:color="auto" w:fill="ffffff"/>
              </w:rPr>
              <w:t xml:space="preserve">月</w:t>
            </w:r>
            <w:r>
              <w:rPr>
                <w:rFonts w:hint="eastAsia"/>
                <w:sz w:val="24"/>
                <w:szCs w:val="24"/>
                <w:shd w:val="clear" w:color="auto" w:fill="ffffff"/>
              </w:rPr>
              <w:t xml:space="preserve">1</w:t>
            </w:r>
            <w:r>
              <w:rPr>
                <w:rFonts w:hint="eastAsia"/>
                <w:sz w:val="24"/>
                <w:szCs w:val="24"/>
                <w:shd w:val="clear" w:color="auto" w:fill="ffffff"/>
              </w:rPr>
              <w:t xml:space="preserve">日（以合同签订时间为准）至今实施的</w:t>
            </w:r>
            <w:bookmarkStart w:id="179" w:name="OLE_LINK36"/>
            <w:r/>
            <w:bookmarkStart w:id="180" w:name="OLE_LINK37"/>
            <w:r>
              <w:rPr>
                <w:rFonts w:hint="eastAsia"/>
                <w:sz w:val="24"/>
                <w:szCs w:val="24"/>
                <w:shd w:val="clear" w:color="auto" w:fill="ffffff"/>
              </w:rPr>
              <w:t xml:space="preserve">通信线路服务或网络运维服务或智能交通维护</w:t>
            </w:r>
            <w:r>
              <w:rPr>
                <w:rFonts w:hint="eastAsia"/>
                <w:sz w:val="24"/>
                <w:szCs w:val="24"/>
                <w:shd w:val="clear" w:color="auto" w:fill="ffffff"/>
              </w:rPr>
              <w:t xml:space="preserve">服务</w:t>
            </w:r>
            <w:bookmarkEnd w:id="179"/>
            <w:r/>
            <w:bookmarkEnd w:id="180"/>
            <w:r>
              <w:rPr>
                <w:sz w:val="24"/>
                <w:szCs w:val="24"/>
                <w:lang w:val="zh-CN"/>
              </w:rPr>
              <w:t xml:space="preserve">业绩情况进行评定，</w:t>
            </w:r>
            <w:r>
              <w:rPr>
                <w:rFonts w:hint="eastAsia"/>
                <w:sz w:val="24"/>
                <w:szCs w:val="24"/>
                <w:lang w:val="zh-CN"/>
              </w:rPr>
              <w:t xml:space="preserve">每提供</w:t>
            </w:r>
            <w:r>
              <w:rPr>
                <w:sz w:val="24"/>
                <w:szCs w:val="24"/>
                <w:lang w:val="zh-CN"/>
              </w:rPr>
              <w:t xml:space="preserve">一个</w:t>
            </w:r>
            <w:r>
              <w:rPr>
                <w:rFonts w:hint="eastAsia"/>
                <w:sz w:val="24"/>
                <w:szCs w:val="24"/>
                <w:lang w:val="zh-CN"/>
              </w:rPr>
              <w:t xml:space="preserve">项</w:t>
            </w:r>
            <w:r>
              <w:rPr>
                <w:sz w:val="24"/>
                <w:szCs w:val="24"/>
                <w:lang w:val="zh-CN"/>
              </w:rPr>
              <w:t xml:space="preserve">得</w:t>
            </w:r>
            <w:r>
              <w:rPr>
                <w:rFonts w:hint="eastAsia"/>
                <w:sz w:val="24"/>
                <w:szCs w:val="24"/>
              </w:rPr>
              <w:t xml:space="preserve">2</w:t>
            </w:r>
            <w:r>
              <w:rPr>
                <w:sz w:val="24"/>
                <w:szCs w:val="24"/>
                <w:lang w:val="zh-CN"/>
              </w:rPr>
              <w:t xml:space="preserve">分</w:t>
            </w:r>
            <w:r>
              <w:rPr>
                <w:sz w:val="24"/>
                <w:szCs w:val="24"/>
                <w:lang w:val="zh-CN"/>
              </w:rPr>
              <w:t xml:space="preserve">，最高得</w:t>
            </w:r>
            <w:r>
              <w:rPr>
                <w:rFonts w:hint="eastAsia"/>
                <w:sz w:val="24"/>
                <w:szCs w:val="24"/>
                <w:lang w:val="zh-CN"/>
              </w:rPr>
              <w:t xml:space="preserve">6</w:t>
            </w:r>
            <w:r>
              <w:rPr>
                <w:sz w:val="24"/>
                <w:szCs w:val="24"/>
                <w:lang w:val="zh-CN"/>
              </w:rPr>
              <w:t xml:space="preserve">分。</w:t>
            </w:r>
            <w:r/>
          </w:p>
          <w:p>
            <w:pPr>
              <w:rPr>
                <w:sz w:val="24"/>
                <w:szCs w:val="24"/>
                <w:lang w:val="zh-CN"/>
              </w:rPr>
            </w:pPr>
            <w:r>
              <w:rPr>
                <w:b/>
                <w:bCs/>
                <w:sz w:val="24"/>
                <w:szCs w:val="24"/>
                <w:lang w:val="zh-CN"/>
              </w:rPr>
              <w:t xml:space="preserve">注：投标文件中需提供业绩</w:t>
            </w:r>
            <w:r>
              <w:rPr>
                <w:rFonts w:hint="eastAsia"/>
                <w:b/>
                <w:bCs/>
                <w:sz w:val="24"/>
                <w:szCs w:val="24"/>
                <w:lang w:val="zh-CN"/>
              </w:rPr>
              <w:t xml:space="preserve">相关合同</w:t>
            </w:r>
            <w:r>
              <w:rPr>
                <w:b/>
                <w:bCs/>
                <w:sz w:val="24"/>
                <w:szCs w:val="24"/>
              </w:rPr>
              <w:t xml:space="preserve">（合同首页、标的金额所在页、签字盖章页）</w:t>
            </w:r>
            <w:r>
              <w:rPr>
                <w:b/>
                <w:bCs/>
                <w:sz w:val="24"/>
                <w:szCs w:val="24"/>
                <w:lang w:val="zh-CN"/>
              </w:rPr>
              <w:t xml:space="preserve">扫描件，</w:t>
            </w:r>
            <w:r>
              <w:rPr>
                <w:rFonts w:hint="eastAsia"/>
                <w:b/>
                <w:sz w:val="24"/>
                <w:szCs w:val="24"/>
                <w:lang w:val="zh-CN"/>
              </w:rPr>
              <w:t xml:space="preserve">未提供的不得分。</w:t>
            </w:r>
            <w:r/>
          </w:p>
        </w:tc>
      </w:tr>
    </w:tbl>
    <w:p>
      <w:pPr>
        <w:jc w:val="left"/>
        <w:widowControl/>
        <w:rPr>
          <w:b/>
          <w:bCs/>
          <w:sz w:val="28"/>
          <w:szCs w:val="22"/>
        </w:rPr>
      </w:pPr>
      <w:r>
        <w:rPr>
          <w:b/>
          <w:bCs/>
          <w:sz w:val="28"/>
          <w:szCs w:val="22"/>
        </w:rPr>
      </w:r>
      <w:r/>
    </w:p>
    <w:p>
      <w:pPr>
        <w:spacing w:line="440" w:lineRule="exact"/>
        <w:rPr>
          <w:sz w:val="28"/>
        </w:rPr>
        <w:outlineLvl w:val="1"/>
      </w:pPr>
      <w:r/>
      <w:bookmarkStart w:id="181" w:name="_Toc217553612"/>
      <w:r>
        <w:rPr>
          <w:rFonts w:hint="eastAsia"/>
          <w:b/>
          <w:bCs/>
          <w:sz w:val="28"/>
          <w:szCs w:val="22"/>
        </w:rPr>
        <w:t xml:space="preserve">三</w:t>
      </w:r>
      <w:r>
        <w:rPr>
          <w:b/>
          <w:bCs/>
          <w:sz w:val="28"/>
          <w:szCs w:val="22"/>
        </w:rPr>
        <w:t xml:space="preserve">、政府采购政策：</w:t>
      </w:r>
      <w:bookmarkEnd w:id="181"/>
      <w:r/>
      <w:r/>
    </w:p>
    <w:p>
      <w:pPr>
        <w:ind w:firstLine="482"/>
        <w:spacing w:line="420" w:lineRule="exact"/>
        <w:rPr>
          <w:b/>
          <w:bCs/>
          <w:sz w:val="24"/>
          <w:szCs w:val="24"/>
        </w:rPr>
      </w:pPr>
      <w:r>
        <w:rPr>
          <w:rFonts w:hint="eastAsia"/>
          <w:b/>
          <w:bCs/>
          <w:sz w:val="24"/>
          <w:szCs w:val="24"/>
        </w:rPr>
        <w:t xml:space="preserve">本项目非专门面向中小企业采购，所属行业为信息传输业。</w:t>
      </w:r>
      <w:r/>
    </w:p>
    <w:p>
      <w:pPr>
        <w:ind w:firstLine="480"/>
        <w:spacing w:line="400" w:lineRule="exact"/>
        <w:rPr>
          <w:sz w:val="24"/>
          <w:szCs w:val="24"/>
        </w:rPr>
      </w:pPr>
      <w:r>
        <w:rPr>
          <w:rFonts w:hint="eastAsia"/>
          <w:sz w:val="24"/>
          <w:szCs w:val="24"/>
        </w:rPr>
        <w:t xml:space="preserve">1</w:t>
      </w:r>
      <w:r>
        <w:rPr>
          <w:sz w:val="24"/>
          <w:szCs w:val="24"/>
        </w:rPr>
        <w:t xml:space="preserve">、针对中小型企业、残疾人福利单位和监狱企业的评审：</w:t>
      </w:r>
      <w:r/>
    </w:p>
    <w:p>
      <w:pPr>
        <w:ind w:firstLine="480"/>
        <w:spacing w:line="400" w:lineRule="exact"/>
        <w:rPr>
          <w:sz w:val="24"/>
          <w:szCs w:val="24"/>
        </w:rPr>
      </w:pPr>
      <w:r>
        <w:rPr>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根据《政府采购促进中小企业发展管理办法》（财库〔</w:t>
      </w:r>
      <w:r>
        <w:rPr>
          <w:sz w:val="24"/>
          <w:szCs w:val="24"/>
        </w:rPr>
        <w:t xml:space="preserve">2020</w:t>
      </w:r>
      <w:r>
        <w:rPr>
          <w:sz w:val="24"/>
          <w:szCs w:val="24"/>
        </w:rPr>
        <w:t xml:space="preserve">〕</w:t>
      </w:r>
      <w:r>
        <w:rPr>
          <w:sz w:val="24"/>
          <w:szCs w:val="24"/>
        </w:rPr>
        <w:t xml:space="preserve">46</w:t>
      </w:r>
      <w:r>
        <w:rPr>
          <w:sz w:val="24"/>
          <w:szCs w:val="24"/>
        </w:rPr>
        <w:t xml:space="preserve">号）、《关于促进残疾人就业政府采购政策的通知》（财库〔</w:t>
      </w:r>
      <w:r>
        <w:rPr>
          <w:sz w:val="24"/>
          <w:szCs w:val="24"/>
        </w:rPr>
        <w:t xml:space="preserve">2017</w:t>
      </w:r>
      <w:r>
        <w:rPr>
          <w:sz w:val="24"/>
          <w:szCs w:val="24"/>
        </w:rPr>
        <w:t xml:space="preserve">〕</w:t>
      </w:r>
      <w:r>
        <w:rPr>
          <w:sz w:val="24"/>
          <w:szCs w:val="24"/>
        </w:rPr>
        <w:t xml:space="preserve">141</w:t>
      </w:r>
      <w:r>
        <w:rPr>
          <w:sz w:val="24"/>
          <w:szCs w:val="24"/>
        </w:rPr>
        <w:t xml:space="preserve">号）、《关于政府采购支持监狱企业发展有关问题的通知》（财库〔</w:t>
      </w:r>
      <w:r>
        <w:rPr>
          <w:sz w:val="24"/>
          <w:szCs w:val="24"/>
        </w:rPr>
        <w:t xml:space="preserve">2014</w:t>
      </w:r>
      <w:r>
        <w:rPr>
          <w:sz w:val="24"/>
          <w:szCs w:val="24"/>
        </w:rPr>
        <w:t xml:space="preserve">〕</w:t>
      </w:r>
      <w:r>
        <w:rPr>
          <w:sz w:val="24"/>
          <w:szCs w:val="24"/>
        </w:rPr>
        <w:t xml:space="preserve">68</w:t>
      </w:r>
      <w:r>
        <w:rPr>
          <w:sz w:val="24"/>
          <w:szCs w:val="24"/>
        </w:rPr>
        <w:t xml:space="preserve">号）</w:t>
      </w:r>
      <w:r>
        <w:rPr>
          <w:rFonts w:hint="eastAsia"/>
          <w:sz w:val="24"/>
          <w:szCs w:val="24"/>
        </w:rPr>
        <w:t xml:space="preserve">、</w:t>
      </w:r>
      <w:r>
        <w:rPr>
          <w:sz w:val="24"/>
          <w:szCs w:val="24"/>
        </w:rPr>
        <w:t xml:space="preserve">《关于新冠肺炎疫情防控期间加大政府采购支持中小微企业力度的通知》（</w:t>
      </w:r>
      <w:r>
        <w:rPr>
          <w:sz w:val="24"/>
          <w:szCs w:val="24"/>
        </w:rPr>
        <w:t xml:space="preserve">苏财购〔</w:t>
      </w:r>
      <w:r>
        <w:rPr>
          <w:sz w:val="24"/>
          <w:szCs w:val="24"/>
        </w:rPr>
        <w:t xml:space="preserve">2020</w:t>
      </w:r>
      <w:r>
        <w:rPr>
          <w:sz w:val="24"/>
          <w:szCs w:val="24"/>
        </w:rPr>
        <w:t xml:space="preserve">〕</w:t>
      </w:r>
      <w:r>
        <w:rPr>
          <w:sz w:val="24"/>
          <w:szCs w:val="24"/>
        </w:rPr>
        <w:t xml:space="preserve">19</w:t>
      </w:r>
      <w:r>
        <w:rPr>
          <w:sz w:val="24"/>
          <w:szCs w:val="24"/>
        </w:rPr>
        <w:t xml:space="preserve">号）</w:t>
      </w:r>
      <w:r>
        <w:rPr>
          <w:rFonts w:hint="eastAsia"/>
          <w:sz w:val="24"/>
          <w:szCs w:val="24"/>
        </w:rPr>
        <w:t xml:space="preserve">和</w:t>
      </w:r>
      <w:r>
        <w:rPr>
          <w:rFonts w:hint="eastAsia"/>
          <w:sz w:val="24"/>
          <w:szCs w:val="24"/>
        </w:rPr>
        <w:t xml:space="preserve">《</w:t>
      </w:r>
      <w:r>
        <w:rPr>
          <w:rFonts w:hint="eastAsia"/>
          <w:sz w:val="24"/>
          <w:szCs w:val="24"/>
        </w:rPr>
        <w:t xml:space="preserve">关于印发</w:t>
      </w:r>
      <w:r>
        <w:rPr>
          <w:rFonts w:hint="eastAsia"/>
          <w:sz w:val="24"/>
          <w:szCs w:val="24"/>
        </w:rPr>
        <w:t xml:space="preserve">《</w:t>
      </w:r>
      <w:r>
        <w:rPr>
          <w:rFonts w:hint="eastAsia"/>
          <w:sz w:val="24"/>
          <w:szCs w:val="24"/>
        </w:rPr>
        <w:t xml:space="preserve">苏州市政府采购促进中小企业发展实施意见</w:t>
      </w:r>
      <w:r>
        <w:rPr>
          <w:rFonts w:hint="eastAsia"/>
          <w:sz w:val="24"/>
          <w:szCs w:val="24"/>
        </w:rPr>
        <w:t xml:space="preserve">》</w:t>
      </w:r>
      <w:r>
        <w:rPr>
          <w:rFonts w:hint="eastAsia"/>
          <w:sz w:val="24"/>
          <w:szCs w:val="24"/>
        </w:rPr>
        <w:t xml:space="preserve">的通知</w:t>
      </w:r>
      <w:r>
        <w:rPr>
          <w:rFonts w:hint="eastAsia"/>
          <w:sz w:val="24"/>
          <w:szCs w:val="24"/>
        </w:rPr>
        <w:t xml:space="preserve">》</w:t>
      </w:r>
      <w:r>
        <w:rPr>
          <w:sz w:val="24"/>
          <w:szCs w:val="24"/>
        </w:rPr>
        <w:t xml:space="preserve">（</w:t>
      </w:r>
      <w:r>
        <w:rPr>
          <w:sz w:val="24"/>
          <w:szCs w:val="24"/>
        </w:rPr>
        <w:t xml:space="preserve">苏财购〔</w:t>
      </w:r>
      <w:r>
        <w:rPr>
          <w:sz w:val="24"/>
          <w:szCs w:val="24"/>
        </w:rPr>
        <w:t xml:space="preserve">20</w:t>
      </w:r>
      <w:r>
        <w:rPr>
          <w:rFonts w:hint="eastAsia"/>
          <w:sz w:val="24"/>
          <w:szCs w:val="24"/>
        </w:rPr>
        <w:t xml:space="preserve">22</w:t>
      </w:r>
      <w:r>
        <w:rPr>
          <w:sz w:val="24"/>
          <w:szCs w:val="24"/>
        </w:rPr>
        <w:t xml:space="preserve">〕</w:t>
      </w:r>
      <w:r>
        <w:rPr>
          <w:sz w:val="24"/>
          <w:szCs w:val="24"/>
        </w:rPr>
        <w:t xml:space="preserve">1</w:t>
      </w:r>
      <w:r>
        <w:rPr>
          <w:rFonts w:hint="eastAsia"/>
          <w:sz w:val="24"/>
          <w:szCs w:val="24"/>
        </w:rPr>
        <w:t xml:space="preserve">6</w:t>
      </w:r>
      <w:r>
        <w:rPr>
          <w:sz w:val="24"/>
          <w:szCs w:val="24"/>
        </w:rPr>
        <w:t xml:space="preserve">号），</w:t>
      </w:r>
      <w:r>
        <w:rPr>
          <w:b/>
          <w:bCs/>
          <w:sz w:val="24"/>
          <w:szCs w:val="24"/>
        </w:rPr>
        <w:t xml:space="preserve">对属于小型企业、微型企业、残疾人福利性单位、监狱企业价格给予</w:t>
      </w:r>
      <w:r>
        <w:rPr>
          <w:rFonts w:hint="eastAsia"/>
          <w:b/>
          <w:bCs/>
          <w:sz w:val="24"/>
          <w:szCs w:val="24"/>
        </w:rPr>
        <w:t xml:space="preserve">20</w:t>
      </w:r>
      <w:r>
        <w:rPr>
          <w:b/>
          <w:bCs/>
          <w:sz w:val="24"/>
          <w:szCs w:val="24"/>
        </w:rPr>
        <w:t xml:space="preserve">%</w:t>
      </w:r>
      <w:r>
        <w:rPr>
          <w:b/>
          <w:bCs/>
          <w:sz w:val="24"/>
          <w:szCs w:val="24"/>
        </w:rPr>
        <w:t xml:space="preserve">的扣除</w:t>
      </w:r>
      <w:r>
        <w:rPr>
          <w:rFonts w:hint="eastAsia"/>
          <w:b/>
          <w:bCs/>
          <w:sz w:val="24"/>
          <w:szCs w:val="24"/>
        </w:rPr>
        <w:t xml:space="preserve">，用扣除后的价格参与评审</w:t>
      </w:r>
      <w:r>
        <w:rPr>
          <w:rFonts w:hint="eastAsia"/>
          <w:sz w:val="24"/>
          <w:szCs w:val="24"/>
        </w:rPr>
        <w:t xml:space="preserve">，如扣除后的价格为最低价的，则作为评标基准价，中标金额则以实际投标报价为准。</w:t>
      </w:r>
      <w:r>
        <w:rPr>
          <w:rFonts w:hint="eastAsia"/>
          <w:b/>
          <w:bCs/>
          <w:sz w:val="24"/>
          <w:szCs w:val="24"/>
        </w:rPr>
        <w:t xml:space="preserve">残疾人福利性单位、监狱企业属于</w:t>
      </w:r>
      <w:r>
        <w:rPr>
          <w:b/>
          <w:bCs/>
          <w:sz w:val="24"/>
          <w:szCs w:val="24"/>
        </w:rPr>
        <w:t xml:space="preserve">小型、微型企业的，不重复享受政策</w:t>
      </w:r>
      <w:r>
        <w:rPr>
          <w:rFonts w:hint="eastAsia"/>
          <w:b/>
          <w:bCs/>
          <w:sz w:val="24"/>
          <w:szCs w:val="24"/>
        </w:rPr>
        <w:t xml:space="preserve">。</w:t>
      </w:r>
      <w:r/>
    </w:p>
    <w:p>
      <w:pPr>
        <w:ind w:firstLine="480"/>
        <w:spacing w:line="4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在政府采购活动中，供应商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p>
    <w:p>
      <w:pPr>
        <w:ind w:firstLine="480"/>
        <w:spacing w:line="400" w:lineRule="exact"/>
        <w:rPr>
          <w:sz w:val="24"/>
          <w:szCs w:val="24"/>
        </w:rPr>
      </w:pPr>
      <w:r>
        <w:rPr>
          <w:rFonts w:hint="eastAsia"/>
          <w:sz w:val="24"/>
          <w:szCs w:val="24"/>
        </w:rPr>
        <w:t xml:space="preserve">在货物采购项目中，供应商提供的货物既有中小企业制造货物，也有大型企业制造货物的，不享受中小企业扶持政策。</w:t>
      </w:r>
      <w:r/>
    </w:p>
    <w:p>
      <w:pPr>
        <w:ind w:firstLine="480"/>
        <w:spacing w:line="4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）在投标</w:t>
      </w:r>
      <w:r>
        <w:rPr>
          <w:rFonts w:hint="eastAsia"/>
          <w:sz w:val="24"/>
          <w:szCs w:val="24"/>
        </w:rPr>
        <w:t xml:space="preserve">文件文件</w:t>
      </w:r>
      <w:r>
        <w:rPr>
          <w:rFonts w:hint="eastAsia"/>
          <w:sz w:val="24"/>
          <w:szCs w:val="24"/>
        </w:rPr>
        <w:t xml:space="preserve">中，中小企业需提供《中小企业声明函》（填报严格按工信部联企业〔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通知中的《中小企业划型标准规定》进行）；残疾人福利性单位需提供《残疾人福利性单位声明函》；监狱企业需提供由省级以上监狱管理局、戒毒管理局（含新疆生产建设兵团）出具的属于监狱企业的证明文件。</w:t>
      </w:r>
      <w:r/>
    </w:p>
    <w:p>
      <w:pPr>
        <w:ind w:firstLine="482"/>
        <w:spacing w:line="400" w:lineRule="exact"/>
        <w:rPr>
          <w:b/>
          <w:bCs/>
          <w:sz w:val="24"/>
          <w:szCs w:val="24"/>
        </w:rPr>
      </w:pPr>
      <w:r>
        <w:rPr>
          <w:rFonts w:hint="eastAsia"/>
          <w:b/>
          <w:bCs/>
          <w:sz w:val="24"/>
          <w:szCs w:val="24"/>
        </w:rPr>
        <w:t xml:space="preserve">投标人</w:t>
      </w:r>
      <w:r>
        <w:rPr>
          <w:b/>
          <w:bCs/>
          <w:sz w:val="24"/>
          <w:szCs w:val="24"/>
        </w:rPr>
        <w:t xml:space="preserve">未按</w:t>
      </w:r>
      <w:r>
        <w:rPr>
          <w:rFonts w:hint="eastAsia"/>
          <w:b/>
          <w:bCs/>
          <w:sz w:val="24"/>
          <w:szCs w:val="24"/>
        </w:rPr>
        <w:t xml:space="preserve">招标</w:t>
      </w:r>
      <w:r>
        <w:rPr>
          <w:b/>
          <w:bCs/>
          <w:sz w:val="24"/>
          <w:szCs w:val="24"/>
        </w:rPr>
        <w:t xml:space="preserve">文件的规定在</w:t>
      </w:r>
      <w:r>
        <w:rPr>
          <w:rFonts w:hint="eastAsia"/>
          <w:b/>
          <w:bCs/>
          <w:sz w:val="24"/>
          <w:szCs w:val="24"/>
        </w:rPr>
        <w:t xml:space="preserve">投标</w:t>
      </w:r>
      <w:r>
        <w:rPr>
          <w:b/>
          <w:bCs/>
          <w:sz w:val="24"/>
          <w:szCs w:val="24"/>
        </w:rPr>
        <w:t xml:space="preserve">文件中提供</w:t>
      </w:r>
      <w:r>
        <w:rPr>
          <w:rFonts w:hint="eastAsia"/>
          <w:b/>
          <w:bCs/>
          <w:sz w:val="24"/>
          <w:szCs w:val="24"/>
        </w:rPr>
        <w:t xml:space="preserve">有效的声明函或证明材料的</w:t>
      </w:r>
      <w:r>
        <w:rPr>
          <w:b/>
          <w:bCs/>
          <w:sz w:val="24"/>
          <w:szCs w:val="24"/>
        </w:rPr>
        <w:t xml:space="preserve">，</w:t>
      </w:r>
      <w:r>
        <w:rPr>
          <w:rFonts w:hint="eastAsia"/>
          <w:b/>
          <w:bCs/>
          <w:sz w:val="24"/>
          <w:szCs w:val="24"/>
        </w:rPr>
        <w:t xml:space="preserve">则不享受评审优惠政策。</w:t>
      </w:r>
      <w:r/>
    </w:p>
    <w:p>
      <w:pPr>
        <w:ind w:firstLine="480"/>
        <w:spacing w:line="4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）中标、成交供应商为中小企业或残疾人福利性单位的，应当随中标、成交结果同时公告其《中小企业声明函》或《残疾人福利性单位声明函》，接受社会监督。若供应商提供的上述声明</w:t>
      </w:r>
      <w:r>
        <w:rPr>
          <w:rFonts w:hint="eastAsia"/>
          <w:sz w:val="24"/>
          <w:szCs w:val="24"/>
        </w:rPr>
        <w:t xml:space="preserve">函</w:t>
      </w:r>
      <w:r>
        <w:rPr>
          <w:sz w:val="24"/>
          <w:szCs w:val="24"/>
        </w:rPr>
        <w:t xml:space="preserve">内容</w:t>
      </w:r>
      <w:r>
        <w:rPr>
          <w:sz w:val="24"/>
          <w:szCs w:val="24"/>
        </w:rPr>
        <w:t xml:space="preserve">不实的，属于提供虚假材料谋取中标、</w:t>
      </w:r>
      <w:r>
        <w:rPr>
          <w:sz w:val="24"/>
          <w:szCs w:val="22"/>
        </w:rPr>
        <w:t xml:space="preserve">成交，监管部门将依照《中华人民</w:t>
      </w:r>
      <w:r>
        <w:rPr>
          <w:sz w:val="24"/>
          <w:szCs w:val="22"/>
        </w:rPr>
        <w:t xml:space="preserve">共和国政府采购法》等国家有关规定追究相应责任</w:t>
      </w:r>
      <w:r>
        <w:rPr>
          <w:rFonts w:hint="eastAsia"/>
          <w:sz w:val="24"/>
          <w:szCs w:val="24"/>
        </w:rPr>
        <w:t xml:space="preserve">。</w:t>
      </w:r>
      <w:r/>
    </w:p>
    <w:p>
      <w:pPr>
        <w:jc w:val="left"/>
        <w:widowControl/>
        <w:rPr>
          <w:b/>
          <w:bCs/>
          <w:sz w:val="28"/>
          <w:szCs w:val="22"/>
        </w:rPr>
      </w:pPr>
      <w:r>
        <w:rPr>
          <w:b/>
          <w:bCs/>
          <w:sz w:val="28"/>
          <w:szCs w:val="22"/>
        </w:rPr>
      </w:r>
      <w:r/>
    </w:p>
    <w:p>
      <w:pPr>
        <w:spacing w:line="440" w:lineRule="exact"/>
        <w:rPr>
          <w:b/>
          <w:bCs/>
          <w:sz w:val="28"/>
          <w:szCs w:val="22"/>
        </w:rPr>
        <w:outlineLvl w:val="1"/>
      </w:pPr>
      <w:r/>
      <w:bookmarkStart w:id="182" w:name="_Toc217553613"/>
      <w:r>
        <w:rPr>
          <w:b/>
          <w:bCs/>
          <w:sz w:val="28"/>
          <w:szCs w:val="22"/>
        </w:rPr>
        <w:t xml:space="preserve">四、信用记录：</w:t>
      </w:r>
      <w:bookmarkEnd w:id="182"/>
      <w:r/>
      <w:r/>
    </w:p>
    <w:p>
      <w:pPr>
        <w:ind w:firstLine="480"/>
        <w:spacing w:line="440" w:lineRule="exact"/>
        <w:rPr>
          <w:bCs/>
          <w:sz w:val="24"/>
          <w:szCs w:val="24"/>
        </w:rPr>
      </w:pPr>
      <w:r>
        <w:rPr>
          <w:sz w:val="24"/>
          <w:szCs w:val="24"/>
        </w:rPr>
        <w:t xml:space="preserve">根据政府采购法及相关法规，以及</w:t>
      </w:r>
      <w:r>
        <w:rPr>
          <w:rFonts w:hint="eastAsia"/>
          <w:sz w:val="24"/>
          <w:szCs w:val="24"/>
        </w:rPr>
        <w:t xml:space="preserve">《国务院关于建立完善守信联合激励和失信联合惩戒制度加快推进社会诚信体系建设的指导意见》（国发〔</w:t>
      </w:r>
      <w:r>
        <w:rPr>
          <w:sz w:val="24"/>
          <w:szCs w:val="24"/>
        </w:rPr>
        <w:t xml:space="preserve">2016</w:t>
      </w:r>
      <w:r>
        <w:rPr>
          <w:sz w:val="24"/>
          <w:szCs w:val="24"/>
        </w:rPr>
        <w:t xml:space="preserve">〕</w:t>
      </w:r>
      <w:r>
        <w:rPr>
          <w:sz w:val="24"/>
          <w:szCs w:val="24"/>
        </w:rPr>
        <w:t xml:space="preserve">33 </w:t>
      </w:r>
      <w:r>
        <w:rPr>
          <w:sz w:val="24"/>
          <w:szCs w:val="24"/>
        </w:rPr>
        <w:t xml:space="preserve">号）、财政部《关于在政府采购活动中查询及使用信用记录有</w:t>
      </w:r>
      <w:r>
        <w:rPr>
          <w:rFonts w:hint="eastAsia"/>
          <w:sz w:val="24"/>
          <w:szCs w:val="24"/>
        </w:rPr>
        <w:t xml:space="preserve">关问题的通知》（财库〔</w:t>
      </w:r>
      <w:r>
        <w:rPr>
          <w:sz w:val="24"/>
          <w:szCs w:val="24"/>
        </w:rPr>
        <w:t xml:space="preserve">2016</w:t>
      </w:r>
      <w:r>
        <w:rPr>
          <w:sz w:val="24"/>
          <w:szCs w:val="24"/>
        </w:rPr>
        <w:t xml:space="preserve">〕</w:t>
      </w:r>
      <w:r>
        <w:rPr>
          <w:sz w:val="24"/>
          <w:szCs w:val="24"/>
        </w:rPr>
        <w:t xml:space="preserve">125 </w:t>
      </w:r>
      <w:r>
        <w:rPr>
          <w:sz w:val="24"/>
          <w:szCs w:val="24"/>
        </w:rPr>
        <w:t xml:space="preserve">号）、江苏省财政厅《关于做</w:t>
      </w:r>
      <w:r>
        <w:rPr>
          <w:rFonts w:hint="eastAsia"/>
          <w:sz w:val="24"/>
          <w:szCs w:val="24"/>
        </w:rPr>
        <w:t xml:space="preserve">好政府采购信用信息查询使用及登记等工作的通知》（</w:t>
      </w:r>
      <w:r>
        <w:rPr>
          <w:rFonts w:hint="eastAsia"/>
          <w:sz w:val="24"/>
          <w:szCs w:val="24"/>
        </w:rPr>
        <w:t xml:space="preserve">苏财购〔</w:t>
      </w:r>
      <w:r>
        <w:rPr>
          <w:sz w:val="24"/>
          <w:szCs w:val="24"/>
        </w:rPr>
        <w:t xml:space="preserve">2016</w:t>
      </w:r>
      <w:r>
        <w:rPr>
          <w:sz w:val="24"/>
          <w:szCs w:val="24"/>
        </w:rPr>
        <w:t xml:space="preserve">〕</w:t>
      </w:r>
      <w:r>
        <w:rPr>
          <w:sz w:val="24"/>
          <w:szCs w:val="24"/>
        </w:rPr>
        <w:t xml:space="preserve">50 </w:t>
      </w:r>
      <w:r>
        <w:rPr>
          <w:sz w:val="24"/>
          <w:szCs w:val="24"/>
        </w:rPr>
        <w:t xml:space="preserve">号）等文件的规定，我们将依法对投标人进行信用查询，凡经</w:t>
      </w:r>
      <w:r>
        <w:rPr>
          <w:rFonts w:hint="eastAsia"/>
          <w:sz w:val="24"/>
          <w:szCs w:val="24"/>
        </w:rPr>
        <w:t xml:space="preserve">评标</w:t>
      </w:r>
      <w:r>
        <w:rPr>
          <w:sz w:val="24"/>
          <w:szCs w:val="24"/>
        </w:rPr>
        <w:t xml:space="preserve">小组确认不符合政府采购相关法律法规规定的，将拒绝其参与政府采购活动。</w:t>
      </w:r>
      <w:r/>
    </w:p>
    <w:p>
      <w:pPr>
        <w:ind w:firstLine="480"/>
        <w:spacing w:line="440" w:lineRule="exact"/>
        <w:rPr>
          <w:bCs/>
          <w:sz w:val="24"/>
          <w:szCs w:val="24"/>
        </w:rPr>
      </w:pPr>
      <w:r>
        <w:rPr>
          <w:rFonts w:hint="eastAsia"/>
          <w:sz w:val="24"/>
          <w:szCs w:val="24"/>
        </w:rPr>
        <w:t xml:space="preserve">1</w:t>
      </w:r>
      <w:r>
        <w:rPr>
          <w:rFonts w:hint="eastAsia"/>
          <w:sz w:val="24"/>
          <w:szCs w:val="24"/>
        </w:rPr>
        <w:t xml:space="preserve">、查询时间和渠道：</w:t>
      </w:r>
      <w:r/>
    </w:p>
    <w:p>
      <w:pPr>
        <w:ind w:firstLine="480"/>
        <w:spacing w:line="440" w:lineRule="exact"/>
        <w:rPr>
          <w:bCs/>
          <w:sz w:val="24"/>
          <w:szCs w:val="24"/>
        </w:rPr>
      </w:pPr>
      <w:r>
        <w:rPr>
          <w:rFonts w:hint="eastAsia"/>
          <w:sz w:val="24"/>
          <w:szCs w:val="24"/>
        </w:rPr>
        <w:t xml:space="preserve">代理机构将在投标文件提交截止时间后，通</w:t>
      </w:r>
      <w:r>
        <w:rPr>
          <w:sz w:val="24"/>
          <w:szCs w:val="24"/>
        </w:rPr>
        <w:t xml:space="preserve">过中国政府采购网</w:t>
      </w:r>
      <w:r>
        <w:rPr>
          <w:sz w:val="24"/>
          <w:szCs w:val="24"/>
        </w:rPr>
        <w:t xml:space="preserve"> (http://www.ccgp.gov.cn/search/cr/)</w:t>
      </w:r>
      <w:r>
        <w:rPr>
          <w:sz w:val="24"/>
          <w:szCs w:val="24"/>
        </w:rPr>
        <w:t xml:space="preserve">、信用中国</w:t>
      </w:r>
      <w:r>
        <w:rPr>
          <w:rFonts w:hint="eastAsia"/>
          <w:sz w:val="24"/>
          <w:szCs w:val="24"/>
        </w:rPr>
        <w:t xml:space="preserve">（</w:t>
      </w:r>
      <w:r>
        <w:rPr>
          <w:sz w:val="24"/>
          <w:szCs w:val="24"/>
        </w:rPr>
        <w:t xml:space="preserve">https://www.creditchina.gov.cn/</w:t>
      </w:r>
      <w:r>
        <w:rPr>
          <w:sz w:val="24"/>
          <w:szCs w:val="24"/>
        </w:rPr>
        <w:t xml:space="preserve">）、信用江苏</w:t>
      </w:r>
      <w:r>
        <w:rPr>
          <w:rFonts w:hint="eastAsia"/>
          <w:sz w:val="24"/>
          <w:szCs w:val="24"/>
        </w:rPr>
        <w:t xml:space="preserve">（</w:t>
      </w:r>
      <w:r>
        <w:rPr>
          <w:sz w:val="24"/>
          <w:szCs w:val="24"/>
        </w:rPr>
        <w:t xml:space="preserve">http://credit.jiangsu.gov.cn/</w:t>
      </w:r>
      <w:r>
        <w:rPr>
          <w:sz w:val="24"/>
          <w:szCs w:val="24"/>
        </w:rPr>
        <w:t xml:space="preserve">）、信用中国（江苏苏州）</w:t>
      </w:r>
      <w:r>
        <w:rPr>
          <w:rFonts w:hint="eastAsia"/>
          <w:sz w:val="24"/>
          <w:szCs w:val="24"/>
        </w:rPr>
        <w:t xml:space="preserve">（</w:t>
      </w:r>
      <w:r>
        <w:rPr>
          <w:sz w:val="24"/>
          <w:szCs w:val="24"/>
        </w:rPr>
        <w:t xml:space="preserve">https://credit.suzhou.gov.cn/</w:t>
      </w:r>
      <w:r>
        <w:rPr>
          <w:sz w:val="24"/>
          <w:szCs w:val="24"/>
        </w:rPr>
        <w:t xml:space="preserve">）等渠道查询投标人的信用记录</w:t>
      </w:r>
      <w:r>
        <w:rPr>
          <w:rFonts w:hint="eastAsia"/>
          <w:sz w:val="24"/>
          <w:szCs w:val="24"/>
        </w:rPr>
        <w:t xml:space="preserve">，并将查询结果递交评标小组。</w:t>
      </w:r>
      <w:r/>
    </w:p>
    <w:p>
      <w:pPr>
        <w:ind w:firstLine="480"/>
        <w:spacing w:line="440" w:lineRule="exact"/>
        <w:rPr>
          <w:bCs/>
          <w:sz w:val="24"/>
          <w:szCs w:val="24"/>
        </w:rPr>
      </w:pPr>
      <w:r>
        <w:rPr>
          <w:rFonts w:hint="eastAsia"/>
          <w:sz w:val="24"/>
          <w:szCs w:val="24"/>
        </w:rPr>
        <w:t xml:space="preserve">2</w:t>
      </w:r>
      <w:r>
        <w:rPr>
          <w:rFonts w:hint="eastAsia"/>
          <w:sz w:val="24"/>
          <w:szCs w:val="24"/>
        </w:rPr>
        <w:t xml:space="preserve">、信用记录使用规则：</w:t>
      </w:r>
      <w:r/>
    </w:p>
    <w:p>
      <w:pPr>
        <w:ind w:firstLine="480"/>
        <w:spacing w:line="440" w:lineRule="exact"/>
        <w:rPr>
          <w:bCs/>
          <w:sz w:val="24"/>
          <w:szCs w:val="24"/>
        </w:rPr>
      </w:pPr>
      <w:r>
        <w:rPr>
          <w:rFonts w:hint="eastAsia"/>
          <w:sz w:val="24"/>
          <w:szCs w:val="24"/>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480"/>
        <w:spacing w:line="440" w:lineRule="exact"/>
        <w:rPr>
          <w:bCs/>
          <w:sz w:val="24"/>
          <w:szCs w:val="24"/>
        </w:rPr>
      </w:pPr>
      <w:r>
        <w:rPr>
          <w:rFonts w:hint="eastAsia"/>
          <w:sz w:val="24"/>
          <w:szCs w:val="24"/>
        </w:rPr>
        <w:t xml:space="preserve">（一）政府采购严重违法失信行为的适用情形</w:t>
      </w:r>
      <w:r/>
    </w:p>
    <w:p>
      <w:pPr>
        <w:ind w:firstLine="480"/>
        <w:spacing w:line="440" w:lineRule="exact"/>
        <w:rPr>
          <w:bCs/>
          <w:sz w:val="24"/>
          <w:szCs w:val="24"/>
        </w:rPr>
      </w:pPr>
      <w:r>
        <w:rPr>
          <w:rFonts w:hint="eastAsia"/>
          <w:sz w:val="24"/>
          <w:szCs w:val="24"/>
        </w:rPr>
        <w:t xml:space="preserve">供应商在三年内受到财政部门</w:t>
      </w:r>
      <w:r>
        <w:rPr>
          <w:rFonts w:hint="eastAsia"/>
          <w:sz w:val="24"/>
          <w:szCs w:val="24"/>
        </w:rPr>
        <w:t xml:space="preserve">作出</w:t>
      </w:r>
      <w:r>
        <w:rPr>
          <w:rFonts w:hint="eastAsia"/>
          <w:sz w:val="24"/>
          <w:szCs w:val="24"/>
        </w:rPr>
        <w:t xml:space="preserve">下列情形之一的行政处罚，列入政府采购严重违法失信行为记录名单。主要</w:t>
      </w:r>
      <w:r>
        <w:rPr>
          <w:sz w:val="24"/>
          <w:szCs w:val="24"/>
        </w:rPr>
        <w:t xml:space="preserve">包括：</w:t>
      </w:r>
      <w:r/>
    </w:p>
    <w:p>
      <w:pPr>
        <w:ind w:firstLine="480"/>
        <w:spacing w:line="440" w:lineRule="exact"/>
        <w:rPr>
          <w:bCs/>
          <w:sz w:val="24"/>
          <w:szCs w:val="24"/>
        </w:rPr>
      </w:pPr>
      <w:r>
        <w:rPr>
          <w:sz w:val="24"/>
          <w:szCs w:val="24"/>
        </w:rPr>
        <w:t xml:space="preserve">1</w:t>
      </w:r>
      <w:r>
        <w:rPr>
          <w:rFonts w:hint="eastAsia"/>
          <w:sz w:val="24"/>
          <w:szCs w:val="24"/>
        </w:rPr>
        <w:t xml:space="preserve">）</w:t>
      </w:r>
      <w:r>
        <w:rPr>
          <w:rFonts w:hint="eastAsia"/>
          <w:sz w:val="24"/>
          <w:szCs w:val="24"/>
        </w:rPr>
        <w:t xml:space="preserve">200</w:t>
      </w:r>
      <w:r>
        <w:rPr>
          <w:rFonts w:hint="eastAsia"/>
          <w:sz w:val="24"/>
          <w:szCs w:val="24"/>
        </w:rPr>
        <w:t xml:space="preserve">万元以上罚款；</w:t>
      </w:r>
      <w:r/>
    </w:p>
    <w:p>
      <w:pPr>
        <w:ind w:firstLine="480"/>
        <w:spacing w:line="440" w:lineRule="exact"/>
        <w:rPr>
          <w:bCs/>
          <w:sz w:val="24"/>
          <w:szCs w:val="24"/>
        </w:rPr>
      </w:pPr>
      <w:r>
        <w:rPr>
          <w:sz w:val="24"/>
          <w:szCs w:val="24"/>
        </w:rPr>
        <w:t xml:space="preserve">2</w:t>
      </w:r>
      <w:r>
        <w:rPr>
          <w:rFonts w:hint="eastAsia"/>
          <w:sz w:val="24"/>
          <w:szCs w:val="24"/>
        </w:rPr>
        <w:t xml:space="preserve">）在一至三年内禁止参加政府采购活动（处罚期限届满</w:t>
      </w:r>
      <w:r>
        <w:rPr>
          <w:sz w:val="24"/>
          <w:szCs w:val="24"/>
        </w:rPr>
        <w:t xml:space="preserve">的除外）；</w:t>
      </w:r>
      <w:r/>
    </w:p>
    <w:p>
      <w:pPr>
        <w:ind w:firstLine="480"/>
        <w:spacing w:line="440" w:lineRule="exact"/>
        <w:rPr>
          <w:bCs/>
          <w:sz w:val="24"/>
          <w:szCs w:val="24"/>
        </w:rPr>
      </w:pPr>
      <w:r>
        <w:rPr>
          <w:rFonts w:hint="eastAsia"/>
          <w:sz w:val="24"/>
          <w:szCs w:val="24"/>
        </w:rPr>
        <w:t xml:space="preserve">二、政府采购严重违法失信行为信息记录的主要内容</w:t>
      </w:r>
      <w:r/>
    </w:p>
    <w:p>
      <w:pPr>
        <w:ind w:firstLine="480"/>
        <w:spacing w:line="440" w:lineRule="exact"/>
        <w:rPr>
          <w:bCs/>
          <w:sz w:val="24"/>
          <w:szCs w:val="24"/>
        </w:rPr>
      </w:pPr>
      <w:r>
        <w:rPr>
          <w:rFonts w:hint="eastAsia"/>
          <w:sz w:val="24"/>
          <w:szCs w:val="24"/>
        </w:rPr>
        <w:t xml:space="preserve">政府采购严重违法失信行为信息记录应包括以下主要内容：</w:t>
      </w:r>
      <w:r>
        <w:rPr>
          <w:sz w:val="24"/>
          <w:szCs w:val="24"/>
        </w:rPr>
        <w:t xml:space="preserve">企业名称、企业地址、严重违法失信行为的具体情形、处罚结果、处罚依据、处罚日期和执法单位等。</w:t>
      </w:r>
      <w:r/>
    </w:p>
    <w:p>
      <w:pPr>
        <w:ind w:firstLine="480"/>
        <w:spacing w:line="440" w:lineRule="exact"/>
        <w:rPr>
          <w:bCs/>
          <w:sz w:val="24"/>
          <w:szCs w:val="24"/>
        </w:rPr>
      </w:pPr>
      <w:r>
        <w:rPr>
          <w:rFonts w:hint="eastAsia"/>
          <w:sz w:val="24"/>
          <w:szCs w:val="24"/>
        </w:rPr>
        <w:t xml:space="preserve">3</w:t>
      </w:r>
      <w:r>
        <w:rPr>
          <w:rFonts w:hint="eastAsia"/>
          <w:sz w:val="24"/>
          <w:szCs w:val="24"/>
        </w:rPr>
        <w:t xml:space="preserve">、查询证据留存方式：</w:t>
      </w:r>
      <w:r/>
    </w:p>
    <w:p>
      <w:pPr>
        <w:ind w:firstLine="480"/>
        <w:spacing w:line="440" w:lineRule="exact"/>
        <w:rPr>
          <w:bCs/>
          <w:sz w:val="24"/>
          <w:szCs w:val="24"/>
        </w:rPr>
      </w:pPr>
      <w:r>
        <w:rPr>
          <w:rFonts w:hint="eastAsia"/>
          <w:sz w:val="24"/>
          <w:szCs w:val="24"/>
        </w:rPr>
        <w:t xml:space="preserve">对存在失信信息的投标人，代理机构应填写《苏州市级政府采购供应商失信信息确认函》，由失信投标人签名确认。同时，采购代理机构工作人员应根据确认的失信信息，按</w:t>
      </w:r>
      <w:r>
        <w:rPr>
          <w:sz w:val="24"/>
          <w:szCs w:val="24"/>
        </w:rPr>
        <w:t xml:space="preserve">规定</w:t>
      </w:r>
      <w:r>
        <w:rPr>
          <w:rFonts w:hint="eastAsia"/>
          <w:sz w:val="24"/>
          <w:szCs w:val="24"/>
        </w:rPr>
        <w:t xml:space="preserve">登陆到查询网站页面进行复核并打印，作为证据留存。</w:t>
      </w:r>
      <w:r/>
    </w:p>
    <w:p>
      <w:pPr>
        <w:pStyle w:val="743"/>
        <w:rPr>
          <w:rFonts w:ascii="Times New Roman" w:hAnsi="Times New Roman" w:eastAsia="宋体"/>
          <w:sz w:val="36"/>
        </w:rPr>
      </w:pPr>
      <w:r>
        <w:rPr>
          <w:rFonts w:ascii="Times New Roman" w:hAnsi="Times New Roman" w:eastAsia="宋体"/>
          <w:sz w:val="36"/>
        </w:rPr>
      </w:r>
      <w:r/>
    </w:p>
    <w:p>
      <w:pPr>
        <w:jc w:val="left"/>
        <w:widowControl/>
        <w:rPr>
          <w:b/>
          <w:sz w:val="36"/>
        </w:rPr>
      </w:pPr>
      <w:r>
        <w:br w:type="page" w:clear="all"/>
      </w:r>
      <w:r/>
    </w:p>
    <w:p>
      <w:pPr>
        <w:pStyle w:val="723"/>
        <w:rPr>
          <w:rFonts w:ascii="Times New Roman" w:hAnsi="Times New Roman"/>
        </w:rPr>
      </w:pPr>
      <w:r/>
      <w:bookmarkStart w:id="183" w:name="_Toc217553614"/>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w:t>
      </w:r>
      <w:r>
        <w:rPr>
          <w:rFonts w:ascii="Times New Roman" w:hAnsi="Times New Roman"/>
        </w:rPr>
        <w:t xml:space="preserve">  </w:t>
      </w:r>
      <w:bookmarkEnd w:id="159"/>
      <w:r/>
      <w:bookmarkEnd w:id="160"/>
      <w:r/>
      <w:bookmarkEnd w:id="161"/>
      <w:r>
        <w:rPr>
          <w:rFonts w:hint="eastAsia" w:ascii="Times New Roman" w:hAnsi="Times New Roman"/>
        </w:rPr>
        <w:t xml:space="preserve">投标文件格式</w:t>
      </w:r>
      <w:bookmarkEnd w:id="183"/>
      <w:r/>
      <w:r/>
    </w:p>
    <w:p>
      <w:pPr>
        <w:rPr>
          <w:b/>
          <w:sz w:val="44"/>
          <w:szCs w:val="44"/>
        </w:rPr>
      </w:pPr>
      <w:r>
        <w:rPr>
          <w:b/>
          <w:sz w:val="44"/>
          <w:szCs w:val="44"/>
        </w:rPr>
        <w:t xml:space="preserve">封面：</w:t>
      </w:r>
      <w:r/>
    </w:p>
    <w:p>
      <w:pPr>
        <w:jc w:val="center"/>
        <w:rPr>
          <w:b/>
          <w:sz w:val="72"/>
          <w:szCs w:val="72"/>
        </w:rPr>
      </w:pPr>
      <w:r>
        <w:rPr>
          <w:b/>
          <w:sz w:val="72"/>
          <w:szCs w:val="72"/>
        </w:rPr>
      </w:r>
      <w:r/>
    </w:p>
    <w:p>
      <w:pPr>
        <w:jc w:val="center"/>
        <w:rPr>
          <w:b/>
          <w:sz w:val="72"/>
          <w:szCs w:val="72"/>
        </w:rPr>
      </w:pPr>
      <w:r>
        <w:rPr>
          <w:b/>
          <w:sz w:val="72"/>
          <w:szCs w:val="72"/>
        </w:rPr>
      </w:r>
      <w:r/>
    </w:p>
    <w:p>
      <w:pPr>
        <w:jc w:val="center"/>
        <w:rPr>
          <w:b/>
          <w:sz w:val="72"/>
          <w:szCs w:val="72"/>
        </w:rPr>
      </w:pPr>
      <w:r>
        <w:rPr>
          <w:b/>
          <w:sz w:val="72"/>
          <w:szCs w:val="72"/>
        </w:rPr>
      </w:r>
      <w:r/>
    </w:p>
    <w:p>
      <w:pPr>
        <w:jc w:val="center"/>
        <w:rPr>
          <w:b/>
          <w:sz w:val="96"/>
          <w:szCs w:val="72"/>
        </w:rPr>
      </w:pPr>
      <w:r>
        <w:rPr>
          <w:b/>
          <w:sz w:val="96"/>
          <w:szCs w:val="72"/>
        </w:rPr>
        <w:t xml:space="preserve">投</w:t>
      </w:r>
      <w:r>
        <w:rPr>
          <w:b/>
          <w:sz w:val="96"/>
          <w:szCs w:val="72"/>
        </w:rPr>
        <w:t xml:space="preserve">  </w:t>
      </w:r>
      <w:r>
        <w:rPr>
          <w:b/>
          <w:sz w:val="96"/>
          <w:szCs w:val="72"/>
        </w:rPr>
        <w:t xml:space="preserve">标</w:t>
      </w:r>
      <w:r>
        <w:rPr>
          <w:b/>
          <w:sz w:val="96"/>
          <w:szCs w:val="72"/>
        </w:rPr>
        <w:t xml:space="preserve">  </w:t>
      </w:r>
      <w:r>
        <w:rPr>
          <w:b/>
          <w:sz w:val="96"/>
          <w:szCs w:val="72"/>
        </w:rPr>
        <w:t xml:space="preserve">文</w:t>
      </w:r>
      <w:r>
        <w:rPr>
          <w:b/>
          <w:sz w:val="96"/>
          <w:szCs w:val="72"/>
        </w:rPr>
        <w:t xml:space="preserve">  </w:t>
      </w:r>
      <w:r>
        <w:rPr>
          <w:b/>
          <w:sz w:val="96"/>
          <w:szCs w:val="72"/>
        </w:rPr>
        <w:t xml:space="preserve">件</w:t>
      </w:r>
      <w:r/>
    </w:p>
    <w:p>
      <w:pPr>
        <w:rPr>
          <w:b/>
          <w:sz w:val="36"/>
          <w:szCs w:val="36"/>
        </w:rPr>
      </w:pPr>
      <w:r>
        <w:rPr>
          <w:b/>
          <w:sz w:val="36"/>
          <w:szCs w:val="36"/>
        </w:rPr>
      </w:r>
      <w:r/>
    </w:p>
    <w:p>
      <w:pPr>
        <w:rPr>
          <w:b/>
          <w:sz w:val="36"/>
          <w:szCs w:val="36"/>
        </w:rPr>
      </w:pPr>
      <w:r>
        <w:rPr>
          <w:b/>
          <w:sz w:val="36"/>
          <w:szCs w:val="36"/>
        </w:rPr>
      </w:r>
      <w:r/>
    </w:p>
    <w:p>
      <w:pPr>
        <w:rPr>
          <w:b/>
          <w:sz w:val="36"/>
          <w:szCs w:val="36"/>
        </w:rPr>
      </w:pPr>
      <w:r>
        <w:rPr>
          <w:b/>
          <w:sz w:val="36"/>
          <w:szCs w:val="36"/>
        </w:rPr>
      </w:r>
      <w:r/>
    </w:p>
    <w:p>
      <w:pPr>
        <w:jc w:val="center"/>
        <w:spacing w:line="276" w:lineRule="auto"/>
        <w:rPr>
          <w:b/>
          <w:sz w:val="40"/>
          <w:szCs w:val="36"/>
        </w:rPr>
      </w:pPr>
      <w:r>
        <w:rPr>
          <w:b/>
          <w:sz w:val="40"/>
          <w:szCs w:val="36"/>
        </w:rPr>
        <w:t xml:space="preserve">项目名称：</w:t>
      </w:r>
      <w:r>
        <w:rPr>
          <w:rFonts w:hint="eastAsia"/>
          <w:b/>
          <w:sz w:val="40"/>
          <w:szCs w:val="36"/>
        </w:rPr>
        <w:t xml:space="preserve">2026</w:t>
      </w:r>
      <w:r>
        <w:rPr>
          <w:rFonts w:hint="eastAsia"/>
          <w:b/>
          <w:sz w:val="40"/>
          <w:szCs w:val="36"/>
        </w:rPr>
        <w:t xml:space="preserve">年度智慧交通传输设备运维服务</w:t>
      </w:r>
      <w:r/>
    </w:p>
    <w:p>
      <w:pPr>
        <w:spacing w:line="276" w:lineRule="auto"/>
        <w:rPr>
          <w:b/>
          <w:sz w:val="11"/>
          <w:szCs w:val="10"/>
        </w:rPr>
      </w:pPr>
      <w:r>
        <w:rPr>
          <w:b/>
          <w:sz w:val="11"/>
          <w:szCs w:val="10"/>
        </w:rPr>
      </w:r>
      <w:r/>
    </w:p>
    <w:p>
      <w:pPr>
        <w:jc w:val="center"/>
        <w:spacing w:line="276" w:lineRule="auto"/>
        <w:rPr>
          <w:b/>
          <w:sz w:val="40"/>
          <w:szCs w:val="36"/>
        </w:rPr>
      </w:pPr>
      <w:r>
        <w:rPr>
          <w:b/>
          <w:sz w:val="40"/>
          <w:szCs w:val="36"/>
        </w:rPr>
        <w:t xml:space="preserve">项目编号：</w:t>
      </w:r>
      <w:r>
        <w:rPr>
          <w:rFonts w:hint="eastAsia"/>
          <w:b/>
          <w:sz w:val="40"/>
          <w:szCs w:val="36"/>
        </w:rPr>
        <w:t xml:space="preserve">JSZC-320581-CSYT-G2026-0001</w:t>
      </w:r>
      <w:r/>
    </w:p>
    <w:p>
      <w:pPr>
        <w:rPr>
          <w:b/>
          <w:sz w:val="10"/>
          <w:szCs w:val="10"/>
        </w:rPr>
      </w:pPr>
      <w:r>
        <w:rPr>
          <w:b/>
          <w:sz w:val="10"/>
          <w:szCs w:val="10"/>
        </w:rPr>
      </w:r>
      <w:r/>
    </w:p>
    <w:p>
      <w:pPr>
        <w:jc w:val="left"/>
        <w:rPr>
          <w:b/>
          <w:sz w:val="36"/>
          <w:szCs w:val="36"/>
        </w:rPr>
      </w:pPr>
      <w:r>
        <w:rPr>
          <w:b/>
          <w:sz w:val="36"/>
          <w:szCs w:val="36"/>
        </w:rPr>
      </w:r>
      <w:r/>
    </w:p>
    <w:p>
      <w:pPr>
        <w:jc w:val="left"/>
        <w:rPr>
          <w:b/>
          <w:sz w:val="36"/>
          <w:szCs w:val="36"/>
        </w:rPr>
      </w:pPr>
      <w:r>
        <w:rPr>
          <w:b/>
          <w:sz w:val="36"/>
          <w:szCs w:val="36"/>
        </w:rPr>
      </w:r>
      <w:r/>
    </w:p>
    <w:p>
      <w:pPr>
        <w:rPr>
          <w:sz w:val="36"/>
          <w:szCs w:val="36"/>
        </w:rPr>
      </w:pPr>
      <w:r>
        <w:rPr>
          <w:sz w:val="36"/>
          <w:szCs w:val="36"/>
        </w:rPr>
      </w:r>
      <w:r/>
    </w:p>
    <w:p>
      <w:pPr>
        <w:ind w:firstLine="2530"/>
        <w:rPr>
          <w:b/>
          <w:sz w:val="36"/>
          <w:szCs w:val="36"/>
        </w:rPr>
      </w:pPr>
      <w:r>
        <w:rPr>
          <w:b/>
          <w:sz w:val="36"/>
          <w:szCs w:val="36"/>
        </w:rPr>
        <w:t xml:space="preserve">投</w:t>
      </w:r>
      <w:r>
        <w:rPr>
          <w:b/>
          <w:sz w:val="36"/>
          <w:szCs w:val="36"/>
        </w:rPr>
        <w:t xml:space="preserve"> </w:t>
      </w:r>
      <w:r>
        <w:rPr>
          <w:b/>
          <w:sz w:val="36"/>
          <w:szCs w:val="36"/>
        </w:rPr>
        <w:t xml:space="preserve">标</w:t>
      </w:r>
      <w:r>
        <w:rPr>
          <w:b/>
          <w:sz w:val="36"/>
          <w:szCs w:val="36"/>
        </w:rPr>
        <w:t xml:space="preserve"> </w:t>
      </w:r>
      <w:r>
        <w:rPr>
          <w:b/>
          <w:sz w:val="36"/>
          <w:szCs w:val="36"/>
        </w:rPr>
        <w:t xml:space="preserve">人：</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36"/>
        </w:rPr>
      </w:pPr>
      <w:r>
        <w:rPr>
          <w:b/>
          <w:sz w:val="36"/>
          <w:szCs w:val="36"/>
        </w:rPr>
      </w:r>
      <w:r/>
    </w:p>
    <w:p>
      <w:pPr>
        <w:ind w:firstLine="2530"/>
        <w:rPr>
          <w:b/>
          <w:sz w:val="44"/>
          <w:szCs w:val="44"/>
        </w:rPr>
      </w:pPr>
      <w:r>
        <w:rPr>
          <w:b/>
          <w:sz w:val="36"/>
          <w:szCs w:val="36"/>
        </w:rPr>
        <w:t xml:space="preserve">日</w:t>
      </w:r>
      <w:r>
        <w:rPr>
          <w:b/>
          <w:sz w:val="36"/>
          <w:szCs w:val="36"/>
        </w:rPr>
        <w:t xml:space="preserve"> </w:t>
      </w:r>
      <w:r>
        <w:rPr>
          <w:rFonts w:hint="eastAsia"/>
          <w:b/>
          <w:sz w:val="36"/>
          <w:szCs w:val="36"/>
        </w:rPr>
        <w:t xml:space="preserve">   </w:t>
      </w:r>
      <w:r>
        <w:rPr>
          <w:b/>
          <w:sz w:val="36"/>
          <w:szCs w:val="36"/>
        </w:rPr>
        <w:t xml:space="preserve">期：</w:t>
      </w:r>
      <w:r>
        <w:rPr>
          <w:rFonts w:hint="eastAsia"/>
          <w:b/>
          <w:sz w:val="36"/>
          <w:szCs w:val="36"/>
        </w:rPr>
        <w:t xml:space="preserve">     </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rPr>
          <w:b/>
          <w:sz w:val="44"/>
          <w:szCs w:val="44"/>
        </w:rPr>
      </w:pPr>
      <w:r>
        <w:rPr>
          <w:b/>
          <w:sz w:val="44"/>
          <w:szCs w:val="44"/>
        </w:rPr>
        <w:br w:type="page" w:clear="all"/>
      </w:r>
      <w:r>
        <w:rPr>
          <w:b/>
          <w:sz w:val="44"/>
          <w:szCs w:val="44"/>
        </w:rPr>
        <w:t xml:space="preserve">目</w:t>
      </w:r>
      <w:r>
        <w:rPr>
          <w:b/>
          <w:sz w:val="44"/>
          <w:szCs w:val="44"/>
        </w:rPr>
        <w:t xml:space="preserve"> </w:t>
      </w:r>
      <w:r>
        <w:rPr>
          <w:b/>
          <w:sz w:val="44"/>
          <w:szCs w:val="44"/>
        </w:rPr>
        <w:t xml:space="preserve">录</w:t>
      </w:r>
      <w:r/>
    </w:p>
    <w:p>
      <w:pPr>
        <w:ind w:firstLine="241"/>
        <w:spacing w:line="430" w:lineRule="exact"/>
        <w:rPr>
          <w:b/>
          <w:sz w:val="24"/>
          <w:szCs w:val="24"/>
        </w:rPr>
      </w:pPr>
      <w:r>
        <w:rPr>
          <w:rFonts w:hint="eastAsia"/>
          <w:b/>
          <w:sz w:val="24"/>
          <w:szCs w:val="24"/>
        </w:rPr>
        <w:t xml:space="preserve">一、基本目录</w:t>
      </w:r>
      <w:r/>
    </w:p>
    <w:p>
      <w:pPr>
        <w:ind w:firstLine="480"/>
        <w:spacing w:line="430" w:lineRule="exact"/>
        <w:rPr>
          <w:sz w:val="24"/>
          <w:szCs w:val="24"/>
        </w:rPr>
      </w:pPr>
      <w:r>
        <w:rPr>
          <w:rFonts w:hint="eastAsia"/>
          <w:sz w:val="24"/>
          <w:szCs w:val="24"/>
        </w:rPr>
        <w:t xml:space="preserve">1</w:t>
      </w:r>
      <w:r>
        <w:rPr>
          <w:rFonts w:hint="eastAsia"/>
          <w:sz w:val="24"/>
          <w:szCs w:val="24"/>
        </w:rPr>
        <w:t xml:space="preserve">、开标一览表（格式见附件</w:t>
      </w:r>
      <w:r>
        <w:rPr>
          <w:rFonts w:hint="eastAsia"/>
          <w:sz w:val="24"/>
          <w:szCs w:val="24"/>
        </w:rPr>
        <w:t xml:space="preserve">1</w:t>
      </w:r>
      <w:r>
        <w:rPr>
          <w:rFonts w:hint="eastAsia"/>
          <w:sz w:val="24"/>
          <w:szCs w:val="24"/>
        </w:rPr>
        <w:t xml:space="preserve">）</w:t>
      </w:r>
      <w:r/>
    </w:p>
    <w:p>
      <w:pPr>
        <w:ind w:firstLine="241"/>
        <w:spacing w:line="430" w:lineRule="exact"/>
        <w:rPr>
          <w:b/>
          <w:sz w:val="24"/>
          <w:szCs w:val="24"/>
        </w:rPr>
      </w:pPr>
      <w:r>
        <w:rPr>
          <w:rFonts w:hint="eastAsia"/>
          <w:b/>
          <w:sz w:val="24"/>
          <w:szCs w:val="24"/>
        </w:rPr>
        <w:t xml:space="preserve">二、资格审查内容</w:t>
      </w:r>
      <w:r/>
    </w:p>
    <w:p>
      <w:pPr>
        <w:ind w:firstLine="480"/>
        <w:spacing w:line="430" w:lineRule="exact"/>
        <w:rPr>
          <w:sz w:val="24"/>
          <w:szCs w:val="24"/>
        </w:rPr>
      </w:pPr>
      <w:r>
        <w:rPr>
          <w:rFonts w:hint="eastAsia"/>
          <w:sz w:val="24"/>
          <w:szCs w:val="24"/>
        </w:rPr>
        <w:t xml:space="preserve">1</w:t>
      </w:r>
      <w:r>
        <w:rPr>
          <w:rFonts w:hint="eastAsia"/>
          <w:sz w:val="24"/>
          <w:szCs w:val="24"/>
        </w:rPr>
        <w:t xml:space="preserve">、满足《中华人民共和国政府采购法》第二十二条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30" w:lineRule="exact"/>
        <w:rPr>
          <w:sz w:val="24"/>
          <w:szCs w:val="24"/>
        </w:rPr>
      </w:pPr>
      <w:r>
        <w:rPr>
          <w:rFonts w:hint="eastAsia"/>
          <w:sz w:val="24"/>
          <w:szCs w:val="24"/>
        </w:rPr>
        <w:t xml:space="preserve">1.1</w:t>
      </w:r>
      <w:r>
        <w:rPr>
          <w:sz w:val="24"/>
          <w:szCs w:val="24"/>
        </w:rPr>
        <w:t xml:space="preserve">法人或者其他组织的</w:t>
      </w:r>
      <w:r>
        <w:rPr>
          <w:bCs/>
          <w:sz w:val="24"/>
          <w:szCs w:val="24"/>
        </w:rPr>
        <w:t xml:space="preserve">营业执照</w:t>
      </w:r>
      <w:r>
        <w:rPr>
          <w:sz w:val="24"/>
          <w:szCs w:val="24"/>
        </w:rPr>
        <w:t xml:space="preserve">等证明文件</w:t>
      </w:r>
      <w:r>
        <w:rPr>
          <w:rFonts w:hint="eastAsia"/>
          <w:sz w:val="24"/>
          <w:szCs w:val="24"/>
        </w:rPr>
        <w:t xml:space="preserve">。</w:t>
      </w:r>
      <w:r/>
    </w:p>
    <w:p>
      <w:pPr>
        <w:ind w:firstLine="720"/>
        <w:spacing w:line="430" w:lineRule="exact"/>
        <w:rPr>
          <w:sz w:val="24"/>
          <w:szCs w:val="24"/>
        </w:rPr>
      </w:pPr>
      <w:r>
        <w:rPr>
          <w:rFonts w:hint="eastAsia"/>
          <w:sz w:val="24"/>
          <w:szCs w:val="24"/>
        </w:rPr>
        <w:t xml:space="preserve">1.2 </w:t>
      </w:r>
      <w:r>
        <w:rPr>
          <w:sz w:val="24"/>
          <w:szCs w:val="24"/>
        </w:rPr>
        <w:t xml:space="preserve">202</w:t>
      </w:r>
      <w:r>
        <w:rPr>
          <w:rFonts w:hint="eastAsia"/>
          <w:sz w:val="24"/>
          <w:szCs w:val="24"/>
        </w:rPr>
        <w:t xml:space="preserve">4</w:t>
      </w:r>
      <w:r>
        <w:rPr>
          <w:sz w:val="24"/>
          <w:szCs w:val="24"/>
        </w:rPr>
        <w:t xml:space="preserve">年至今任意一期</w:t>
      </w:r>
      <w:r>
        <w:rPr>
          <w:rFonts w:hint="eastAsia"/>
          <w:sz w:val="24"/>
          <w:szCs w:val="24"/>
        </w:rPr>
        <w:t xml:space="preserve">的财务状况报告</w:t>
      </w:r>
      <w:r>
        <w:rPr>
          <w:sz w:val="24"/>
          <w:szCs w:val="24"/>
        </w:rPr>
        <w:t xml:space="preserve">或者近期由银行出具的资信证明</w:t>
      </w:r>
      <w:r>
        <w:rPr>
          <w:rFonts w:hint="eastAsia"/>
          <w:sz w:val="24"/>
          <w:szCs w:val="24"/>
        </w:rPr>
      </w:r>
      <w:r>
        <w:rPr>
          <w:rFonts w:ascii="SimSun" w:hAnsi="SimSun" w:eastAsia="SimSun" w:cs="SimSun"/>
          <w:color w:val="000000"/>
          <w:sz w:val="24"/>
        </w:rPr>
        <w:t xml:space="preserve">（分公司可提供总公司的财务报告证明）</w:t>
      </w:r>
      <w:r>
        <w:rPr>
          <w:rFonts w:hint="eastAsia"/>
          <w:sz w:val="24"/>
          <w:szCs w:val="24"/>
        </w:rPr>
      </w:r>
      <w:r>
        <w:rPr>
          <w:rFonts w:hint="eastAsia"/>
          <w:sz w:val="24"/>
          <w:szCs w:val="24"/>
        </w:rPr>
        <w:t xml:space="preserve">。</w:t>
      </w:r>
      <w:r/>
    </w:p>
    <w:p>
      <w:pPr>
        <w:ind w:firstLine="720"/>
        <w:spacing w:line="430" w:lineRule="exact"/>
        <w:rPr>
          <w:sz w:val="24"/>
          <w:szCs w:val="24"/>
        </w:rPr>
      </w:pPr>
      <w:r>
        <w:rPr>
          <w:rFonts w:hint="eastAsia"/>
          <w:sz w:val="24"/>
          <w:szCs w:val="24"/>
        </w:rPr>
        <w:t xml:space="preserve">1.3</w:t>
      </w:r>
      <w:r>
        <w:rPr>
          <w:sz w:val="24"/>
          <w:szCs w:val="24"/>
        </w:rPr>
        <w:t xml:space="preserve">依法缴纳税收</w:t>
      </w:r>
      <w:r>
        <w:rPr>
          <w:rFonts w:hint="eastAsia"/>
          <w:sz w:val="24"/>
          <w:szCs w:val="24"/>
        </w:rPr>
        <w:t xml:space="preserve">和</w:t>
      </w:r>
      <w:r>
        <w:rPr>
          <w:sz w:val="24"/>
          <w:szCs w:val="24"/>
        </w:rPr>
        <w:t xml:space="preserve">社会保障资金的相关材料（提供</w:t>
      </w:r>
      <w:r>
        <w:rPr>
          <w:b/>
          <w:bCs/>
          <w:sz w:val="24"/>
          <w:szCs w:val="24"/>
        </w:rPr>
        <w:t xml:space="preserve">投标截止时间前一年内至少一个月依法缴纳税收</w:t>
      </w:r>
      <w:r>
        <w:rPr>
          <w:rFonts w:hint="eastAsia"/>
          <w:b/>
          <w:bCs/>
          <w:sz w:val="24"/>
          <w:szCs w:val="24"/>
        </w:rPr>
        <w:t xml:space="preserve">及</w:t>
      </w:r>
      <w:r>
        <w:rPr>
          <w:b/>
          <w:bCs/>
          <w:sz w:val="24"/>
          <w:szCs w:val="24"/>
        </w:rPr>
        <w:t xml:space="preserve">社会保障资金的证明材料</w:t>
      </w:r>
      <w:r>
        <w:rPr>
          <w:sz w:val="24"/>
          <w:szCs w:val="24"/>
        </w:rPr>
        <w:t xml:space="preserve">，如投标人缴纳税收的凭据</w:t>
      </w:r>
      <w:r>
        <w:rPr>
          <w:rFonts w:hint="eastAsia"/>
          <w:sz w:val="24"/>
          <w:szCs w:val="24"/>
        </w:rPr>
        <w:t xml:space="preserve">及</w:t>
      </w:r>
      <w:r>
        <w:rPr>
          <w:sz w:val="24"/>
          <w:szCs w:val="24"/>
        </w:rPr>
        <w:t xml:space="preserve">缴纳社会保险的专用收据或社会保险缴纳清单等。投标人依法享受缓缴、免缴税收</w:t>
      </w:r>
      <w:r>
        <w:rPr>
          <w:rFonts w:hint="eastAsia"/>
          <w:sz w:val="24"/>
          <w:szCs w:val="24"/>
        </w:rPr>
        <w:t xml:space="preserve">、</w:t>
      </w:r>
      <w:r>
        <w:rPr>
          <w:sz w:val="24"/>
          <w:szCs w:val="24"/>
        </w:rPr>
        <w:t xml:space="preserve">免缴社会保障资金的提供相关证明材料。）</w:t>
      </w:r>
      <w:r>
        <w:rPr>
          <w:rFonts w:hint="eastAsia"/>
          <w:sz w:val="24"/>
          <w:szCs w:val="24"/>
        </w:rPr>
        <w:t xml:space="preserve">。</w:t>
      </w:r>
      <w:r/>
    </w:p>
    <w:p>
      <w:pPr>
        <w:ind w:firstLine="720"/>
        <w:spacing w:line="43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具备履行合同所必需的设备和专业技术能力的书面声明（格式见</w:t>
      </w:r>
      <w:r>
        <w:rPr>
          <w:sz w:val="24"/>
          <w:szCs w:val="24"/>
        </w:rPr>
        <w:t xml:space="preserve">附件</w:t>
      </w:r>
      <w:r>
        <w:rPr>
          <w:sz w:val="24"/>
          <w:szCs w:val="24"/>
        </w:rPr>
        <w:t xml:space="preserve">2</w:t>
      </w:r>
      <w:r>
        <w:rPr>
          <w:rFonts w:hint="eastAsia"/>
          <w:sz w:val="24"/>
          <w:szCs w:val="24"/>
        </w:rPr>
        <w:t xml:space="preserve">）。</w:t>
      </w:r>
      <w:r/>
    </w:p>
    <w:p>
      <w:pPr>
        <w:ind w:firstLine="720"/>
        <w:spacing w:line="43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年内在经营活动中没有重大违法记录的书面声明（格式见</w:t>
      </w:r>
      <w:r>
        <w:rPr>
          <w:sz w:val="24"/>
          <w:szCs w:val="24"/>
        </w:rPr>
        <w:t xml:space="preserve">附件</w:t>
      </w:r>
      <w:r>
        <w:rPr>
          <w:sz w:val="24"/>
          <w:szCs w:val="24"/>
        </w:rPr>
        <w:t xml:space="preserve">3</w:t>
      </w:r>
      <w:r>
        <w:rPr>
          <w:rFonts w:hint="eastAsia"/>
          <w:sz w:val="24"/>
          <w:szCs w:val="24"/>
        </w:rPr>
        <w:t xml:space="preserve">）。</w:t>
      </w:r>
      <w:r/>
    </w:p>
    <w:p>
      <w:pPr>
        <w:ind w:firstLine="480"/>
        <w:spacing w:line="430" w:lineRule="exact"/>
        <w:rPr>
          <w:rFonts w:cstheme="minorEastAsia"/>
          <w:sz w:val="24"/>
          <w:szCs w:val="24"/>
        </w:rPr>
      </w:pPr>
      <w:r>
        <w:rPr>
          <w:rFonts w:hint="eastAsia" w:cstheme="minorEastAsia"/>
          <w:sz w:val="24"/>
          <w:szCs w:val="24"/>
        </w:rPr>
        <w:t xml:space="preserve">2</w:t>
      </w:r>
      <w:r>
        <w:rPr>
          <w:rFonts w:hint="eastAsia" w:cstheme="minorEastAsia"/>
          <w:sz w:val="24"/>
          <w:szCs w:val="24"/>
        </w:rPr>
        <w:t xml:space="preserve">、基础电信业务经营许可证（</w:t>
      </w:r>
      <w:r>
        <w:rPr>
          <w:rFonts w:hint="eastAsia" w:cstheme="minorEastAsia"/>
          <w:sz w:val="24"/>
        </w:rPr>
        <w:t xml:space="preserve">行业特殊情况的分公司可以用总公司的</w:t>
      </w:r>
      <w:r>
        <w:rPr>
          <w:rFonts w:hint="eastAsia" w:cstheme="minorEastAsia"/>
          <w:sz w:val="24"/>
          <w:szCs w:val="24"/>
        </w:rPr>
        <w:t xml:space="preserve">经营许可证）</w:t>
      </w:r>
      <w:r/>
    </w:p>
    <w:p>
      <w:pPr>
        <w:ind w:firstLine="480"/>
        <w:spacing w:line="430" w:lineRule="exact"/>
        <w:rPr>
          <w:sz w:val="24"/>
          <w:szCs w:val="24"/>
        </w:rPr>
      </w:pPr>
      <w:r>
        <w:rPr>
          <w:rFonts w:hint="eastAsia"/>
          <w:sz w:val="24"/>
          <w:szCs w:val="24"/>
        </w:rPr>
        <w:t xml:space="preserve">3</w:t>
      </w:r>
      <w:r>
        <w:rPr>
          <w:rFonts w:hint="eastAsia"/>
          <w:sz w:val="24"/>
          <w:szCs w:val="24"/>
        </w:rPr>
        <w:t xml:space="preserve">、</w:t>
      </w:r>
      <w:bookmarkStart w:id="184" w:name="OLE_LINK29"/>
      <w:r/>
      <w:bookmarkStart w:id="185" w:name="OLE_LINK28"/>
      <w:r>
        <w:rPr>
          <w:sz w:val="24"/>
          <w:szCs w:val="24"/>
        </w:rPr>
        <w:t xml:space="preserve">法定代表人</w:t>
      </w:r>
      <w:r>
        <w:rPr>
          <w:rFonts w:hint="eastAsia"/>
          <w:sz w:val="24"/>
          <w:szCs w:val="24"/>
        </w:rPr>
        <w:t xml:space="preserve">/</w:t>
      </w:r>
      <w:r>
        <w:rPr>
          <w:rFonts w:hint="eastAsia"/>
          <w:sz w:val="24"/>
          <w:szCs w:val="24"/>
        </w:rPr>
        <w:t xml:space="preserve">单位负责人</w:t>
      </w:r>
      <w:r>
        <w:rPr>
          <w:sz w:val="24"/>
          <w:szCs w:val="24"/>
        </w:rPr>
        <w:t xml:space="preserve">授权书</w:t>
      </w:r>
      <w:bookmarkEnd w:id="184"/>
      <w:r/>
      <w:bookmarkEnd w:id="185"/>
      <w:r>
        <w:rPr>
          <w:rFonts w:hint="eastAsia"/>
          <w:sz w:val="24"/>
          <w:szCs w:val="24"/>
        </w:rPr>
        <w:t xml:space="preserve">（格式见附件</w:t>
      </w:r>
      <w:r>
        <w:rPr>
          <w:sz w:val="24"/>
          <w:szCs w:val="24"/>
        </w:rPr>
        <w:t xml:space="preserve">4</w:t>
      </w:r>
      <w:r>
        <w:rPr>
          <w:rFonts w:hint="eastAsia"/>
          <w:sz w:val="24"/>
          <w:szCs w:val="24"/>
        </w:rPr>
        <w:t xml:space="preserve">）</w:t>
      </w:r>
      <w:r/>
    </w:p>
    <w:p>
      <w:pPr>
        <w:ind w:firstLine="480"/>
        <w:spacing w:line="430" w:lineRule="exact"/>
        <w:rPr>
          <w:bCs/>
          <w:sz w:val="24"/>
          <w:szCs w:val="24"/>
        </w:rPr>
      </w:pPr>
      <w:r>
        <w:rPr>
          <w:rFonts w:hint="eastAsia"/>
          <w:sz w:val="24"/>
          <w:szCs w:val="24"/>
        </w:rPr>
        <w:t xml:space="preserve">4</w:t>
      </w:r>
      <w:r>
        <w:rPr>
          <w:rFonts w:hint="eastAsia"/>
          <w:sz w:val="24"/>
          <w:szCs w:val="24"/>
        </w:rPr>
        <w:t xml:space="preserve">、未被“信用中国”网站（</w:t>
      </w:r>
      <w:r>
        <w:rPr>
          <w:rFonts w:hint="eastAsia"/>
          <w:sz w:val="24"/>
          <w:szCs w:val="24"/>
        </w:rPr>
        <w:t xml:space="preserve">www.creditchina.gov.cn</w:t>
      </w:r>
      <w:r>
        <w:rPr>
          <w:rFonts w:hint="eastAsia"/>
          <w:sz w:val="24"/>
          <w:szCs w:val="24"/>
        </w:rPr>
        <w:t xml:space="preserve">）列入失信被执行人、重大税收违法案件当事人名单、政府采购严重失信行为记录名单。</w:t>
      </w:r>
      <w:r/>
    </w:p>
    <w:p>
      <w:pPr>
        <w:ind w:firstLine="241"/>
        <w:spacing w:line="430" w:lineRule="exact"/>
        <w:rPr>
          <w:b/>
          <w:sz w:val="24"/>
          <w:szCs w:val="24"/>
        </w:rPr>
      </w:pPr>
      <w:r>
        <w:rPr>
          <w:rFonts w:hint="eastAsia"/>
          <w:b/>
          <w:sz w:val="24"/>
          <w:szCs w:val="24"/>
        </w:rPr>
        <w:t xml:space="preserve">三、符合性审查内容</w:t>
      </w:r>
      <w:r/>
    </w:p>
    <w:p>
      <w:pPr>
        <w:ind w:firstLine="480"/>
        <w:spacing w:line="430" w:lineRule="exact"/>
        <w:rPr>
          <w:sz w:val="24"/>
          <w:szCs w:val="24"/>
        </w:rPr>
      </w:pPr>
      <w:r>
        <w:rPr>
          <w:rFonts w:hint="eastAsia"/>
          <w:sz w:val="24"/>
          <w:szCs w:val="24"/>
        </w:rPr>
        <w:t xml:space="preserve">1</w:t>
      </w:r>
      <w:r>
        <w:rPr>
          <w:rFonts w:hint="eastAsia"/>
          <w:sz w:val="24"/>
          <w:szCs w:val="24"/>
        </w:rPr>
        <w:t xml:space="preserve">、</w:t>
      </w:r>
      <w:bookmarkStart w:id="186" w:name="OLE_LINK11"/>
      <w:r>
        <w:rPr>
          <w:rFonts w:hint="eastAsia"/>
          <w:sz w:val="24"/>
          <w:szCs w:val="24"/>
        </w:rPr>
        <w:t xml:space="preserve">投标函（格式见附件</w:t>
      </w:r>
      <w:r>
        <w:rPr>
          <w:sz w:val="24"/>
          <w:szCs w:val="24"/>
        </w:rPr>
        <w:t xml:space="preserve">5</w:t>
      </w:r>
      <w:r>
        <w:rPr>
          <w:rFonts w:hint="eastAsia"/>
          <w:sz w:val="24"/>
          <w:szCs w:val="24"/>
        </w:rPr>
        <w:t xml:space="preserve">）</w:t>
      </w:r>
      <w:bookmarkEnd w:id="186"/>
      <w:r/>
      <w:r/>
    </w:p>
    <w:p>
      <w:pPr>
        <w:ind w:firstLine="480"/>
        <w:spacing w:line="430" w:lineRule="exact"/>
        <w:rPr>
          <w:sz w:val="24"/>
          <w:szCs w:val="24"/>
        </w:rPr>
      </w:pPr>
      <w:r>
        <w:rPr>
          <w:rFonts w:hint="eastAsia"/>
          <w:sz w:val="24"/>
          <w:szCs w:val="24"/>
        </w:rPr>
        <w:t xml:space="preserve">2</w:t>
      </w:r>
      <w:r>
        <w:rPr>
          <w:rFonts w:hint="eastAsia"/>
          <w:sz w:val="24"/>
          <w:szCs w:val="24"/>
        </w:rPr>
        <w:t xml:space="preserve">、</w:t>
      </w:r>
      <w:bookmarkStart w:id="187" w:name="OLE_LINK43"/>
      <w:r/>
      <w:bookmarkStart w:id="188" w:name="OLE_LINK46"/>
      <w:r>
        <w:rPr>
          <w:rFonts w:hint="eastAsia"/>
          <w:sz w:val="24"/>
          <w:szCs w:val="24"/>
        </w:rPr>
        <w:t xml:space="preserve">报价明细表（格式见附件</w:t>
      </w:r>
      <w:r>
        <w:rPr>
          <w:sz w:val="24"/>
          <w:szCs w:val="24"/>
        </w:rPr>
        <w:t xml:space="preserve">6</w:t>
      </w:r>
      <w:r>
        <w:rPr>
          <w:rFonts w:hint="eastAsia"/>
          <w:sz w:val="24"/>
          <w:szCs w:val="24"/>
        </w:rPr>
        <w:t xml:space="preserve">）</w:t>
      </w:r>
      <w:bookmarkEnd w:id="187"/>
      <w:r/>
      <w:bookmarkEnd w:id="188"/>
      <w:r/>
      <w:r/>
    </w:p>
    <w:p>
      <w:pPr>
        <w:ind w:firstLine="480"/>
        <w:spacing w:line="430" w:lineRule="exact"/>
        <w:rPr>
          <w:sz w:val="24"/>
          <w:szCs w:val="24"/>
        </w:rPr>
      </w:pPr>
      <w:r>
        <w:rPr>
          <w:rFonts w:hint="eastAsia"/>
          <w:sz w:val="24"/>
          <w:szCs w:val="24"/>
        </w:rPr>
        <w:t xml:space="preserve">3</w:t>
      </w:r>
      <w:r>
        <w:rPr>
          <w:rFonts w:hint="eastAsia"/>
          <w:sz w:val="24"/>
          <w:szCs w:val="24"/>
        </w:rPr>
        <w:t xml:space="preserve">、</w:t>
      </w:r>
      <w:bookmarkStart w:id="189" w:name="OLE_LINK12"/>
      <w:r/>
      <w:bookmarkStart w:id="190" w:name="OLE_LINK47"/>
      <w:r>
        <w:rPr>
          <w:rFonts w:hint="eastAsia"/>
          <w:sz w:val="24"/>
          <w:szCs w:val="24"/>
        </w:rPr>
        <w:t xml:space="preserve">实质性要求响应及偏离表（格式见附件</w:t>
      </w:r>
      <w:r>
        <w:rPr>
          <w:rFonts w:hint="eastAsia"/>
          <w:sz w:val="24"/>
          <w:szCs w:val="24"/>
        </w:rPr>
        <w:t xml:space="preserve">7</w:t>
      </w:r>
      <w:r>
        <w:rPr>
          <w:rFonts w:hint="eastAsia"/>
          <w:sz w:val="24"/>
          <w:szCs w:val="24"/>
        </w:rPr>
        <w:t xml:space="preserve">）</w:t>
      </w:r>
      <w:bookmarkEnd w:id="189"/>
      <w:r/>
      <w:bookmarkEnd w:id="190"/>
      <w:r/>
      <w:r/>
    </w:p>
    <w:p>
      <w:pPr>
        <w:spacing w:line="430" w:lineRule="exact"/>
        <w:rPr>
          <w:b/>
          <w:sz w:val="24"/>
          <w:szCs w:val="24"/>
        </w:rPr>
      </w:pPr>
      <w:r>
        <w:rPr>
          <w:rFonts w:hint="eastAsia"/>
          <w:b/>
          <w:sz w:val="24"/>
          <w:szCs w:val="24"/>
        </w:rPr>
        <w:t xml:space="preserve">四、综合评审文件</w:t>
      </w:r>
      <w:r/>
    </w:p>
    <w:p>
      <w:pPr>
        <w:ind w:firstLine="480"/>
        <w:spacing w:line="430" w:lineRule="exact"/>
        <w:rPr>
          <w:sz w:val="24"/>
          <w:szCs w:val="24"/>
        </w:rPr>
      </w:pPr>
      <w:r>
        <w:rPr>
          <w:rFonts w:hint="eastAsia"/>
          <w:sz w:val="24"/>
          <w:szCs w:val="24"/>
        </w:rPr>
        <w:t xml:space="preserve">1</w:t>
      </w:r>
      <w:r>
        <w:rPr>
          <w:rFonts w:hint="eastAsia"/>
          <w:sz w:val="24"/>
          <w:szCs w:val="24"/>
        </w:rPr>
        <w:t xml:space="preserve">、项目</w:t>
      </w:r>
      <w:r>
        <w:rPr>
          <w:sz w:val="24"/>
          <w:szCs w:val="24"/>
        </w:rPr>
        <w:t xml:space="preserve">服务要求响应及偏离表</w:t>
      </w:r>
      <w:r>
        <w:rPr>
          <w:rFonts w:hint="eastAsia"/>
          <w:sz w:val="24"/>
          <w:szCs w:val="24"/>
        </w:rPr>
        <w:t xml:space="preserve">（格式见附件</w:t>
      </w:r>
      <w:r>
        <w:rPr>
          <w:rFonts w:hint="eastAsia"/>
          <w:sz w:val="24"/>
          <w:szCs w:val="24"/>
        </w:rPr>
        <w:t xml:space="preserve">8</w:t>
      </w:r>
      <w:r>
        <w:rPr>
          <w:rFonts w:hint="eastAsia"/>
          <w:sz w:val="24"/>
          <w:szCs w:val="24"/>
        </w:rPr>
        <w:t xml:space="preserve">）</w:t>
      </w:r>
      <w:r/>
    </w:p>
    <w:p>
      <w:pPr>
        <w:ind w:firstLine="480"/>
        <w:spacing w:line="43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商务条件响应及偏离表</w:t>
      </w:r>
      <w:r>
        <w:rPr>
          <w:rFonts w:hint="eastAsia"/>
          <w:sz w:val="24"/>
          <w:szCs w:val="24"/>
        </w:rPr>
        <w:t xml:space="preserve">（格式见附件</w:t>
      </w:r>
      <w:r>
        <w:rPr>
          <w:rFonts w:hint="eastAsia"/>
          <w:sz w:val="24"/>
          <w:szCs w:val="24"/>
        </w:rPr>
        <w:t xml:space="preserve">9</w:t>
      </w:r>
      <w:r>
        <w:rPr>
          <w:rFonts w:hint="eastAsia"/>
          <w:sz w:val="24"/>
          <w:szCs w:val="24"/>
        </w:rPr>
        <w:t xml:space="preserve">）</w:t>
      </w:r>
      <w:r/>
    </w:p>
    <w:p>
      <w:pPr>
        <w:ind w:firstLine="480"/>
        <w:spacing w:line="43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项目服务方案</w:t>
      </w:r>
      <w:r>
        <w:rPr>
          <w:rFonts w:hint="eastAsia"/>
          <w:sz w:val="24"/>
          <w:szCs w:val="24"/>
        </w:rPr>
        <w:t xml:space="preserve">（格式见附件</w:t>
      </w:r>
      <w:r>
        <w:rPr>
          <w:rFonts w:hint="eastAsia"/>
          <w:sz w:val="24"/>
          <w:szCs w:val="24"/>
        </w:rPr>
        <w:t xml:space="preserve">10</w:t>
      </w:r>
      <w:r>
        <w:rPr>
          <w:rFonts w:hint="eastAsia"/>
          <w:sz w:val="24"/>
          <w:szCs w:val="24"/>
        </w:rPr>
        <w:t xml:space="preserve">）</w:t>
      </w:r>
      <w:r/>
    </w:p>
    <w:p>
      <w:pPr>
        <w:ind w:firstLine="480"/>
        <w:spacing w:line="430" w:lineRule="exact"/>
        <w:rPr>
          <w:sz w:val="24"/>
          <w:szCs w:val="24"/>
        </w:rPr>
      </w:pPr>
      <w:r>
        <w:rPr>
          <w:rFonts w:hint="eastAsia"/>
          <w:sz w:val="24"/>
          <w:szCs w:val="24"/>
        </w:rPr>
        <w:t xml:space="preserve">4</w:t>
      </w:r>
      <w:r>
        <w:rPr>
          <w:rFonts w:hint="eastAsia"/>
          <w:sz w:val="24"/>
          <w:szCs w:val="24"/>
        </w:rPr>
        <w:t xml:space="preserve">、人员配备一览表（格式见附件</w:t>
      </w:r>
      <w:r>
        <w:rPr>
          <w:rFonts w:hint="eastAsia"/>
          <w:sz w:val="24"/>
          <w:szCs w:val="24"/>
        </w:rPr>
        <w:t xml:space="preserve">11</w:t>
      </w:r>
      <w:r>
        <w:rPr>
          <w:rFonts w:hint="eastAsia"/>
          <w:sz w:val="24"/>
          <w:szCs w:val="24"/>
        </w:rPr>
        <w:t xml:space="preserve">）</w:t>
      </w:r>
      <w:r/>
    </w:p>
    <w:p>
      <w:pPr>
        <w:ind w:firstLine="480"/>
        <w:spacing w:line="430" w:lineRule="exact"/>
        <w:rPr>
          <w:sz w:val="24"/>
          <w:szCs w:val="24"/>
        </w:rPr>
      </w:pPr>
      <w:r>
        <w:rPr>
          <w:rFonts w:hint="eastAsia"/>
          <w:sz w:val="24"/>
          <w:szCs w:val="24"/>
        </w:rPr>
        <w:t xml:space="preserve">5</w:t>
      </w:r>
      <w:r>
        <w:rPr>
          <w:rFonts w:hint="eastAsia"/>
          <w:sz w:val="24"/>
          <w:szCs w:val="24"/>
        </w:rPr>
        <w:t xml:space="preserve">、</w:t>
      </w:r>
      <w:r>
        <w:rPr>
          <w:sz w:val="24"/>
          <w:szCs w:val="24"/>
        </w:rPr>
        <w:t xml:space="preserve">业绩一览表</w:t>
      </w:r>
      <w:r>
        <w:rPr>
          <w:rFonts w:hint="eastAsia"/>
          <w:sz w:val="24"/>
          <w:szCs w:val="24"/>
        </w:rPr>
        <w:t xml:space="preserve">（格式见附件</w:t>
      </w:r>
      <w:r>
        <w:rPr>
          <w:rFonts w:hint="eastAsia"/>
          <w:sz w:val="24"/>
          <w:szCs w:val="24"/>
        </w:rPr>
        <w:t xml:space="preserve">1</w:t>
      </w:r>
      <w:r>
        <w:rPr>
          <w:sz w:val="24"/>
          <w:szCs w:val="24"/>
        </w:rPr>
        <w:t xml:space="preserve">2</w:t>
      </w:r>
      <w:r>
        <w:rPr>
          <w:rFonts w:hint="eastAsia"/>
          <w:sz w:val="24"/>
          <w:szCs w:val="24"/>
        </w:rPr>
        <w:t xml:space="preserve">）</w:t>
      </w:r>
      <w:r/>
    </w:p>
    <w:p>
      <w:pPr>
        <w:ind w:firstLine="480"/>
        <w:spacing w:line="430" w:lineRule="exact"/>
        <w:rPr>
          <w:sz w:val="24"/>
          <w:szCs w:val="24"/>
        </w:rPr>
      </w:pPr>
      <w:r>
        <w:rPr>
          <w:rFonts w:hint="eastAsia"/>
          <w:sz w:val="24"/>
          <w:szCs w:val="24"/>
        </w:rPr>
        <w:t xml:space="preserve">6</w:t>
      </w:r>
      <w:r>
        <w:rPr>
          <w:rFonts w:hint="eastAsia"/>
          <w:sz w:val="24"/>
          <w:szCs w:val="24"/>
        </w:rPr>
        <w:t xml:space="preserve">、其他（格式见附件</w:t>
      </w:r>
      <w:r>
        <w:rPr>
          <w:rFonts w:hint="eastAsia"/>
          <w:sz w:val="24"/>
          <w:szCs w:val="24"/>
        </w:rPr>
        <w:t xml:space="preserve">1</w:t>
      </w:r>
      <w:r>
        <w:rPr>
          <w:sz w:val="24"/>
          <w:szCs w:val="24"/>
        </w:rPr>
        <w:t xml:space="preserve">5</w:t>
      </w:r>
      <w:r>
        <w:rPr>
          <w:rFonts w:hint="eastAsia"/>
          <w:sz w:val="24"/>
          <w:szCs w:val="24"/>
        </w:rPr>
        <w:t xml:space="preserve">）</w:t>
      </w:r>
      <w:r/>
    </w:p>
    <w:p>
      <w:pPr>
        <w:ind w:firstLine="482"/>
        <w:spacing w:line="430" w:lineRule="exact"/>
        <w:rPr>
          <w:b/>
          <w:sz w:val="24"/>
          <w:szCs w:val="24"/>
        </w:rPr>
      </w:pPr>
      <w:r>
        <w:rPr>
          <w:rFonts w:hint="eastAsia"/>
          <w:b/>
          <w:bCs/>
          <w:sz w:val="24"/>
          <w:szCs w:val="24"/>
          <w:u w:val="single"/>
        </w:rPr>
        <w:t xml:space="preserve">备注：针对“二、资格审查内容”和“三、符合性审查内容”，投标人必须在投标文件中提供相关材料，若有缺失或无效的，将导致其投标无效。</w:t>
      </w:r>
      <w:r/>
    </w:p>
    <w:p>
      <w:pPr>
        <w:pStyle w:val="724"/>
        <w:spacing w:line="430" w:lineRule="exact"/>
      </w:pPr>
      <w:r/>
      <w:bookmarkStart w:id="191" w:name="_Toc19010"/>
      <w:r/>
      <w:bookmarkStart w:id="192" w:name="_Toc158691778"/>
      <w:r/>
      <w:bookmarkStart w:id="193" w:name="_Toc315868064"/>
      <w:r/>
      <w:bookmarkStart w:id="194" w:name="_Toc315875327"/>
      <w:r>
        <w:rPr>
          <w:rFonts w:hint="eastAsia"/>
        </w:rPr>
        <w:br w:type="page" w:clear="all"/>
      </w:r>
      <w:bookmarkStart w:id="195" w:name="_Toc217553615"/>
      <w:r>
        <w:rPr>
          <w:rFonts w:hint="eastAsia"/>
        </w:rPr>
        <w:t xml:space="preserve">附件</w:t>
      </w:r>
      <w:r>
        <w:t xml:space="preserve">1 </w:t>
      </w:r>
      <w:r>
        <w:t xml:space="preserve">开标一览表</w:t>
      </w:r>
      <w:bookmarkEnd w:id="191"/>
      <w:r/>
      <w:bookmarkEnd w:id="195"/>
      <w:r/>
      <w:r/>
    </w:p>
    <w:p>
      <w:pPr>
        <w:ind w:firstLine="482"/>
        <w:spacing w:line="500" w:lineRule="exact"/>
        <w:rPr>
          <w:b/>
          <w:bCs/>
          <w:sz w:val="24"/>
          <w:szCs w:val="24"/>
        </w:rPr>
      </w:pPr>
      <w:r>
        <w:rPr>
          <w:rFonts w:hint="eastAsia"/>
          <w:b/>
          <w:bCs/>
          <w:sz w:val="24"/>
          <w:szCs w:val="24"/>
        </w:rPr>
        <w:t xml:space="preserve">投标人全称（加</w:t>
      </w:r>
      <w:r>
        <w:rPr>
          <w:b/>
          <w:bCs/>
          <w:sz w:val="24"/>
          <w:szCs w:val="24"/>
        </w:rPr>
        <w:t xml:space="preserve">盖</w:t>
      </w:r>
      <w:r>
        <w:rPr>
          <w:b/>
          <w:bCs/>
          <w:sz w:val="24"/>
          <w:szCs w:val="24"/>
        </w:rPr>
        <w:t xml:space="preserve">CA</w:t>
      </w:r>
      <w:r>
        <w:rPr>
          <w:b/>
          <w:bCs/>
          <w:sz w:val="24"/>
          <w:szCs w:val="24"/>
        </w:rPr>
        <w:t xml:space="preserve">电子</w:t>
      </w:r>
      <w:r>
        <w:rPr>
          <w:rFonts w:hint="eastAsia"/>
          <w:b/>
          <w:bCs/>
          <w:sz w:val="24"/>
          <w:szCs w:val="24"/>
        </w:rPr>
        <w:t xml:space="preserve">签章）：</w:t>
      </w:r>
      <w:r/>
    </w:p>
    <w:p>
      <w:pPr>
        <w:ind w:firstLine="482"/>
        <w:spacing w:line="500" w:lineRule="exact"/>
        <w:rPr>
          <w:sz w:val="24"/>
          <w:szCs w:val="24"/>
        </w:rPr>
      </w:pPr>
      <w:r>
        <w:rPr>
          <w:rFonts w:hint="eastAsia"/>
          <w:sz w:val="24"/>
          <w:szCs w:val="24"/>
        </w:rPr>
        <w:t xml:space="preserve">项目名称：</w:t>
      </w:r>
      <w:r>
        <w:rPr>
          <w:rFonts w:hint="eastAsia"/>
          <w:sz w:val="24"/>
          <w:szCs w:val="24"/>
        </w:rPr>
        <w:t xml:space="preserve">2026</w:t>
      </w:r>
      <w:r>
        <w:rPr>
          <w:rFonts w:hint="eastAsia"/>
          <w:sz w:val="24"/>
          <w:szCs w:val="24"/>
        </w:rPr>
        <w:t xml:space="preserve">年度智慧交通传输设备运维服务</w:t>
      </w:r>
      <w:r/>
    </w:p>
    <w:p>
      <w:pPr>
        <w:ind w:firstLine="482"/>
        <w:spacing w:line="500" w:lineRule="exact"/>
        <w:rPr>
          <w:sz w:val="24"/>
          <w:szCs w:val="24"/>
        </w:rPr>
      </w:pPr>
      <w:r>
        <w:rPr>
          <w:rFonts w:hint="eastAsia"/>
          <w:sz w:val="24"/>
          <w:szCs w:val="24"/>
        </w:rPr>
        <w:t xml:space="preserve">项目编号：</w:t>
      </w:r>
      <w:r>
        <w:rPr>
          <w:rFonts w:hint="eastAsia"/>
          <w:sz w:val="24"/>
          <w:szCs w:val="24"/>
        </w:rPr>
        <w:t xml:space="preserve">JSZC-320581-CSYT-G2026-0001</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spacing w:line="500" w:lineRule="exact"/>
              <w:rPr>
                <w:sz w:val="24"/>
                <w:szCs w:val="24"/>
              </w:rPr>
            </w:pPr>
            <w:r/>
            <w:bookmarkStart w:id="196" w:name="_Toc7218"/>
            <w:r/>
            <w:bookmarkStart w:id="197" w:name="_Toc22864"/>
            <w:r/>
            <w:bookmarkStart w:id="198" w:name="_Toc9721"/>
            <w:r/>
            <w:bookmarkStart w:id="199" w:name="_Toc15563"/>
            <w:r/>
            <w:bookmarkStart w:id="200" w:name="_Toc13424"/>
            <w:r>
              <w:rPr>
                <w:rFonts w:hint="eastAsia"/>
                <w:b/>
                <w:bCs/>
                <w:sz w:val="24"/>
                <w:szCs w:val="24"/>
              </w:rPr>
              <w:t xml:space="preserve">投标总报价</w:t>
            </w:r>
            <w:r/>
          </w:p>
        </w:tc>
      </w:tr>
      <w:tr>
        <w:trPr>
          <w:cantSplit/>
          <w:trHeight w:val="612"/>
        </w:trPr>
        <w:tc>
          <w:tcPr>
            <w:tcW w:w="8886" w:type="dxa"/>
            <w:vAlign w:val="center"/>
            <w:textDirection w:val="lrTb"/>
            <w:noWrap w:val="false"/>
          </w:tcPr>
          <w:p>
            <w:pPr>
              <w:spacing w:line="500" w:lineRule="exact"/>
              <w:rPr>
                <w:sz w:val="24"/>
              </w:rPr>
            </w:pPr>
            <w:r>
              <w:rPr>
                <w:rFonts w:hint="eastAsia" w:cs="宋体"/>
                <w:sz w:val="24"/>
                <w:szCs w:val="24"/>
              </w:rPr>
              <w:t xml:space="preserve">小写：</w:t>
            </w:r>
            <w:r>
              <w:rPr>
                <w:rFonts w:hint="eastAsia" w:cs="宋体"/>
                <w:sz w:val="24"/>
                <w:szCs w:val="24"/>
              </w:rPr>
              <w:t xml:space="preserve">                      </w:t>
            </w:r>
            <w:r>
              <w:rPr>
                <w:rFonts w:hint="eastAsia" w:cs="宋体"/>
                <w:sz w:val="24"/>
                <w:szCs w:val="24"/>
              </w:rPr>
              <w:t xml:space="preserve">（大写人民币：</w:t>
            </w:r>
            <w:r>
              <w:rPr>
                <w:rFonts w:hint="eastAsia" w:cs="宋体"/>
                <w:sz w:val="24"/>
                <w:szCs w:val="24"/>
              </w:rPr>
              <w:t xml:space="preserve">           </w:t>
            </w:r>
            <w:r>
              <w:rPr>
                <w:rFonts w:hint="eastAsia" w:cs="宋体"/>
                <w:sz w:val="24"/>
                <w:szCs w:val="24"/>
              </w:rPr>
              <w:t xml:space="preserve">元）</w:t>
            </w:r>
            <w:r/>
          </w:p>
        </w:tc>
      </w:tr>
    </w:tbl>
    <w:p>
      <w:pPr>
        <w:spacing w:line="500" w:lineRule="exact"/>
      </w:pPr>
      <w:r>
        <w:rPr>
          <w:sz w:val="24"/>
          <w:szCs w:val="24"/>
        </w:rPr>
        <w:t xml:space="preserve">注：</w:t>
      </w:r>
      <w:r>
        <w:rPr>
          <w:rFonts w:hint="eastAsia" w:cs="宋体"/>
          <w:bCs/>
          <w:sz w:val="24"/>
          <w:szCs w:val="24"/>
        </w:rPr>
        <w:t xml:space="preserve">“</w:t>
      </w:r>
      <w:r>
        <w:rPr>
          <w:rFonts w:hint="eastAsia"/>
          <w:sz w:val="24"/>
          <w:szCs w:val="24"/>
        </w:rPr>
        <w:t xml:space="preserve">投标总报价</w:t>
      </w:r>
      <w:r>
        <w:rPr>
          <w:rFonts w:hint="eastAsia" w:cs="宋体"/>
          <w:bCs/>
          <w:sz w:val="24"/>
          <w:szCs w:val="24"/>
        </w:rPr>
        <w:t xml:space="preserve">”请保留小</w:t>
      </w:r>
      <w:r>
        <w:rPr>
          <w:bCs/>
          <w:sz w:val="24"/>
          <w:szCs w:val="24"/>
        </w:rPr>
        <w:t xml:space="preserve">数点后两位。</w:t>
      </w:r>
      <w:bookmarkStart w:id="201" w:name="_Toc23551"/>
      <w:r/>
      <w:bookmarkEnd w:id="201"/>
      <w:r/>
    </w:p>
    <w:p>
      <w:pPr>
        <w:rPr>
          <w:b/>
          <w:bCs/>
          <w:sz w:val="28"/>
          <w:szCs w:val="28"/>
        </w:rPr>
      </w:pPr>
      <w:r>
        <w:rPr>
          <w:rFonts w:hint="eastAsia"/>
          <w:b/>
          <w:bCs/>
          <w:sz w:val="28"/>
          <w:szCs w:val="28"/>
        </w:rPr>
        <w:br w:type="page" w:clear="all"/>
      </w:r>
      <w:r/>
    </w:p>
    <w:p>
      <w:pPr>
        <w:jc w:val="center"/>
        <w:keepNext/>
        <w:spacing w:line="480" w:lineRule="auto"/>
        <w:rPr>
          <w:b/>
          <w:bCs/>
          <w:sz w:val="28"/>
          <w:szCs w:val="28"/>
        </w:rPr>
        <w:outlineLvl w:val="1"/>
      </w:pPr>
      <w:r/>
      <w:bookmarkStart w:id="202" w:name="_Toc217553616"/>
      <w:r/>
      <w:bookmarkEnd w:id="196"/>
      <w:r/>
      <w:bookmarkEnd w:id="197"/>
      <w:r/>
      <w:bookmarkEnd w:id="198"/>
      <w:r/>
      <w:bookmarkEnd w:id="199"/>
      <w:r/>
      <w:bookmarkEnd w:id="200"/>
      <w:r>
        <w:rPr>
          <w:rFonts w:hint="eastAsia"/>
          <w:b/>
          <w:bCs/>
          <w:sz w:val="28"/>
          <w:szCs w:val="28"/>
        </w:rPr>
        <w:t xml:space="preserve">附件</w:t>
      </w:r>
      <w:r>
        <w:rPr>
          <w:b/>
          <w:bCs/>
          <w:sz w:val="28"/>
          <w:szCs w:val="28"/>
        </w:rPr>
        <w:t xml:space="preserve">2</w:t>
      </w:r>
      <w:r>
        <w:rPr>
          <w:rFonts w:hint="eastAsia"/>
          <w:b/>
          <w:bCs/>
          <w:sz w:val="28"/>
          <w:szCs w:val="28"/>
        </w:rPr>
        <w:t xml:space="preserve"> </w:t>
      </w:r>
      <w:r>
        <w:rPr>
          <w:rFonts w:hint="eastAsia"/>
          <w:b/>
          <w:bCs/>
          <w:sz w:val="28"/>
          <w:szCs w:val="28"/>
        </w:rPr>
        <w:t xml:space="preserve">具备履行合同所必需的设备和专业技术能力的书面声明</w:t>
      </w:r>
      <w:bookmarkEnd w:id="202"/>
      <w:r/>
      <w:r/>
    </w:p>
    <w:p>
      <w:pPr>
        <w:ind w:firstLine="703"/>
        <w:jc w:val="center"/>
        <w:spacing w:line="480" w:lineRule="auto"/>
        <w:rPr>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48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480" w:lineRule="auto"/>
        <w:rPr>
          <w:sz w:val="24"/>
          <w:szCs w:val="24"/>
        </w:rPr>
      </w:pPr>
      <w:r>
        <w:rPr>
          <w:rFonts w:hint="eastAsia"/>
          <w:sz w:val="24"/>
          <w:szCs w:val="24"/>
        </w:rPr>
        <w:t xml:space="preserve">主要设备有：。</w:t>
      </w:r>
      <w:r/>
    </w:p>
    <w:p>
      <w:pPr>
        <w:ind w:firstLine="600"/>
        <w:spacing w:line="480" w:lineRule="auto"/>
        <w:rPr>
          <w:sz w:val="24"/>
          <w:szCs w:val="24"/>
        </w:rPr>
      </w:pPr>
      <w:r>
        <w:rPr>
          <w:rFonts w:hint="eastAsia"/>
          <w:sz w:val="24"/>
          <w:szCs w:val="24"/>
        </w:rPr>
        <w:t xml:space="preserve">主要专业技术能力有：。</w:t>
      </w:r>
      <w:r/>
    </w:p>
    <w:p>
      <w:pPr>
        <w:ind w:left="480"/>
        <w:jc w:val="center"/>
        <w:rPr>
          <w:b/>
          <w:sz w:val="24"/>
        </w:rPr>
      </w:pPr>
      <w:r>
        <w:rPr>
          <w:b/>
          <w:sz w:val="24"/>
        </w:rPr>
      </w:r>
      <w:r/>
    </w:p>
    <w:p>
      <w:pPr>
        <w:pStyle w:val="746"/>
        <w:rPr>
          <w:rFonts w:ascii="Times New Roman"/>
        </w:rPr>
      </w:pPr>
      <w:r>
        <w:rPr>
          <w:rFonts w:ascii="Times New Roman"/>
        </w:rPr>
      </w:r>
      <w:r/>
    </w:p>
    <w:p>
      <w:pPr>
        <w:pStyle w:val="746"/>
        <w:rPr>
          <w:rFonts w:ascii="Times New Roman"/>
        </w:rPr>
      </w:pPr>
      <w:r>
        <w:rPr>
          <w:rFonts w:ascii="Times New Roman"/>
        </w:rPr>
      </w:r>
      <w:r/>
    </w:p>
    <w:p>
      <w:pPr>
        <w:jc w:val="center"/>
        <w:keepNext/>
        <w:rPr>
          <w:b/>
          <w:bCs/>
          <w:sz w:val="28"/>
          <w:szCs w:val="28"/>
        </w:rPr>
        <w:outlineLvl w:val="1"/>
      </w:pPr>
      <w:r/>
      <w:bookmarkStart w:id="203" w:name="_Toc1265"/>
      <w:r/>
      <w:bookmarkStart w:id="204" w:name="_Toc2785"/>
      <w:r/>
      <w:bookmarkStart w:id="205" w:name="_Toc2161"/>
      <w:r/>
      <w:bookmarkStart w:id="206" w:name="_Toc20964"/>
      <w:r/>
      <w:bookmarkStart w:id="207" w:name="_Toc8699"/>
      <w:r>
        <w:rPr>
          <w:rFonts w:hint="eastAsia"/>
          <w:b/>
          <w:bCs/>
          <w:sz w:val="28"/>
          <w:szCs w:val="28"/>
        </w:rPr>
        <w:br w:type="page" w:clear="all"/>
      </w:r>
      <w:bookmarkStart w:id="208" w:name="_Toc217553617"/>
      <w:r>
        <w:rPr>
          <w:rFonts w:hint="eastAsia"/>
          <w:b/>
          <w:bCs/>
          <w:sz w:val="28"/>
          <w:szCs w:val="28"/>
        </w:rPr>
        <w:t xml:space="preserve">附件</w:t>
      </w:r>
      <w:r>
        <w:rPr>
          <w:b/>
          <w:bCs/>
          <w:sz w:val="28"/>
          <w:szCs w:val="28"/>
        </w:rPr>
        <w:t xml:space="preserve">3</w:t>
      </w:r>
      <w:r>
        <w:rPr>
          <w:rFonts w:hint="eastAsia"/>
          <w:b/>
          <w:bCs/>
          <w:sz w:val="28"/>
          <w:szCs w:val="28"/>
        </w:rPr>
        <w:t xml:space="preserve"> </w:t>
      </w:r>
      <w:r>
        <w:rPr>
          <w:rFonts w:hint="eastAsia"/>
          <w:b/>
          <w:bCs/>
          <w:sz w:val="28"/>
          <w:szCs w:val="28"/>
        </w:rPr>
        <w:t xml:space="preserve">参加政府采购活动前</w:t>
      </w:r>
      <w:r>
        <w:rPr>
          <w:rFonts w:hint="eastAsia"/>
          <w:b/>
          <w:bCs/>
          <w:sz w:val="28"/>
          <w:szCs w:val="28"/>
        </w:rPr>
        <w:t xml:space="preserve">3</w:t>
      </w:r>
      <w:r>
        <w:rPr>
          <w:rFonts w:hint="eastAsia"/>
          <w:b/>
          <w:bCs/>
          <w:sz w:val="28"/>
          <w:szCs w:val="28"/>
        </w:rPr>
        <w:t xml:space="preserve">年内在经营活动中没有重大违法记录的书面声明</w:t>
      </w:r>
      <w:bookmarkEnd w:id="203"/>
      <w:r/>
      <w:bookmarkEnd w:id="204"/>
      <w:r/>
      <w:bookmarkEnd w:id="205"/>
      <w:r/>
      <w:bookmarkEnd w:id="206"/>
      <w:r/>
      <w:bookmarkEnd w:id="207"/>
      <w:r/>
      <w:bookmarkEnd w:id="208"/>
      <w:r/>
      <w:r/>
    </w:p>
    <w:p>
      <w:pPr>
        <w:jc w:val="center"/>
        <w:spacing w:line="460" w:lineRule="exact"/>
        <w:rPr>
          <w:b/>
          <w:bCs/>
          <w:sz w:val="24"/>
        </w:rPr>
      </w:pPr>
      <w:r>
        <w:rPr>
          <w:b/>
          <w:bCs/>
          <w:sz w:val="24"/>
        </w:rPr>
      </w:r>
      <w:r/>
    </w:p>
    <w:p>
      <w:pPr>
        <w:jc w:val="center"/>
        <w:spacing w:line="360" w:lineRule="auto"/>
        <w:rPr>
          <w:b/>
          <w:bCs/>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我单位郑重声明：参加本次政府采购活动前</w:t>
      </w:r>
      <w:r>
        <w:rPr>
          <w:rFonts w:hint="eastAsia"/>
          <w:sz w:val="24"/>
          <w:szCs w:val="24"/>
        </w:rPr>
        <w:t xml:space="preserve">3</w:t>
      </w:r>
      <w:r>
        <w:rPr>
          <w:rFonts w:hint="eastAsia"/>
          <w:sz w:val="24"/>
          <w:szCs w:val="24"/>
        </w:rPr>
        <w:t xml:space="preserve">年内，我单位在经营活动中没有因违法经营受到刑事处罚或者责令停产停业、吊销许可证或者执照、较大数额罚款等行政处罚。</w:t>
      </w:r>
      <w:r/>
    </w:p>
    <w:p>
      <w:pPr>
        <w:pStyle w:val="745"/>
        <w:ind w:firstLine="560"/>
        <w:rPr>
          <w:rFonts w:ascii="Times New Roman"/>
        </w:rPr>
      </w:pPr>
      <w:r>
        <w:rPr>
          <w:rFonts w:ascii="Times New Roman"/>
        </w:rPr>
      </w:r>
      <w:r/>
    </w:p>
    <w:p>
      <w:pPr>
        <w:pStyle w:val="724"/>
        <w:spacing w:line="360" w:lineRule="auto"/>
      </w:pPr>
      <w:r/>
      <w:bookmarkStart w:id="209" w:name="_Toc3486"/>
      <w:r>
        <w:rPr>
          <w:rFonts w:hint="eastAsia"/>
        </w:rPr>
        <w:br w:type="page" w:clear="all"/>
      </w:r>
      <w:bookmarkStart w:id="210" w:name="_Toc217553618"/>
      <w:r>
        <w:rPr>
          <w:rFonts w:hint="eastAsia"/>
        </w:rPr>
        <w:t xml:space="preserve">附件</w:t>
      </w:r>
      <w:r>
        <w:t xml:space="preserve">4</w:t>
      </w:r>
      <w:r>
        <w:rPr>
          <w:rFonts w:hint="eastAsia"/>
        </w:rPr>
        <w:t xml:space="preserve"> </w:t>
      </w:r>
      <w:r>
        <w:rPr>
          <w:rFonts w:hint="eastAsia"/>
        </w:rPr>
        <w:t xml:space="preserve">法定代表人</w:t>
      </w:r>
      <w:r>
        <w:rPr>
          <w:rFonts w:hint="eastAsia"/>
        </w:rPr>
        <w:t xml:space="preserve">/</w:t>
      </w:r>
      <w:r>
        <w:rPr>
          <w:rFonts w:hint="eastAsia"/>
        </w:rPr>
        <w:t xml:space="preserve">单位负责人授权书</w:t>
      </w:r>
      <w:bookmarkEnd w:id="209"/>
      <w:r/>
      <w:bookmarkEnd w:id="210"/>
      <w:r/>
      <w:r/>
    </w:p>
    <w:p>
      <w:pPr>
        <w:ind w:firstLine="480"/>
        <w:spacing w:line="360" w:lineRule="auto"/>
        <w:rPr>
          <w:sz w:val="24"/>
          <w:szCs w:val="24"/>
        </w:rPr>
      </w:pPr>
      <w:r>
        <w:rPr>
          <w:sz w:val="24"/>
          <w:szCs w:val="24"/>
        </w:rPr>
      </w:r>
      <w:r/>
    </w:p>
    <w:p>
      <w:pPr>
        <w:ind w:firstLine="480"/>
        <w:spacing w:line="480" w:lineRule="auto"/>
        <w:rPr>
          <w:sz w:val="24"/>
          <w:szCs w:val="24"/>
        </w:rPr>
      </w:pPr>
      <w:r>
        <w:rPr>
          <w:sz w:val="24"/>
          <w:szCs w:val="24"/>
        </w:rPr>
        <w:t xml:space="preserve">本授权书声明：</w:t>
      </w:r>
      <w:r>
        <w:rPr>
          <w:sz w:val="24"/>
          <w:szCs w:val="24"/>
          <w:u w:val="single"/>
        </w:rPr>
        <w:t xml:space="preserve">  </w:t>
      </w:r>
      <w:r>
        <w:rPr>
          <w:sz w:val="24"/>
          <w:szCs w:val="24"/>
          <w:u w:val="single"/>
        </w:rPr>
        <w:t xml:space="preserve">（投标人全称）</w:t>
      </w:r>
      <w:r>
        <w:rPr>
          <w:sz w:val="24"/>
          <w:szCs w:val="24"/>
          <w:u w:val="single"/>
        </w:rPr>
        <w:t xml:space="preserve">       </w:t>
      </w:r>
      <w:r>
        <w:rPr>
          <w:sz w:val="24"/>
          <w:szCs w:val="24"/>
        </w:rPr>
        <w:t xml:space="preserve">授权</w:t>
      </w:r>
      <w:r>
        <w:rPr>
          <w:sz w:val="24"/>
          <w:szCs w:val="24"/>
          <w:u w:val="single"/>
        </w:rPr>
        <w:t xml:space="preserve">   </w:t>
      </w:r>
      <w:r>
        <w:rPr>
          <w:sz w:val="24"/>
          <w:szCs w:val="24"/>
          <w:u w:val="single"/>
        </w:rPr>
        <w:t xml:space="preserve">（被授权人的姓名）</w:t>
      </w:r>
      <w:r>
        <w:rPr>
          <w:sz w:val="24"/>
          <w:szCs w:val="24"/>
          <w:u w:val="single"/>
        </w:rPr>
        <w:t xml:space="preserve">   </w:t>
      </w:r>
      <w:r>
        <w:rPr>
          <w:sz w:val="24"/>
          <w:szCs w:val="24"/>
        </w:rPr>
        <w:t xml:space="preserve">为本公司就</w:t>
      </w:r>
      <w:r>
        <w:rPr>
          <w:rFonts w:hint="eastAsia"/>
          <w:sz w:val="24"/>
          <w:szCs w:val="24"/>
          <w:u w:val="single"/>
        </w:rPr>
        <w:t xml:space="preserve">2026</w:t>
      </w:r>
      <w:r>
        <w:rPr>
          <w:rFonts w:hint="eastAsia"/>
          <w:sz w:val="24"/>
          <w:szCs w:val="24"/>
          <w:u w:val="single"/>
        </w:rPr>
        <w:t xml:space="preserve">年度智慧交通传输设备运维服务</w:t>
      </w:r>
      <w:r>
        <w:rPr>
          <w:sz w:val="24"/>
          <w:szCs w:val="24"/>
        </w:rPr>
        <w:t xml:space="preserve">项目（</w:t>
      </w:r>
      <w:r>
        <w:rPr>
          <w:rFonts w:hint="eastAsia"/>
          <w:sz w:val="24"/>
          <w:szCs w:val="24"/>
          <w:u w:val="single"/>
        </w:rPr>
        <w:t xml:space="preserve">项目编号：</w:t>
      </w:r>
      <w:r>
        <w:rPr>
          <w:rFonts w:hint="eastAsia"/>
          <w:sz w:val="24"/>
          <w:szCs w:val="24"/>
          <w:u w:val="single"/>
        </w:rPr>
        <w:t xml:space="preserve">JSZC-320581-CSYT-G2026-0001</w:t>
      </w:r>
      <w:r>
        <w:rPr>
          <w:sz w:val="24"/>
          <w:szCs w:val="24"/>
        </w:rPr>
        <w:t xml:space="preserve">）采购活动的合法代理人，以本公司名义处理一切与该项目采购有关的事务。</w:t>
      </w:r>
      <w:r/>
    </w:p>
    <w:p>
      <w:pPr>
        <w:ind w:firstLine="480"/>
        <w:spacing w:line="480" w:lineRule="auto"/>
        <w:rPr>
          <w:sz w:val="24"/>
          <w:szCs w:val="24"/>
        </w:rPr>
      </w:pPr>
      <w:r>
        <w:rPr>
          <w:sz w:val="24"/>
          <w:szCs w:val="24"/>
        </w:rPr>
        <w:t xml:space="preserve">本授权书于</w:t>
      </w:r>
      <w:r>
        <w:rPr>
          <w:rFonts w:hint="eastAsia"/>
          <w:sz w:val="24"/>
          <w:szCs w:val="24"/>
          <w:u w:val="single"/>
        </w:rPr>
        <w:t xml:space="preserve">     </w:t>
      </w:r>
      <w:r>
        <w:rPr>
          <w:sz w:val="24"/>
          <w:szCs w:val="24"/>
        </w:rPr>
        <w:t xml:space="preserve">年</w:t>
      </w:r>
      <w:r>
        <w:rPr>
          <w:rFonts w:hint="eastAsia"/>
          <w:sz w:val="24"/>
          <w:szCs w:val="24"/>
          <w:u w:val="single"/>
        </w:rPr>
        <w:t xml:space="preserve">      </w:t>
      </w:r>
      <w:r>
        <w:rPr>
          <w:sz w:val="24"/>
          <w:szCs w:val="24"/>
        </w:rPr>
        <w:t xml:space="preserve">月</w:t>
      </w:r>
      <w:r>
        <w:rPr>
          <w:rFonts w:hint="eastAsia"/>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spacing w:line="480" w:lineRule="auto"/>
        <w:rPr>
          <w:sz w:val="24"/>
          <w:szCs w:val="24"/>
        </w:rPr>
      </w:pPr>
      <w:r>
        <w:rPr>
          <w:sz w:val="24"/>
          <w:szCs w:val="24"/>
        </w:rPr>
      </w:r>
      <w:r/>
    </w:p>
    <w:p>
      <w:pPr>
        <w:spacing w:line="480" w:lineRule="auto"/>
        <w:rPr>
          <w:sz w:val="24"/>
          <w:szCs w:val="24"/>
        </w:rPr>
      </w:pPr>
      <w:r>
        <w:rPr>
          <w:sz w:val="24"/>
          <w:szCs w:val="24"/>
        </w:rPr>
        <w:t xml:space="preserve">被授权人身份证号码：</w:t>
      </w:r>
      <w:r/>
    </w:p>
    <w:p>
      <w:pPr>
        <w:spacing w:line="480" w:lineRule="auto"/>
        <w:rPr>
          <w:sz w:val="24"/>
          <w:szCs w:val="24"/>
        </w:rPr>
      </w:pPr>
      <w:r>
        <w:rPr>
          <w:sz w:val="24"/>
          <w:szCs w:val="24"/>
        </w:rPr>
        <w:t xml:space="preserve">被授权人联系电话（手机）：</w:t>
      </w:r>
      <w:r/>
    </w:p>
    <w:p>
      <w:pPr>
        <w:spacing w:line="480" w:lineRule="auto"/>
        <w:rPr>
          <w:b/>
          <w:bCs/>
          <w:sz w:val="24"/>
          <w:szCs w:val="24"/>
        </w:rPr>
      </w:pPr>
      <w:r>
        <w:rPr>
          <w:b/>
          <w:bCs/>
          <w:sz w:val="24"/>
          <w:szCs w:val="24"/>
        </w:rPr>
        <w:t xml:space="preserve">授权单位名称：</w:t>
      </w:r>
      <w:r>
        <w:rPr>
          <w:b/>
          <w:bCs/>
          <w:sz w:val="24"/>
          <w:szCs w:val="24"/>
          <w:u w:val="single"/>
        </w:rPr>
        <w:t xml:space="preserve">（加盖</w:t>
      </w:r>
      <w:r>
        <w:rPr>
          <w:b/>
          <w:bCs/>
          <w:sz w:val="24"/>
          <w:szCs w:val="24"/>
          <w:u w:val="single"/>
        </w:rPr>
        <w:t xml:space="preserve">CA</w:t>
      </w:r>
      <w:r>
        <w:rPr>
          <w:b/>
          <w:bCs/>
          <w:sz w:val="24"/>
          <w:szCs w:val="24"/>
          <w:u w:val="single"/>
        </w:rPr>
        <w:t xml:space="preserve">电子公章）</w:t>
      </w:r>
      <w:r/>
    </w:p>
    <w:p>
      <w:pPr>
        <w:spacing w:line="480" w:lineRule="auto"/>
        <w:rPr>
          <w:sz w:val="24"/>
          <w:szCs w:val="24"/>
        </w:rPr>
      </w:pPr>
      <w:r>
        <w:rPr>
          <w:sz w:val="24"/>
          <w:szCs w:val="24"/>
        </w:rPr>
        <w:t xml:space="preserve">单位地址：</w:t>
      </w:r>
      <w:r/>
    </w:p>
    <w:p>
      <w:pPr>
        <w:spacing w:line="480" w:lineRule="auto"/>
        <w:rPr>
          <w:sz w:val="24"/>
          <w:szCs w:val="24"/>
        </w:rPr>
      </w:pPr>
      <w:r>
        <w:rPr>
          <w:sz w:val="24"/>
          <w:szCs w:val="24"/>
        </w:rPr>
        <w:t xml:space="preserve">日期：</w:t>
      </w:r>
      <w:r/>
    </w:p>
    <w:p>
      <w:pPr>
        <w:ind w:firstLine="720"/>
        <w:spacing w:line="440" w:lineRule="exact"/>
        <w:rPr>
          <w:sz w:val="24"/>
          <w:szCs w:val="24"/>
        </w:rPr>
      </w:pPr>
      <w:r>
        <w:rPr>
          <w:sz w:val="24"/>
          <w:szCs w:val="24"/>
        </w:rPr>
      </w:r>
      <w:r/>
    </w:p>
    <w:p>
      <w:pPr>
        <w:pStyle w:val="745"/>
        <w:ind w:firstLine="560"/>
        <w:rPr>
          <w:rFonts w:ascii="Times New Roman"/>
        </w:rPr>
      </w:pPr>
      <w:r>
        <w:rPr>
          <w:rFonts w:ascii="Times New Roman"/>
        </w:rPr>
      </w:r>
      <w:r/>
    </w:p>
    <w:p>
      <w:pPr>
        <w:pStyle w:val="724"/>
      </w:pPr>
      <w:r/>
      <w:bookmarkStart w:id="211" w:name="_Toc8440"/>
      <w:r/>
      <w:bookmarkStart w:id="212" w:name="_Toc16153"/>
      <w:r/>
      <w:bookmarkStart w:id="213" w:name="_Toc996"/>
      <w:r>
        <w:rPr>
          <w:rFonts w:hint="eastAsia"/>
        </w:rPr>
        <w:br w:type="page" w:clear="all"/>
      </w:r>
      <w:bookmarkStart w:id="214" w:name="_Toc616"/>
      <w:r/>
      <w:bookmarkStart w:id="215" w:name="_Toc217553619"/>
      <w:r/>
      <w:bookmarkEnd w:id="211"/>
      <w:r/>
      <w:bookmarkEnd w:id="212"/>
      <w:r/>
      <w:bookmarkEnd w:id="213"/>
      <w:r>
        <w:rPr>
          <w:rFonts w:hint="eastAsia"/>
        </w:rPr>
        <w:t xml:space="preserve">附件</w:t>
      </w:r>
      <w:r>
        <w:t xml:space="preserve">5 </w:t>
      </w:r>
      <w:r>
        <w:t xml:space="preserve">投标函</w:t>
      </w:r>
      <w:bookmarkEnd w:id="214"/>
      <w:r/>
      <w:bookmarkEnd w:id="215"/>
      <w:r/>
      <w:r/>
    </w:p>
    <w:p>
      <w:pPr>
        <w:spacing w:line="460" w:lineRule="exact"/>
        <w:rPr>
          <w:sz w:val="24"/>
          <w:szCs w:val="24"/>
        </w:rPr>
      </w:pPr>
      <w:r>
        <w:rPr>
          <w:sz w:val="24"/>
          <w:szCs w:val="24"/>
        </w:rPr>
        <w:t xml:space="preserve">致：</w:t>
      </w:r>
      <w:r>
        <w:rPr>
          <w:rFonts w:hint="eastAsia"/>
          <w:sz w:val="24"/>
          <w:szCs w:val="24"/>
        </w:rPr>
        <w:t xml:space="preserve">常熟市</w:t>
      </w:r>
      <w:r>
        <w:rPr>
          <w:rFonts w:hint="eastAsia"/>
          <w:sz w:val="24"/>
          <w:szCs w:val="24"/>
        </w:rPr>
        <w:t xml:space="preserve">永拓工程</w:t>
      </w:r>
      <w:r>
        <w:rPr>
          <w:rFonts w:hint="eastAsia"/>
          <w:sz w:val="24"/>
          <w:szCs w:val="24"/>
        </w:rPr>
        <w:t xml:space="preserve">咨询有限公司</w:t>
      </w:r>
      <w:r/>
    </w:p>
    <w:p>
      <w:pPr>
        <w:ind w:firstLine="480"/>
        <w:spacing w:line="460" w:lineRule="exact"/>
        <w:rPr>
          <w:sz w:val="24"/>
          <w:szCs w:val="24"/>
        </w:rPr>
      </w:pPr>
      <w:r>
        <w:rPr>
          <w:sz w:val="24"/>
          <w:szCs w:val="24"/>
        </w:rPr>
        <w:t xml:space="preserve">根据贵方的</w:t>
      </w:r>
      <w:r>
        <w:rPr>
          <w:rFonts w:hint="eastAsia"/>
          <w:sz w:val="24"/>
          <w:szCs w:val="24"/>
          <w:u w:val="single"/>
        </w:rPr>
        <w:t xml:space="preserve">2026</w:t>
      </w:r>
      <w:r>
        <w:rPr>
          <w:rFonts w:hint="eastAsia"/>
          <w:sz w:val="24"/>
          <w:szCs w:val="24"/>
          <w:u w:val="single"/>
        </w:rPr>
        <w:t xml:space="preserve">年度智慧交通传输设备运维服务</w:t>
      </w:r>
      <w:r>
        <w:rPr>
          <w:sz w:val="24"/>
          <w:szCs w:val="24"/>
        </w:rPr>
        <w:t xml:space="preserve">项目招标文件（项目编号：</w:t>
      </w:r>
      <w:r>
        <w:rPr>
          <w:rFonts w:hint="eastAsia"/>
          <w:sz w:val="24"/>
          <w:szCs w:val="24"/>
          <w:u w:val="single"/>
        </w:rPr>
        <w:t xml:space="preserve">JSZC-320581-CSYT-G2026-0001</w:t>
      </w:r>
      <w:r>
        <w:rPr>
          <w:sz w:val="24"/>
          <w:szCs w:val="24"/>
        </w:rPr>
        <w:t xml:space="preserve">），</w:t>
      </w:r>
      <w:r>
        <w:rPr>
          <w:rFonts w:hint="eastAsia"/>
          <w:sz w:val="24"/>
          <w:szCs w:val="24"/>
        </w:rPr>
        <w:t xml:space="preserve">正式授权下述人员</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代表我方</w:t>
      </w:r>
      <w:r>
        <w:rPr>
          <w:sz w:val="24"/>
          <w:szCs w:val="24"/>
          <w:u w:val="single"/>
        </w:rPr>
        <w:t xml:space="preserve">（投标人全称）</w:t>
      </w:r>
      <w:r>
        <w:rPr>
          <w:rFonts w:hint="eastAsia"/>
          <w:szCs w:val="21"/>
        </w:rPr>
        <w:t xml:space="preserve">，</w:t>
      </w:r>
      <w:r>
        <w:rPr>
          <w:rFonts w:hint="eastAsia"/>
          <w:sz w:val="24"/>
          <w:szCs w:val="24"/>
        </w:rPr>
        <w:t xml:space="preserve">全权处理本次项目投标的有关事宜。</w:t>
      </w:r>
      <w:r/>
    </w:p>
    <w:p>
      <w:pPr>
        <w:ind w:firstLine="480"/>
        <w:spacing w:line="460" w:lineRule="exact"/>
        <w:rPr>
          <w:sz w:val="24"/>
          <w:szCs w:val="24"/>
        </w:rPr>
      </w:pPr>
      <w:r>
        <w:rPr>
          <w:sz w:val="24"/>
          <w:szCs w:val="24"/>
        </w:rPr>
        <w:t xml:space="preserve">据此函，</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代表</w:t>
      </w:r>
      <w:r>
        <w:rPr>
          <w:rFonts w:hint="eastAsia"/>
          <w:sz w:val="24"/>
          <w:szCs w:val="24"/>
        </w:rPr>
        <w:t xml:space="preserve">兹宣布</w:t>
      </w:r>
      <w:r>
        <w:rPr>
          <w:rFonts w:hint="eastAsia"/>
          <w:sz w:val="24"/>
          <w:szCs w:val="24"/>
        </w:rPr>
        <w:t xml:space="preserve">同意如下</w:t>
      </w:r>
      <w:r>
        <w:rPr>
          <w:sz w:val="24"/>
          <w:szCs w:val="24"/>
        </w:rPr>
        <w:t xml:space="preserve">：</w:t>
      </w:r>
      <w:r/>
    </w:p>
    <w:p>
      <w:pPr>
        <w:ind w:firstLine="480"/>
        <w:spacing w:line="460" w:lineRule="exact"/>
        <w:rPr>
          <w:sz w:val="24"/>
          <w:szCs w:val="24"/>
        </w:rPr>
      </w:pPr>
      <w:r>
        <w:rPr>
          <w:rFonts w:hint="eastAsia"/>
          <w:sz w:val="24"/>
          <w:szCs w:val="24"/>
        </w:rPr>
        <w:t xml:space="preserve">1</w:t>
      </w:r>
      <w:r>
        <w:rPr>
          <w:rFonts w:hint="eastAsia"/>
          <w:sz w:val="24"/>
          <w:szCs w:val="24"/>
        </w:rPr>
        <w:t xml:space="preserve">、按招标文件规定的各项要求，向采购人提供所需服务（包含与服务相关的货物）。</w:t>
      </w:r>
      <w:r/>
    </w:p>
    <w:p>
      <w:pPr>
        <w:ind w:firstLine="480"/>
        <w:spacing w:line="460" w:lineRule="exact"/>
        <w:rPr>
          <w:sz w:val="24"/>
          <w:szCs w:val="24"/>
        </w:rPr>
      </w:pPr>
      <w:r>
        <w:rPr>
          <w:rFonts w:hint="eastAsia"/>
          <w:sz w:val="24"/>
          <w:szCs w:val="24"/>
        </w:rPr>
        <w:t xml:space="preserve">2</w:t>
      </w:r>
      <w:r>
        <w:rPr>
          <w:rFonts w:hint="eastAsia"/>
          <w:sz w:val="24"/>
          <w:szCs w:val="24"/>
        </w:rPr>
        <w:t xml:space="preserve">、我们完全理解贵方不一定将合同授予最低报价的投标人。</w:t>
      </w:r>
      <w:r/>
    </w:p>
    <w:p>
      <w:pPr>
        <w:ind w:firstLine="480"/>
        <w:spacing w:line="460" w:lineRule="exact"/>
        <w:rPr>
          <w:sz w:val="24"/>
          <w:szCs w:val="24"/>
        </w:rPr>
      </w:pPr>
      <w:r>
        <w:rPr>
          <w:rFonts w:hint="eastAsia"/>
          <w:sz w:val="24"/>
          <w:szCs w:val="24"/>
        </w:rPr>
        <w:t xml:space="preserve">3</w:t>
      </w:r>
      <w:r>
        <w:rPr>
          <w:rFonts w:hint="eastAsia"/>
          <w:sz w:val="24"/>
          <w:szCs w:val="24"/>
        </w:rPr>
        <w:t xml:space="preserve">、我们已详细审核全部招标文件及其有效补充文件，我们知道必须放弃提出含糊不清或误解问题的权利。</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我方同意投标有效期为</w:t>
      </w:r>
      <w:r>
        <w:rPr>
          <w:rFonts w:hint="eastAsia"/>
          <w:sz w:val="24"/>
          <w:szCs w:val="24"/>
        </w:rPr>
        <w:t xml:space="preserve">开标之日后六十（</w:t>
      </w:r>
      <w:r>
        <w:rPr>
          <w:rFonts w:hint="eastAsia"/>
          <w:sz w:val="24"/>
          <w:szCs w:val="24"/>
        </w:rPr>
        <w:t xml:space="preserve">60</w:t>
      </w:r>
      <w:r>
        <w:rPr>
          <w:rFonts w:hint="eastAsia"/>
          <w:sz w:val="24"/>
          <w:szCs w:val="24"/>
        </w:rPr>
        <w:t xml:space="preserve">）天。</w:t>
      </w:r>
      <w:r/>
    </w:p>
    <w:p>
      <w:pPr>
        <w:ind w:firstLine="480"/>
        <w:spacing w:line="460" w:lineRule="exact"/>
        <w:rPr>
          <w:sz w:val="24"/>
          <w:szCs w:val="24"/>
        </w:rPr>
      </w:pPr>
      <w:r>
        <w:rPr>
          <w:rFonts w:hint="eastAsia"/>
          <w:sz w:val="24"/>
          <w:szCs w:val="24"/>
        </w:rPr>
        <w:t xml:space="preserve">5</w:t>
      </w:r>
      <w:r>
        <w:rPr>
          <w:rFonts w:hint="eastAsia"/>
          <w:sz w:val="24"/>
          <w:szCs w:val="24"/>
        </w:rPr>
        <w:t xml:space="preserve">、我们同意从规定的开标日期起遵循本投标文件，并在规定的投标有效期期满之前均具有约束力。</w:t>
      </w:r>
      <w:r/>
    </w:p>
    <w:p>
      <w:pPr>
        <w:ind w:firstLine="480"/>
        <w:spacing w:line="460" w:lineRule="exact"/>
        <w:rPr>
          <w:sz w:val="24"/>
          <w:szCs w:val="24"/>
        </w:rPr>
      </w:pPr>
      <w:r>
        <w:rPr>
          <w:rFonts w:hint="eastAsia"/>
          <w:sz w:val="24"/>
          <w:szCs w:val="24"/>
        </w:rPr>
        <w:t xml:space="preserve">6</w:t>
      </w:r>
      <w:r>
        <w:rPr>
          <w:rFonts w:hint="eastAsia"/>
          <w:sz w:val="24"/>
          <w:szCs w:val="24"/>
        </w:rPr>
        <w:t xml:space="preserve">、同意向贵方提供贵方可能另外要求的与投标有关的任何证据或资料，并保证我方已提供和将要提供的文件是真实的、准确的。</w:t>
      </w:r>
      <w:r/>
    </w:p>
    <w:p>
      <w:pPr>
        <w:ind w:firstLine="480"/>
        <w:spacing w:line="460" w:lineRule="exact"/>
        <w:rPr>
          <w:sz w:val="24"/>
          <w:szCs w:val="24"/>
        </w:rPr>
      </w:pPr>
      <w:r>
        <w:rPr>
          <w:rFonts w:hint="eastAsia"/>
          <w:sz w:val="24"/>
          <w:szCs w:val="24"/>
        </w:rPr>
        <w:t xml:space="preserve">7</w:t>
      </w:r>
      <w:r>
        <w:rPr>
          <w:rFonts w:hint="eastAsia"/>
          <w:sz w:val="24"/>
          <w:szCs w:val="24"/>
        </w:rPr>
        <w:t xml:space="preserve">、一旦我方中标，我方将根据招标文件的规定，严格履行合同的责任和义务，并保证在招标文件规定的时间完成项目。</w:t>
      </w:r>
      <w:r/>
    </w:p>
    <w:p>
      <w:pPr>
        <w:ind w:firstLine="480"/>
        <w:spacing w:line="460" w:lineRule="exact"/>
        <w:rPr>
          <w:sz w:val="24"/>
          <w:szCs w:val="24"/>
        </w:rPr>
      </w:pPr>
      <w:r>
        <w:rPr>
          <w:rFonts w:hint="eastAsia"/>
          <w:sz w:val="24"/>
          <w:szCs w:val="24"/>
        </w:rPr>
        <w:t xml:space="preserve">8</w:t>
      </w:r>
      <w:r>
        <w:rPr>
          <w:rFonts w:hint="eastAsia"/>
          <w:sz w:val="24"/>
          <w:szCs w:val="24"/>
        </w:rPr>
        <w:t xml:space="preserve">、与本投标有关的正式通讯地址为：</w:t>
      </w:r>
      <w:r/>
    </w:p>
    <w:p>
      <w:pPr>
        <w:pStyle w:val="1004"/>
        <w:ind w:left="420"/>
        <w:spacing w:before="0" w:after="0" w:line="42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004"/>
        <w:ind w:left="420"/>
        <w:spacing w:before="0" w:after="0" w:line="42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004"/>
        <w:ind w:left="420"/>
        <w:spacing w:before="0" w:after="0" w:line="42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004"/>
        <w:ind w:left="420"/>
        <w:spacing w:before="0" w:after="0" w:line="42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004"/>
        <w:ind w:left="420"/>
        <w:spacing w:before="0" w:after="0" w:line="420" w:lineRule="exact"/>
        <w:rPr>
          <w:rFonts w:ascii="Times New Roman" w:hAnsi="Times New Roman"/>
          <w:szCs w:val="21"/>
        </w:rPr>
      </w:pPr>
      <w:r>
        <w:rPr>
          <w:rFonts w:hint="eastAsia" w:ascii="Times New Roman" w:hAnsi="Times New Roman"/>
          <w:szCs w:val="21"/>
        </w:rPr>
        <w:t xml:space="preserve">投标人开户行：</w:t>
      </w:r>
      <w:r/>
    </w:p>
    <w:p>
      <w:pPr>
        <w:pStyle w:val="1004"/>
        <w:ind w:left="420"/>
        <w:spacing w:before="0" w:after="0" w:line="42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p>
    <w:p>
      <w:pPr>
        <w:pStyle w:val="1004"/>
        <w:ind w:left="420"/>
        <w:spacing w:before="0" w:after="0" w:line="42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年</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月</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日</w:t>
      </w:r>
      <w:r/>
    </w:p>
    <w:p>
      <w:pPr>
        <w:jc w:val="left"/>
        <w:widowControl/>
        <w:rPr>
          <w:sz w:val="28"/>
        </w:rPr>
      </w:pPr>
      <w:r>
        <w:br w:type="page" w:clear="all"/>
      </w:r>
      <w:r/>
    </w:p>
    <w:p>
      <w:pPr>
        <w:pStyle w:val="724"/>
      </w:pPr>
      <w:r/>
      <w:bookmarkStart w:id="216" w:name="_Toc486919929"/>
      <w:r/>
      <w:bookmarkStart w:id="217" w:name="_Toc421780624"/>
      <w:r/>
      <w:bookmarkStart w:id="218" w:name="_Toc151729984"/>
      <w:r/>
      <w:bookmarkStart w:id="219" w:name="_Toc217553620"/>
      <w:r>
        <w:rPr>
          <w:rFonts w:hint="eastAsia"/>
        </w:rPr>
        <w:t xml:space="preserve">附件</w:t>
      </w:r>
      <w:r>
        <w:t xml:space="preserve">6 </w:t>
      </w:r>
      <w:r>
        <w:rPr>
          <w:rFonts w:hint="eastAsia"/>
        </w:rPr>
        <w:t xml:space="preserve">报价</w:t>
      </w:r>
      <w:r>
        <w:t xml:space="preserve">明细表</w:t>
      </w:r>
      <w:bookmarkEnd w:id="216"/>
      <w:r/>
      <w:bookmarkEnd w:id="217"/>
      <w:r/>
      <w:bookmarkEnd w:id="218"/>
      <w:r/>
      <w:bookmarkEnd w:id="219"/>
      <w:r/>
      <w:r/>
    </w:p>
    <w:tbl>
      <w:tblPr>
        <w:tblW w:w="0" w:type="auto"/>
        <w:tblInd w:w="392"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1"/>
        <w:gridCol w:w="2559"/>
        <w:gridCol w:w="930"/>
        <w:gridCol w:w="1622"/>
        <w:gridCol w:w="1911"/>
        <w:gridCol w:w="1542"/>
      </w:tblGrid>
      <w:tr>
        <w:trPr>
          <w:cantSplit/>
          <w:trHeight w:val="467"/>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bCs/>
                <w:sz w:val="24"/>
                <w:szCs w:val="24"/>
              </w:rPr>
            </w:pPr>
            <w:r>
              <w:rPr>
                <w:rFonts w:hint="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jc w:val="center"/>
              <w:rPr>
                <w:bCs/>
                <w:sz w:val="24"/>
                <w:szCs w:val="24"/>
              </w:rPr>
            </w:pPr>
            <w:r>
              <w:rPr>
                <w:rFonts w:hint="eastAsia"/>
                <w:bCs/>
                <w:sz w:val="24"/>
                <w:szCs w:val="24"/>
              </w:rPr>
              <w:t xml:space="preserve">费用名称</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bCs/>
                <w:sz w:val="24"/>
                <w:szCs w:val="24"/>
              </w:rPr>
            </w:pPr>
            <w:r>
              <w:rPr>
                <w:rFonts w:hint="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bCs/>
                <w:sz w:val="24"/>
                <w:szCs w:val="24"/>
              </w:rPr>
            </w:pPr>
            <w:r>
              <w:rPr>
                <w:rFonts w:hint="eastAsia"/>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rPr>
                <w:bCs/>
                <w:sz w:val="24"/>
                <w:szCs w:val="24"/>
              </w:rPr>
            </w:pPr>
            <w:r>
              <w:rPr>
                <w:rFonts w:hint="eastAsia"/>
                <w:bCs/>
                <w:sz w:val="24"/>
                <w:szCs w:val="24"/>
              </w:rPr>
              <w:t xml:space="preserve">合价（元）</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bCs/>
                <w:sz w:val="24"/>
                <w:szCs w:val="24"/>
              </w:rPr>
            </w:pPr>
            <w:r>
              <w:rPr>
                <w:rFonts w:hint="eastAsia"/>
                <w:bCs/>
                <w:sz w:val="24"/>
                <w:szCs w:val="24"/>
              </w:rPr>
              <w:t xml:space="preserve">备注</w:t>
            </w:r>
            <w:r/>
          </w:p>
        </w:tc>
      </w:tr>
      <w:tr>
        <w:trPr>
          <w:cantSplit/>
          <w:trHeight w:val="467"/>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bCs/>
                <w:sz w:val="24"/>
                <w:szCs w:val="24"/>
              </w:rPr>
            </w:pPr>
            <w:r>
              <w:rPr>
                <w:rFonts w:hint="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bCs/>
                <w:sz w:val="24"/>
                <w:szCs w:val="24"/>
              </w:rPr>
            </w:pPr>
            <w:r>
              <w:rPr>
                <w:bCs/>
                <w:sz w:val="24"/>
                <w:szCs w:val="24"/>
              </w:rPr>
            </w:r>
            <w:r/>
          </w:p>
        </w:tc>
      </w:tr>
      <w:tr>
        <w:trPr>
          <w:cantSplit/>
          <w:trHeight w:val="467"/>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bCs/>
                <w:sz w:val="24"/>
                <w:szCs w:val="24"/>
              </w:rPr>
            </w:pPr>
            <w:r>
              <w:rPr>
                <w:rFonts w:hint="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bCs/>
                <w:sz w:val="24"/>
                <w:szCs w:val="24"/>
              </w:rPr>
            </w:pPr>
            <w:r>
              <w:rPr>
                <w:bCs/>
                <w:sz w:val="24"/>
                <w:szCs w:val="24"/>
              </w:rPr>
            </w:r>
            <w:r/>
          </w:p>
        </w:tc>
      </w:tr>
      <w:tr>
        <w:trPr>
          <w:cantSplit/>
          <w:trHeight w:val="467"/>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bCs/>
                <w:sz w:val="24"/>
                <w:szCs w:val="24"/>
              </w:rPr>
            </w:pPr>
            <w:r>
              <w:rPr>
                <w:rFonts w:hint="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bCs/>
                <w:sz w:val="24"/>
                <w:szCs w:val="24"/>
              </w:rPr>
            </w:pPr>
            <w:r>
              <w:rPr>
                <w:bCs/>
                <w:sz w:val="24"/>
                <w:szCs w:val="24"/>
              </w:rPr>
            </w:r>
            <w:r/>
          </w:p>
        </w:tc>
      </w:tr>
      <w:tr>
        <w:trPr>
          <w:cantSplit/>
          <w:trHeight w:val="467"/>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bCs/>
                <w:sz w:val="24"/>
                <w:szCs w:val="24"/>
              </w:rPr>
            </w:pPr>
            <w:r>
              <w:rPr>
                <w:rFonts w:hint="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bCs/>
                <w:sz w:val="24"/>
                <w:szCs w:val="24"/>
              </w:rPr>
            </w:pPr>
            <w:r>
              <w:rPr>
                <w:bCs/>
                <w:sz w:val="24"/>
                <w:szCs w:val="24"/>
              </w:rPr>
            </w:r>
            <w:r/>
          </w:p>
        </w:tc>
      </w:tr>
      <w:tr>
        <w:trPr>
          <w:cantSplit/>
          <w:trHeight w:val="467"/>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bCs/>
                <w:sz w:val="24"/>
                <w:szCs w:val="24"/>
              </w:rPr>
            </w:pPr>
            <w:r>
              <w:rPr>
                <w:rFonts w:hint="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bCs/>
                <w:sz w:val="24"/>
                <w:szCs w:val="24"/>
              </w:rPr>
            </w:pPr>
            <w:r>
              <w:rPr>
                <w:bCs/>
                <w:sz w:val="24"/>
                <w:szCs w:val="24"/>
              </w:rPr>
            </w:r>
            <w:r/>
          </w:p>
        </w:tc>
      </w:tr>
      <w:tr>
        <w:trPr>
          <w:cantSplit/>
          <w:trHeight w:val="467"/>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bCs/>
                <w:sz w:val="24"/>
                <w:szCs w:val="24"/>
              </w:rPr>
            </w:pPr>
            <w:r>
              <w:rPr>
                <w:rFonts w:hint="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bCs/>
                <w:sz w:val="24"/>
                <w:szCs w:val="24"/>
              </w:rPr>
            </w:pPr>
            <w:r>
              <w:rPr>
                <w:bCs/>
                <w:sz w:val="24"/>
                <w:szCs w:val="24"/>
              </w:rPr>
            </w:r>
            <w:r/>
          </w:p>
        </w:tc>
      </w:tr>
      <w:tr>
        <w:trPr>
          <w:cantSplit/>
          <w:trHeight w:val="467"/>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bCs/>
                <w:sz w:val="24"/>
                <w:szCs w:val="24"/>
              </w:rPr>
            </w:pPr>
            <w:r>
              <w:rPr>
                <w:rFonts w:hint="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bCs/>
                <w:sz w:val="24"/>
                <w:szCs w:val="24"/>
              </w:rPr>
            </w:pPr>
            <w:r>
              <w:rPr>
                <w:bCs/>
                <w:sz w:val="24"/>
                <w:szCs w:val="24"/>
              </w:rPr>
            </w:r>
            <w:r/>
          </w:p>
        </w:tc>
      </w:tr>
      <w:tr>
        <w:trPr>
          <w:cantSplit/>
          <w:trHeight w:val="1087"/>
        </w:trPr>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rPr>
                <w:bCs/>
                <w:sz w:val="24"/>
                <w:szCs w:val="24"/>
              </w:rPr>
            </w:pPr>
            <w:r>
              <w:rPr>
                <w:rFonts w:hint="eastAsia"/>
                <w:bCs/>
                <w:sz w:val="24"/>
                <w:szCs w:val="24"/>
              </w:rPr>
              <w:t xml:space="preserve">合计总价</w:t>
            </w:r>
            <w:r/>
          </w:p>
        </w:tc>
        <w:tc>
          <w:tcPr>
            <w:gridSpan w:val="2"/>
            <w:tcBorders>
              <w:top w:val="single" w:color="auto" w:sz="4" w:space="0"/>
              <w:left w:val="single" w:color="auto" w:sz="4" w:space="0"/>
              <w:bottom w:val="single" w:color="auto" w:sz="4" w:space="0"/>
              <w:right w:val="single" w:color="auto" w:sz="4" w:space="0"/>
            </w:tcBorders>
            <w:tcW w:w="3453" w:type="dxa"/>
            <w:vAlign w:val="center"/>
            <w:textDirection w:val="lrTb"/>
            <w:noWrap w:val="false"/>
          </w:tcPr>
          <w:p>
            <w:pPr>
              <w:rPr>
                <w:bCs/>
                <w:sz w:val="24"/>
                <w:szCs w:val="24"/>
              </w:rPr>
            </w:pPr>
            <w:r>
              <w:rPr>
                <w:rFonts w:hint="eastAsia"/>
                <w:bCs/>
                <w:sz w:val="24"/>
                <w:szCs w:val="24"/>
              </w:rPr>
              <w:t xml:space="preserve">￥</w:t>
            </w:r>
            <w:r>
              <w:rPr>
                <w:rFonts w:hint="eastAsia"/>
                <w:bCs/>
                <w:sz w:val="24"/>
                <w:szCs w:val="24"/>
                <w:u w:val="single"/>
              </w:rPr>
              <w:t xml:space="preserve">           </w:t>
            </w:r>
            <w:r>
              <w:rPr>
                <w:rFonts w:hint="eastAsia"/>
                <w:bCs/>
                <w:sz w:val="24"/>
                <w:szCs w:val="24"/>
              </w:rPr>
              <w:t xml:space="preserve">元</w:t>
            </w:r>
            <w:r/>
          </w:p>
        </w:tc>
      </w:tr>
    </w:tbl>
    <w:p>
      <w:pPr>
        <w:ind w:firstLine="240"/>
        <w:spacing w:line="440" w:lineRule="exact"/>
        <w:rPr>
          <w:sz w:val="24"/>
          <w:szCs w:val="24"/>
        </w:rPr>
      </w:pPr>
      <w:r>
        <w:rPr>
          <w:rFonts w:hint="eastAsia"/>
          <w:sz w:val="24"/>
          <w:szCs w:val="24"/>
        </w:rPr>
        <w:t xml:space="preserve">注：</w:t>
      </w:r>
      <w:r>
        <w:rPr>
          <w:rFonts w:hint="eastAsia"/>
          <w:sz w:val="24"/>
          <w:szCs w:val="24"/>
        </w:rPr>
        <w:t xml:space="preserve">1</w:t>
      </w:r>
      <w:r>
        <w:rPr>
          <w:rFonts w:hint="eastAsia"/>
          <w:sz w:val="24"/>
          <w:szCs w:val="24"/>
        </w:rPr>
        <w:t xml:space="preserve">、投标人应将本项目所投入的有关费用分类别依次填报在上述表格中。</w:t>
      </w:r>
      <w:r/>
    </w:p>
    <w:p>
      <w:pPr>
        <w:ind w:firstLine="720"/>
        <w:spacing w:line="440" w:lineRule="exact"/>
        <w:rPr>
          <w:sz w:val="24"/>
          <w:szCs w:val="24"/>
        </w:rPr>
      </w:pPr>
      <w:r>
        <w:rPr>
          <w:rFonts w:hint="eastAsia"/>
          <w:sz w:val="24"/>
          <w:szCs w:val="24"/>
        </w:rPr>
        <w:t xml:space="preserve">2</w:t>
      </w:r>
      <w:r>
        <w:rPr>
          <w:rFonts w:hint="eastAsia"/>
          <w:sz w:val="24"/>
          <w:szCs w:val="24"/>
        </w:rPr>
        <w:t xml:space="preserve">、所有价格用人民币表示。</w:t>
      </w:r>
      <w:r/>
    </w:p>
    <w:p>
      <w:pPr>
        <w:ind w:firstLine="720"/>
        <w:spacing w:line="440" w:lineRule="exact"/>
        <w:rPr>
          <w:sz w:val="24"/>
          <w:szCs w:val="24"/>
        </w:rPr>
      </w:pPr>
      <w:r>
        <w:rPr>
          <w:rFonts w:hint="eastAsia"/>
          <w:sz w:val="24"/>
          <w:szCs w:val="24"/>
        </w:rPr>
        <w:t xml:space="preserve">3</w:t>
      </w:r>
      <w:r>
        <w:rPr>
          <w:rFonts w:hint="eastAsia"/>
          <w:sz w:val="24"/>
          <w:szCs w:val="24"/>
        </w:rPr>
        <w:t xml:space="preserve">、“合计总价”应与“开标一览表”中的“投标总报价”相一致。</w:t>
      </w:r>
      <w:r/>
    </w:p>
    <w:p>
      <w:pPr>
        <w:ind w:firstLine="720"/>
        <w:spacing w:line="440" w:lineRule="exact"/>
        <w:rPr>
          <w:sz w:val="24"/>
          <w:szCs w:val="24"/>
        </w:rPr>
      </w:pPr>
      <w:r>
        <w:rPr>
          <w:rFonts w:hint="eastAsia"/>
          <w:sz w:val="24"/>
          <w:szCs w:val="24"/>
        </w:rPr>
        <w:t xml:space="preserve">4</w:t>
      </w:r>
      <w:r>
        <w:rPr>
          <w:rFonts w:hint="eastAsia"/>
          <w:sz w:val="24"/>
          <w:szCs w:val="24"/>
        </w:rPr>
        <w:t xml:space="preserve">、如有需要说明的事项，请在备注中列明。</w:t>
      </w:r>
      <w:r>
        <w:rPr>
          <w:sz w:val="24"/>
        </w:rPr>
        <w:t xml:space="preserve"> </w:t>
      </w:r>
      <w:r/>
    </w:p>
    <w:p>
      <w:pPr>
        <w:pStyle w:val="743"/>
        <w:rPr>
          <w:rFonts w:ascii="Times New Roman" w:hAnsi="Times New Roman" w:eastAsia="宋体"/>
          <w:sz w:val="24"/>
        </w:rPr>
      </w:pPr>
      <w:r>
        <w:rPr>
          <w:rFonts w:ascii="Times New Roman" w:hAnsi="Times New Roman" w:eastAsia="宋体"/>
          <w:sz w:val="24"/>
        </w:rPr>
      </w:r>
      <w:r/>
    </w:p>
    <w:p>
      <w:pPr>
        <w:jc w:val="left"/>
        <w:widowControl/>
        <w:rPr>
          <w:b/>
          <w:bCs/>
          <w:sz w:val="28"/>
          <w:szCs w:val="28"/>
        </w:rPr>
      </w:pPr>
      <w:r/>
      <w:bookmarkStart w:id="220" w:name="_Toc14096"/>
      <w:r/>
      <w:bookmarkStart w:id="221" w:name="_Toc16649"/>
      <w:r/>
      <w:bookmarkStart w:id="222" w:name="_Toc2627"/>
      <w:r/>
      <w:bookmarkStart w:id="223" w:name="_Toc30469"/>
      <w:r/>
      <w:bookmarkStart w:id="224" w:name="_Toc25132"/>
      <w:r>
        <w:br w:type="page" w:clear="all"/>
      </w:r>
      <w:r/>
    </w:p>
    <w:p>
      <w:pPr>
        <w:pStyle w:val="724"/>
      </w:pPr>
      <w:r/>
      <w:bookmarkStart w:id="225" w:name="_Toc217553621"/>
      <w:r>
        <w:rPr>
          <w:rFonts w:hint="eastAsia"/>
        </w:rPr>
        <w:t xml:space="preserve">附件</w:t>
      </w:r>
      <w:r>
        <w:rPr>
          <w:rFonts w:hint="eastAsia"/>
        </w:rPr>
        <w:t xml:space="preserve">7 </w:t>
      </w:r>
      <w:r>
        <w:rPr>
          <w:rFonts w:hint="eastAsia"/>
        </w:rPr>
        <w:t xml:space="preserve">实质性要求响应及偏离表</w:t>
      </w:r>
      <w:bookmarkEnd w:id="220"/>
      <w:r/>
      <w:bookmarkEnd w:id="221"/>
      <w:r/>
      <w:bookmarkEnd w:id="222"/>
      <w:r/>
      <w:bookmarkEnd w:id="223"/>
      <w:r/>
      <w:bookmarkEnd w:id="224"/>
      <w:r/>
      <w:bookmarkEnd w:id="225"/>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5370"/>
        <w:gridCol w:w="2268"/>
        <w:gridCol w:w="1572"/>
      </w:tblGrid>
      <w:tr>
        <w:trPr>
          <w:cantSplit/>
          <w:trHeight w:val="576"/>
        </w:trPr>
        <w:tc>
          <w:tcPr>
            <w:tcW w:w="777" w:type="dxa"/>
            <w:vAlign w:val="center"/>
            <w:textDirection w:val="lrTb"/>
            <w:noWrap w:val="false"/>
          </w:tcPr>
          <w:p>
            <w:pPr>
              <w:jc w:val="center"/>
              <w:rPr>
                <w:b/>
                <w:sz w:val="24"/>
              </w:rPr>
            </w:pPr>
            <w:r>
              <w:rPr>
                <w:rFonts w:hint="eastAsia"/>
                <w:b/>
                <w:sz w:val="24"/>
              </w:rPr>
              <w:t xml:space="preserve">序号</w:t>
            </w:r>
            <w:r/>
          </w:p>
        </w:tc>
        <w:tc>
          <w:tcPr>
            <w:tcW w:w="5370" w:type="dxa"/>
            <w:vAlign w:val="center"/>
            <w:textDirection w:val="lrTb"/>
            <w:noWrap w:val="false"/>
          </w:tcPr>
          <w:p>
            <w:pPr>
              <w:jc w:val="center"/>
              <w:rPr>
                <w:b/>
                <w:sz w:val="24"/>
              </w:rPr>
            </w:pPr>
            <w:r>
              <w:rPr>
                <w:rFonts w:hint="eastAsia"/>
                <w:b/>
                <w:sz w:val="24"/>
              </w:rPr>
              <w:t xml:space="preserve">服务</w:t>
            </w:r>
            <w:r>
              <w:rPr>
                <w:b/>
                <w:sz w:val="24"/>
              </w:rPr>
              <w:t xml:space="preserve">要求和商务要求中的实质性要求</w:t>
            </w:r>
            <w:r/>
          </w:p>
        </w:tc>
        <w:tc>
          <w:tcPr>
            <w:tcW w:w="2268" w:type="dxa"/>
            <w:vAlign w:val="center"/>
            <w:textDirection w:val="lrTb"/>
            <w:noWrap w:val="false"/>
          </w:tcPr>
          <w:p>
            <w:pPr>
              <w:jc w:val="center"/>
              <w:rPr>
                <w:b/>
                <w:sz w:val="24"/>
              </w:rPr>
            </w:pPr>
            <w:r>
              <w:rPr>
                <w:rFonts w:hint="eastAsia"/>
                <w:b/>
                <w:sz w:val="24"/>
              </w:rPr>
              <w:t xml:space="preserve">投标响应情况</w:t>
            </w:r>
            <w:r/>
          </w:p>
        </w:tc>
        <w:tc>
          <w:tcPr>
            <w:tcW w:w="1572" w:type="dxa"/>
            <w:vAlign w:val="center"/>
            <w:textDirection w:val="lrTb"/>
            <w:noWrap w:val="false"/>
          </w:tcPr>
          <w:p>
            <w:pPr>
              <w:jc w:val="center"/>
              <w:rPr>
                <w:b/>
                <w:sz w:val="24"/>
              </w:rPr>
            </w:pPr>
            <w:r>
              <w:rPr>
                <w:rFonts w:hint="eastAsia"/>
                <w:b/>
                <w:sz w:val="24"/>
              </w:rPr>
              <w:t xml:space="preserve">超出、符合或偏离</w:t>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1</w:t>
            </w:r>
            <w:r/>
          </w:p>
        </w:tc>
        <w:tc>
          <w:tcPr>
            <w:tcW w:w="5370" w:type="dxa"/>
            <w:textDirection w:val="lrTb"/>
            <w:noWrap w:val="false"/>
          </w:tcPr>
          <w:p>
            <w:pPr>
              <w:spacing w:line="440" w:lineRule="exact"/>
              <w:rPr>
                <w:i/>
                <w:iCs/>
                <w:sz w:val="24"/>
                <w:u w:val="single"/>
              </w:rPr>
            </w:pPr>
            <w:r>
              <w:rPr>
                <w:rFonts w:hint="eastAsia"/>
                <w:i/>
                <w:iCs/>
                <w:sz w:val="24"/>
                <w:szCs w:val="24"/>
                <w:u w:val="single"/>
              </w:rPr>
              <w:t xml:space="preserve">付款方式：</w:t>
            </w:r>
            <w:r>
              <w:rPr>
                <w:rFonts w:hint="eastAsia"/>
                <w:i/>
                <w:iCs/>
                <w:sz w:val="24"/>
                <w:u w:val="single"/>
              </w:rPr>
              <w:t xml:space="preserve">采购人按照月度考核每两个月结算一次的方式进行合同款支付，每次计划支付金额为合同总价的</w:t>
            </w:r>
            <w:r>
              <w:rPr>
                <w:rFonts w:hint="eastAsia"/>
                <w:i/>
                <w:iCs/>
                <w:sz w:val="24"/>
                <w:u w:val="single"/>
              </w:rPr>
              <w:t xml:space="preserve">20%</w:t>
            </w:r>
            <w:r>
              <w:rPr>
                <w:rFonts w:hint="eastAsia"/>
                <w:i/>
                <w:iCs/>
                <w:sz w:val="24"/>
                <w:u w:val="single"/>
              </w:rPr>
              <w:t xml:space="preserve">，每次实际支付金额按当期考核得分。</w:t>
            </w:r>
            <w:r/>
          </w:p>
          <w:p>
            <w:pPr>
              <w:ind w:firstLine="482"/>
              <w:spacing w:line="440" w:lineRule="exact"/>
              <w:rPr>
                <w:b/>
                <w:bCs/>
                <w:i/>
                <w:iCs/>
                <w:sz w:val="24"/>
                <w:u w:val="single"/>
              </w:rPr>
            </w:pPr>
            <w:r>
              <w:rPr>
                <w:rFonts w:hint="eastAsia"/>
                <w:b/>
                <w:bCs/>
                <w:i/>
                <w:iCs/>
                <w:sz w:val="24"/>
                <w:u w:val="single"/>
              </w:rPr>
              <w:t xml:space="preserve">注：（</w:t>
            </w:r>
            <w:r>
              <w:rPr>
                <w:rFonts w:hint="eastAsia"/>
                <w:b/>
                <w:bCs/>
                <w:i/>
                <w:iCs/>
                <w:sz w:val="24"/>
                <w:u w:val="single"/>
              </w:rPr>
              <w:t xml:space="preserve">1</w:t>
            </w:r>
            <w:r>
              <w:rPr>
                <w:rFonts w:hint="eastAsia"/>
                <w:b/>
                <w:bCs/>
                <w:i/>
                <w:iCs/>
                <w:sz w:val="24"/>
                <w:u w:val="single"/>
              </w:rPr>
              <w:t xml:space="preserve">）以上每次付款前，中标人均应提供符合采购人要求的同等金额的合法有效发票。否则，采购人有权顺延付款时间，且不承担任何违约及</w:t>
            </w:r>
            <w:r>
              <w:rPr>
                <w:rFonts w:hint="eastAsia"/>
                <w:b/>
                <w:bCs/>
                <w:i/>
                <w:iCs/>
                <w:sz w:val="24"/>
                <w:u w:val="single"/>
              </w:rPr>
              <w:t xml:space="preserve">/</w:t>
            </w:r>
            <w:r>
              <w:rPr>
                <w:rFonts w:hint="eastAsia"/>
                <w:b/>
                <w:bCs/>
                <w:i/>
                <w:iCs/>
                <w:sz w:val="24"/>
                <w:u w:val="single"/>
              </w:rPr>
              <w:t xml:space="preserve">或赔偿责任。</w:t>
            </w:r>
            <w:r/>
          </w:p>
          <w:p>
            <w:pPr>
              <w:ind w:firstLine="723"/>
              <w:spacing w:line="440" w:lineRule="exact"/>
              <w:rPr>
                <w:b/>
                <w:i/>
                <w:iCs/>
                <w:sz w:val="24"/>
                <w:szCs w:val="24"/>
                <w:u w:val="single"/>
              </w:rPr>
            </w:pPr>
            <w:r>
              <w:rPr>
                <w:rFonts w:hint="eastAsia"/>
                <w:b/>
                <w:i/>
                <w:iCs/>
                <w:sz w:val="24"/>
                <w:szCs w:val="24"/>
                <w:u w:val="single"/>
              </w:rPr>
              <w:t xml:space="preserve">（</w:t>
            </w:r>
            <w:r>
              <w:rPr>
                <w:rFonts w:hint="eastAsia"/>
                <w:b/>
                <w:i/>
                <w:iCs/>
                <w:sz w:val="24"/>
                <w:szCs w:val="24"/>
                <w:u w:val="single"/>
              </w:rPr>
              <w:t xml:space="preserve">2</w:t>
            </w:r>
            <w:r>
              <w:rPr>
                <w:rFonts w:hint="eastAsia"/>
                <w:b/>
                <w:i/>
                <w:iCs/>
                <w:sz w:val="24"/>
                <w:szCs w:val="24"/>
                <w:u w:val="single"/>
              </w:rPr>
              <w:t xml:space="preserve">）本合同项下所有款项允许通过数字人民币支付。</w:t>
            </w:r>
            <w:r/>
          </w:p>
          <w:p>
            <w:pPr>
              <w:ind w:firstLine="723"/>
              <w:spacing w:line="440" w:lineRule="exact"/>
              <w:rPr>
                <w:b/>
                <w:i/>
                <w:iCs/>
                <w:sz w:val="24"/>
                <w:u w:val="single"/>
              </w:rPr>
            </w:pPr>
            <w:r>
              <w:rPr>
                <w:rFonts w:hint="eastAsia"/>
                <w:b/>
                <w:i/>
                <w:iCs/>
                <w:sz w:val="24"/>
                <w:szCs w:val="24"/>
                <w:u w:val="single"/>
              </w:rPr>
              <w:t xml:space="preserve">（</w:t>
            </w:r>
            <w:r>
              <w:rPr>
                <w:rFonts w:hint="eastAsia"/>
                <w:b/>
                <w:i/>
                <w:iCs/>
                <w:sz w:val="24"/>
                <w:szCs w:val="24"/>
                <w:u w:val="single"/>
              </w:rPr>
              <w:t xml:space="preserve">3</w:t>
            </w:r>
            <w:r>
              <w:rPr>
                <w:rFonts w:hint="eastAsia"/>
                <w:b/>
                <w:i/>
                <w:iCs/>
                <w:sz w:val="24"/>
                <w:szCs w:val="24"/>
                <w:u w:val="single"/>
              </w:rPr>
              <w:t xml:space="preserve">）投标人</w:t>
            </w:r>
            <w:r>
              <w:rPr>
                <w:b/>
                <w:i/>
                <w:iCs/>
                <w:sz w:val="24"/>
                <w:szCs w:val="24"/>
                <w:u w:val="single"/>
              </w:rPr>
              <w:t xml:space="preserve">不满足本项目付款方式的，将作</w:t>
            </w:r>
            <w:r>
              <w:rPr>
                <w:rFonts w:hint="eastAsia"/>
                <w:b/>
                <w:i/>
                <w:iCs/>
                <w:sz w:val="24"/>
                <w:szCs w:val="24"/>
                <w:u w:val="single"/>
              </w:rPr>
              <w:t xml:space="preserve">无效</w:t>
            </w:r>
            <w:r>
              <w:rPr>
                <w:b/>
                <w:i/>
                <w:iCs/>
                <w:sz w:val="24"/>
                <w:szCs w:val="24"/>
                <w:u w:val="single"/>
              </w:rPr>
              <w:t xml:space="preserve">投标处理。</w:t>
            </w:r>
            <w:r/>
          </w:p>
        </w:tc>
        <w:tc>
          <w:tcPr>
            <w:tcW w:w="2268" w:type="dxa"/>
            <w:textDirection w:val="lrTb"/>
            <w:noWrap w:val="false"/>
          </w:tcPr>
          <w:p>
            <w:pPr>
              <w:jc w:val="center"/>
              <w:spacing w:line="400" w:lineRule="exact"/>
              <w:rPr>
                <w:sz w:val="24"/>
                <w:szCs w:val="24"/>
              </w:rPr>
            </w:pPr>
            <w:r>
              <w:rPr>
                <w:sz w:val="24"/>
                <w:szCs w:val="24"/>
              </w:rPr>
            </w:r>
            <w:r/>
          </w:p>
        </w:tc>
        <w:tc>
          <w:tcPr>
            <w:tcW w:w="1572" w:type="dxa"/>
            <w:textDirection w:val="lrTb"/>
            <w:noWrap w:val="false"/>
          </w:tcPr>
          <w:p>
            <w:pPr>
              <w:jc w:val="center"/>
              <w:spacing w:line="400" w:lineRule="exact"/>
              <w:rPr>
                <w:sz w:val="24"/>
                <w:szCs w:val="24"/>
              </w:rPr>
            </w:pPr>
            <w:r>
              <w:rPr>
                <w:sz w:val="24"/>
                <w:szCs w:val="24"/>
              </w:rPr>
            </w:r>
            <w:r/>
          </w:p>
        </w:tc>
      </w:tr>
    </w:tbl>
    <w:p>
      <w:pPr>
        <w:spacing w:line="440" w:lineRule="exact"/>
        <w:rPr>
          <w:b/>
          <w:bCs/>
          <w:sz w:val="24"/>
          <w:szCs w:val="24"/>
        </w:rPr>
      </w:pPr>
      <w:r>
        <w:rPr>
          <w:rFonts w:hint="eastAsia"/>
          <w:b/>
          <w:bCs/>
          <w:sz w:val="24"/>
          <w:szCs w:val="24"/>
        </w:rPr>
        <w:t xml:space="preserve">注：</w:t>
      </w:r>
      <w:r>
        <w:rPr>
          <w:rFonts w:hint="eastAsia"/>
          <w:b/>
          <w:bCs/>
          <w:sz w:val="24"/>
          <w:szCs w:val="24"/>
        </w:rPr>
        <w:t xml:space="preserve">1</w:t>
      </w:r>
      <w:r>
        <w:rPr>
          <w:rFonts w:hint="eastAsia"/>
          <w:b/>
          <w:bCs/>
          <w:sz w:val="24"/>
          <w:szCs w:val="24"/>
        </w:rPr>
        <w:t xml:space="preserve">、投标人必须</w:t>
      </w:r>
      <w:r>
        <w:rPr>
          <w:b/>
          <w:bCs/>
          <w:sz w:val="24"/>
          <w:szCs w:val="24"/>
        </w:rPr>
        <w:t xml:space="preserve">对</w:t>
      </w:r>
      <w:r>
        <w:rPr>
          <w:rFonts w:hint="eastAsia"/>
          <w:b/>
          <w:bCs/>
          <w:sz w:val="24"/>
          <w:szCs w:val="24"/>
        </w:rPr>
        <w:t xml:space="preserve">服务要求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否则作无效投标处理</w:t>
      </w:r>
      <w:r>
        <w:rPr>
          <w:rFonts w:hint="eastAsia"/>
          <w:b/>
          <w:bCs/>
          <w:sz w:val="24"/>
          <w:szCs w:val="24"/>
        </w:rPr>
        <w:t xml:space="preserve">。</w:t>
      </w:r>
      <w:r/>
    </w:p>
    <w:p>
      <w:pPr>
        <w:ind w:firstLine="480"/>
        <w:spacing w:line="440" w:lineRule="exact"/>
        <w:rPr>
          <w:b/>
          <w:bCs/>
          <w:sz w:val="28"/>
          <w:szCs w:val="28"/>
        </w:rPr>
      </w:pPr>
      <w:r>
        <w:rPr>
          <w:sz w:val="24"/>
          <w:szCs w:val="24"/>
        </w:rPr>
        <w:t xml:space="preserve">2</w:t>
      </w:r>
      <w:r>
        <w:rPr>
          <w:sz w:val="24"/>
          <w:szCs w:val="24"/>
        </w:rPr>
        <w:t xml:space="preserve">、</w:t>
      </w:r>
      <w:r>
        <w:rPr>
          <w:rFonts w:hint="eastAsia"/>
          <w:sz w:val="24"/>
          <w:szCs w:val="24"/>
        </w:rPr>
        <w:t xml:space="preserve">投标人未对实质性要求逐条</w:t>
      </w:r>
      <w:r>
        <w:rPr>
          <w:rFonts w:hint="eastAsia"/>
          <w:sz w:val="24"/>
          <w:szCs w:val="24"/>
        </w:rPr>
        <w:t xml:space="preserve">作出</w:t>
      </w:r>
      <w:r>
        <w:rPr>
          <w:rFonts w:hint="eastAsia"/>
          <w:sz w:val="24"/>
          <w:szCs w:val="24"/>
        </w:rPr>
        <w:t xml:space="preserve">明确响应的，或未按招标文件要求提供证明材料（如有）的，该项目作无效投标处理。</w:t>
      </w:r>
      <w:r>
        <w:br w:type="page" w:clear="all"/>
      </w:r>
      <w:r/>
    </w:p>
    <w:p>
      <w:pPr>
        <w:pStyle w:val="724"/>
      </w:pPr>
      <w:r/>
      <w:bookmarkStart w:id="226" w:name="_Toc217553622"/>
      <w:r>
        <w:rPr>
          <w:rFonts w:hint="eastAsia"/>
        </w:rPr>
        <w:t xml:space="preserve">附件</w:t>
      </w:r>
      <w:r>
        <w:rPr>
          <w:rFonts w:hint="eastAsia"/>
        </w:rPr>
        <w:t xml:space="preserve">8</w:t>
      </w:r>
      <w:r>
        <w:t xml:space="preserve"> </w:t>
      </w:r>
      <w:r>
        <w:rPr>
          <w:bCs w:val="0"/>
        </w:rPr>
        <w:t xml:space="preserve">项目服务要求响应及偏离表</w:t>
      </w:r>
      <w:bookmarkEnd w:id="226"/>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jc w:val="center"/>
              <w:rPr>
                <w:b/>
                <w:sz w:val="24"/>
                <w:szCs w:val="24"/>
              </w:rPr>
            </w:pPr>
            <w:r>
              <w:rPr>
                <w:b/>
                <w:sz w:val="24"/>
                <w:szCs w:val="24"/>
              </w:rPr>
              <w:t xml:space="preserve">序号</w:t>
            </w:r>
            <w:r/>
          </w:p>
        </w:tc>
        <w:tc>
          <w:tcPr>
            <w:tcW w:w="2528" w:type="dxa"/>
            <w:vAlign w:val="center"/>
            <w:textDirection w:val="lrTb"/>
            <w:noWrap w:val="false"/>
          </w:tcPr>
          <w:p>
            <w:pPr>
              <w:jc w:val="center"/>
              <w:rPr>
                <w:b/>
                <w:sz w:val="24"/>
                <w:szCs w:val="24"/>
              </w:rPr>
            </w:pPr>
            <w:r>
              <w:rPr>
                <w:b/>
                <w:sz w:val="24"/>
                <w:szCs w:val="24"/>
              </w:rPr>
              <w:t xml:space="preserve">招标服务要求</w:t>
            </w:r>
            <w:r/>
          </w:p>
        </w:tc>
        <w:tc>
          <w:tcPr>
            <w:tcW w:w="2415" w:type="dxa"/>
            <w:vAlign w:val="center"/>
            <w:textDirection w:val="lrTb"/>
            <w:noWrap w:val="false"/>
          </w:tcPr>
          <w:p>
            <w:pPr>
              <w:jc w:val="center"/>
              <w:rPr>
                <w:b/>
                <w:sz w:val="24"/>
                <w:szCs w:val="24"/>
              </w:rPr>
            </w:pPr>
            <w:r>
              <w:rPr>
                <w:b/>
                <w:sz w:val="24"/>
                <w:szCs w:val="24"/>
              </w:rPr>
              <w:t xml:space="preserve">投标人提供服务承诺</w:t>
            </w:r>
            <w:r/>
          </w:p>
        </w:tc>
        <w:tc>
          <w:tcPr>
            <w:tcW w:w="1785" w:type="dxa"/>
            <w:vAlign w:val="center"/>
            <w:textDirection w:val="lrTb"/>
            <w:noWrap w:val="false"/>
          </w:tcPr>
          <w:p>
            <w:pPr>
              <w:jc w:val="center"/>
              <w:rPr>
                <w:b/>
                <w:sz w:val="24"/>
                <w:szCs w:val="24"/>
              </w:rPr>
            </w:pPr>
            <w:r>
              <w:rPr>
                <w:b/>
                <w:sz w:val="24"/>
                <w:szCs w:val="24"/>
              </w:rPr>
              <w:t xml:space="preserve">有无偏离</w:t>
            </w:r>
            <w:r/>
          </w:p>
        </w:tc>
        <w:tc>
          <w:tcPr>
            <w:tcW w:w="1995" w:type="dxa"/>
            <w:vAlign w:val="center"/>
            <w:textDirection w:val="lrTb"/>
            <w:noWrap w:val="false"/>
          </w:tcPr>
          <w:p>
            <w:pPr>
              <w:jc w:val="center"/>
              <w:rPr>
                <w:b/>
                <w:sz w:val="24"/>
                <w:szCs w:val="24"/>
              </w:rPr>
            </w:pPr>
            <w:r>
              <w:rPr>
                <w:b/>
                <w:sz w:val="24"/>
                <w:szCs w:val="24"/>
              </w:rPr>
              <w:t xml:space="preserve">偏离内容及原因</w:t>
            </w:r>
            <w:r/>
          </w:p>
        </w:tc>
      </w:tr>
      <w:tr>
        <w:trPr>
          <w:trHeight w:val="454"/>
        </w:trPr>
        <w:tc>
          <w:tcPr>
            <w:tcW w:w="727" w:type="dxa"/>
            <w:vAlign w:val="center"/>
            <w:textDirection w:val="lrTb"/>
            <w:noWrap w:val="false"/>
          </w:tcPr>
          <w:p>
            <w:pPr>
              <w:jc w:val="center"/>
              <w:rPr>
                <w:sz w:val="24"/>
                <w:szCs w:val="24"/>
              </w:rPr>
            </w:pPr>
            <w:r>
              <w:rPr>
                <w:rFonts w:hint="eastAsia"/>
                <w:sz w:val="24"/>
                <w:szCs w:val="24"/>
              </w:rPr>
              <w:t xml:space="preserve">一</w:t>
            </w:r>
            <w:r/>
          </w:p>
        </w:tc>
        <w:tc>
          <w:tcPr>
            <w:gridSpan w:val="4"/>
            <w:tcW w:w="8723" w:type="dxa"/>
            <w:vAlign w:val="center"/>
            <w:textDirection w:val="lrTb"/>
            <w:noWrap w:val="false"/>
          </w:tcPr>
          <w:p>
            <w:pPr>
              <w:jc w:val="center"/>
              <w:rPr>
                <w:b/>
                <w:sz w:val="24"/>
                <w:szCs w:val="24"/>
              </w:rPr>
            </w:pPr>
            <w:r>
              <w:rPr>
                <w:rFonts w:hint="eastAsia"/>
                <w:b/>
                <w:sz w:val="24"/>
                <w:szCs w:val="24"/>
              </w:rPr>
              <w:t xml:space="preserve">总体要求</w:t>
            </w:r>
            <w:r/>
          </w:p>
        </w:tc>
      </w:tr>
      <w:tr>
        <w:trPr>
          <w:trHeight w:val="454"/>
        </w:trPr>
        <w:tc>
          <w:tcPr>
            <w:tcW w:w="727" w:type="dxa"/>
            <w:vAlign w:val="center"/>
            <w:textDirection w:val="lrTb"/>
            <w:noWrap w:val="false"/>
          </w:tcPr>
          <w:p>
            <w:pPr>
              <w:jc w:val="center"/>
              <w:rPr>
                <w:sz w:val="24"/>
                <w:szCs w:val="24"/>
              </w:rPr>
            </w:pPr>
            <w:r>
              <w:rPr>
                <w:sz w:val="24"/>
                <w:szCs w:val="24"/>
              </w:rPr>
              <w:t xml:space="preserve">1</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2</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85"/>
        </w:trPr>
        <w:tc>
          <w:tcPr>
            <w:tcW w:w="727" w:type="dxa"/>
            <w:vAlign w:val="center"/>
            <w:textDirection w:val="lrTb"/>
            <w:noWrap w:val="false"/>
          </w:tcPr>
          <w:p>
            <w:pPr>
              <w:jc w:val="center"/>
              <w:rPr>
                <w:sz w:val="24"/>
                <w:szCs w:val="24"/>
              </w:rPr>
            </w:pPr>
            <w:r>
              <w:rPr>
                <w:rFonts w:hint="eastAsia"/>
                <w:sz w:val="24"/>
                <w:szCs w:val="24"/>
              </w:rPr>
              <w:t xml:space="preserve">二</w:t>
            </w:r>
            <w:r/>
          </w:p>
        </w:tc>
        <w:tc>
          <w:tcPr>
            <w:gridSpan w:val="4"/>
            <w:tcW w:w="8723" w:type="dxa"/>
            <w:vAlign w:val="center"/>
            <w:textDirection w:val="lrTb"/>
            <w:noWrap w:val="false"/>
          </w:tcPr>
          <w:p>
            <w:pPr>
              <w:jc w:val="center"/>
              <w:rPr>
                <w:sz w:val="24"/>
                <w:szCs w:val="24"/>
              </w:rPr>
            </w:pPr>
            <w:r>
              <w:rPr>
                <w:rFonts w:hint="eastAsia"/>
                <w:b/>
                <w:sz w:val="24"/>
                <w:szCs w:val="24"/>
              </w:rPr>
              <w:t xml:space="preserve">光纤链路</w:t>
            </w:r>
            <w:r/>
          </w:p>
        </w:tc>
      </w:tr>
      <w:tr>
        <w:trPr>
          <w:trHeight w:val="454"/>
        </w:trPr>
        <w:tc>
          <w:tcPr>
            <w:tcW w:w="727" w:type="dxa"/>
            <w:vAlign w:val="center"/>
            <w:textDirection w:val="lrTb"/>
            <w:noWrap w:val="false"/>
          </w:tcPr>
          <w:p>
            <w:pPr>
              <w:jc w:val="center"/>
              <w:rPr>
                <w:sz w:val="24"/>
                <w:szCs w:val="24"/>
              </w:rPr>
            </w:pPr>
            <w:r>
              <w:rPr>
                <w:sz w:val="24"/>
                <w:szCs w:val="24"/>
              </w:rPr>
              <w:t xml:space="preserve">1</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2</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rFonts w:hint="eastAsia"/>
                <w:sz w:val="24"/>
                <w:szCs w:val="24"/>
              </w:rPr>
              <w:t xml:space="preserve">三</w:t>
            </w:r>
            <w:r/>
          </w:p>
        </w:tc>
        <w:tc>
          <w:tcPr>
            <w:gridSpan w:val="4"/>
            <w:tcW w:w="8723" w:type="dxa"/>
            <w:vAlign w:val="center"/>
            <w:textDirection w:val="lrTb"/>
            <w:noWrap w:val="false"/>
          </w:tcPr>
          <w:p>
            <w:pPr>
              <w:jc w:val="center"/>
              <w:rPr>
                <w:sz w:val="24"/>
                <w:szCs w:val="24"/>
              </w:rPr>
            </w:pPr>
            <w:r>
              <w:rPr>
                <w:rFonts w:hint="eastAsia"/>
                <w:b/>
                <w:sz w:val="24"/>
                <w:szCs w:val="24"/>
              </w:rPr>
              <w:t xml:space="preserve">配套设备运维及更新服务</w:t>
            </w:r>
            <w:r/>
          </w:p>
        </w:tc>
      </w:tr>
      <w:tr>
        <w:trPr>
          <w:trHeight w:val="454"/>
        </w:trPr>
        <w:tc>
          <w:tcPr>
            <w:tcW w:w="727" w:type="dxa"/>
            <w:vAlign w:val="center"/>
            <w:textDirection w:val="lrTb"/>
            <w:noWrap w:val="false"/>
          </w:tcPr>
          <w:p>
            <w:pPr>
              <w:jc w:val="center"/>
              <w:rPr>
                <w:sz w:val="24"/>
                <w:szCs w:val="24"/>
              </w:rPr>
            </w:pPr>
            <w:r>
              <w:rPr>
                <w:sz w:val="24"/>
                <w:szCs w:val="24"/>
              </w:rPr>
              <w:t xml:space="preserve">1</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2</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rFonts w:hint="eastAsia"/>
                <w:sz w:val="24"/>
                <w:szCs w:val="24"/>
              </w:rPr>
              <w:t xml:space="preserve">四</w:t>
            </w:r>
            <w:r/>
          </w:p>
        </w:tc>
        <w:tc>
          <w:tcPr>
            <w:gridSpan w:val="4"/>
            <w:tcW w:w="8723" w:type="dxa"/>
            <w:vAlign w:val="center"/>
            <w:textDirection w:val="lrTb"/>
            <w:noWrap w:val="false"/>
          </w:tcPr>
          <w:p>
            <w:pPr>
              <w:jc w:val="center"/>
              <w:rPr>
                <w:sz w:val="24"/>
                <w:szCs w:val="24"/>
              </w:rPr>
            </w:pPr>
            <w:r>
              <w:rPr>
                <w:rFonts w:hint="eastAsia"/>
                <w:b/>
                <w:sz w:val="24"/>
                <w:szCs w:val="24"/>
              </w:rPr>
              <w:t xml:space="preserve">机房环境要求</w:t>
            </w:r>
            <w:r/>
          </w:p>
        </w:tc>
      </w:tr>
      <w:tr>
        <w:trPr>
          <w:trHeight w:val="454"/>
        </w:trPr>
        <w:tc>
          <w:tcPr>
            <w:tcW w:w="727" w:type="dxa"/>
            <w:vAlign w:val="center"/>
            <w:textDirection w:val="lrTb"/>
            <w:noWrap w:val="false"/>
          </w:tcPr>
          <w:p>
            <w:pPr>
              <w:jc w:val="center"/>
              <w:rPr>
                <w:sz w:val="24"/>
                <w:szCs w:val="24"/>
              </w:rPr>
            </w:pPr>
            <w:r>
              <w:rPr>
                <w:sz w:val="24"/>
                <w:szCs w:val="24"/>
              </w:rPr>
              <w:t xml:space="preserve">1</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2</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rFonts w:hint="eastAsia"/>
                <w:sz w:val="24"/>
                <w:szCs w:val="24"/>
              </w:rPr>
              <w:t xml:space="preserve">五</w:t>
            </w:r>
            <w:r/>
          </w:p>
        </w:tc>
        <w:tc>
          <w:tcPr>
            <w:gridSpan w:val="4"/>
            <w:tcW w:w="8723" w:type="dxa"/>
            <w:vAlign w:val="center"/>
            <w:textDirection w:val="lrTb"/>
            <w:noWrap w:val="false"/>
          </w:tcPr>
          <w:p>
            <w:pPr>
              <w:jc w:val="center"/>
              <w:rPr>
                <w:sz w:val="24"/>
                <w:szCs w:val="24"/>
              </w:rPr>
            </w:pPr>
            <w:r>
              <w:rPr>
                <w:rFonts w:hint="eastAsia"/>
                <w:b/>
                <w:sz w:val="24"/>
                <w:szCs w:val="24"/>
              </w:rPr>
              <w:t xml:space="preserve">线路设施巡检预警</w:t>
            </w:r>
            <w:r/>
          </w:p>
        </w:tc>
      </w:tr>
      <w:tr>
        <w:trPr>
          <w:trHeight w:val="454"/>
        </w:trPr>
        <w:tc>
          <w:tcPr>
            <w:tcW w:w="727" w:type="dxa"/>
            <w:vAlign w:val="center"/>
            <w:textDirection w:val="lrTb"/>
            <w:noWrap w:val="false"/>
          </w:tcPr>
          <w:p>
            <w:pPr>
              <w:jc w:val="center"/>
              <w:rPr>
                <w:sz w:val="24"/>
                <w:szCs w:val="24"/>
              </w:rPr>
            </w:pPr>
            <w:r>
              <w:rPr>
                <w:sz w:val="24"/>
                <w:szCs w:val="24"/>
              </w:rPr>
              <w:t xml:space="preserve">1</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2</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bl>
    <w:p>
      <w:pPr>
        <w:spacing w:line="500" w:lineRule="exact"/>
        <w:rPr>
          <w:rFonts w:cs="宋体"/>
          <w:sz w:val="24"/>
          <w:szCs w:val="24"/>
        </w:rPr>
      </w:pPr>
      <w:r>
        <w:rPr>
          <w:sz w:val="24"/>
          <w:szCs w:val="24"/>
        </w:rPr>
        <w:t xml:space="preserve">注：</w:t>
      </w:r>
      <w:r>
        <w:rPr>
          <w:sz w:val="24"/>
          <w:szCs w:val="24"/>
        </w:rPr>
        <w:t xml:space="preserve">1</w:t>
      </w:r>
      <w:r>
        <w:rPr>
          <w:sz w:val="24"/>
          <w:szCs w:val="24"/>
        </w:rPr>
        <w:t xml:space="preserve">、投标人</w:t>
      </w:r>
      <w:r>
        <w:rPr>
          <w:sz w:val="24"/>
        </w:rPr>
        <w:t xml:space="preserve">应</w:t>
      </w:r>
      <w:r>
        <w:rPr>
          <w:rFonts w:hint="eastAsia" w:cs="宋体"/>
          <w:sz w:val="24"/>
        </w:rPr>
        <w:t xml:space="preserve">根据</w:t>
      </w:r>
      <w:r>
        <w:rPr>
          <w:rFonts w:hint="eastAsia" w:cs="宋体"/>
          <w:b/>
          <w:bCs/>
          <w:sz w:val="24"/>
        </w:rPr>
        <w:t xml:space="preserve">“第四章</w:t>
      </w:r>
      <w:r>
        <w:rPr>
          <w:rFonts w:hint="eastAsia" w:cs="宋体"/>
          <w:b/>
          <w:bCs/>
          <w:sz w:val="24"/>
        </w:rPr>
        <w:t xml:space="preserve"> </w:t>
      </w:r>
      <w:r>
        <w:rPr>
          <w:rFonts w:hint="eastAsia" w:cs="宋体"/>
          <w:b/>
          <w:bCs/>
          <w:sz w:val="24"/>
        </w:rPr>
        <w:t xml:space="preserve">采购需求”中的“三、项目服务要求”</w:t>
      </w:r>
      <w:r>
        <w:rPr>
          <w:rFonts w:hint="eastAsia" w:cs="宋体"/>
          <w:sz w:val="24"/>
        </w:rPr>
        <w:t xml:space="preserve">逐项进行承诺。</w:t>
      </w:r>
      <w:r/>
    </w:p>
    <w:p>
      <w:pPr>
        <w:ind w:firstLine="480"/>
        <w:spacing w:line="500" w:lineRule="exact"/>
        <w:rPr>
          <w:sz w:val="24"/>
          <w:szCs w:val="24"/>
        </w:rPr>
      </w:pPr>
      <w:r>
        <w:rPr>
          <w:sz w:val="24"/>
          <w:szCs w:val="24"/>
        </w:rPr>
        <w:t xml:space="preserve">2</w:t>
      </w:r>
      <w:r>
        <w:rPr>
          <w:sz w:val="24"/>
          <w:szCs w:val="24"/>
        </w:rPr>
        <w:t xml:space="preserve">、若</w:t>
      </w:r>
      <w:r>
        <w:rPr>
          <w:rFonts w:hint="eastAsia" w:cs="宋体"/>
          <w:sz w:val="24"/>
          <w:szCs w:val="24"/>
        </w:rPr>
        <w:t xml:space="preserve">无偏离，在“有无偏离”栏中填写“无”；若有偏离在“有无偏离”栏中填写“有”并在“偏离内容及原因”栏中</w:t>
      </w:r>
      <w:r>
        <w:rPr>
          <w:rFonts w:hint="eastAsia" w:cs="宋体"/>
          <w:sz w:val="24"/>
          <w:szCs w:val="24"/>
        </w:rPr>
        <w:t xml:space="preserve">作出</w:t>
      </w:r>
      <w:r>
        <w:rPr>
          <w:rFonts w:hint="eastAsia" w:cs="宋体"/>
          <w:sz w:val="24"/>
          <w:szCs w:val="24"/>
        </w:rPr>
        <w:t xml:space="preserve">说明</w:t>
      </w:r>
      <w:r>
        <w:rPr>
          <w:sz w:val="24"/>
          <w:szCs w:val="24"/>
        </w:rPr>
        <w:t xml:space="preserve">。</w:t>
      </w:r>
      <w:r/>
    </w:p>
    <w:p>
      <w:pPr>
        <w:ind w:firstLine="480"/>
        <w:spacing w:line="50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表格</w:t>
      </w:r>
      <w:r>
        <w:rPr>
          <w:sz w:val="24"/>
          <w:szCs w:val="24"/>
        </w:rPr>
        <w:t xml:space="preserve">不够可</w:t>
      </w:r>
      <w:r>
        <w:rPr>
          <w:sz w:val="24"/>
          <w:szCs w:val="24"/>
        </w:rPr>
        <w:t xml:space="preserve">另接。</w:t>
      </w:r>
      <w:r/>
    </w:p>
    <w:p>
      <w:pPr>
        <w:ind w:firstLine="210"/>
        <w:spacing w:line="500" w:lineRule="exact"/>
      </w:pPr>
      <w:r/>
      <w:r/>
    </w:p>
    <w:p>
      <w:pPr>
        <w:jc w:val="center"/>
        <w:keepNext/>
        <w:rPr>
          <w:b/>
          <w:bCs/>
          <w:sz w:val="28"/>
          <w:szCs w:val="28"/>
        </w:rPr>
        <w:outlineLvl w:val="1"/>
      </w:pPr>
      <w:r/>
      <w:bookmarkStart w:id="227" w:name="_Toc9460"/>
      <w:r/>
      <w:bookmarkStart w:id="228" w:name="_Toc16811"/>
      <w:r>
        <w:rPr>
          <w:rFonts w:hint="eastAsia"/>
          <w:b/>
          <w:bCs/>
          <w:sz w:val="28"/>
          <w:szCs w:val="28"/>
        </w:rPr>
        <w:br w:type="page" w:clear="all"/>
      </w:r>
      <w:bookmarkStart w:id="229" w:name="_Toc217553623"/>
      <w:r>
        <w:rPr>
          <w:rFonts w:hint="eastAsia"/>
          <w:b/>
          <w:bCs/>
          <w:sz w:val="28"/>
          <w:szCs w:val="28"/>
        </w:rPr>
        <w:t xml:space="preserve">附件</w:t>
      </w:r>
      <w:r>
        <w:rPr>
          <w:rFonts w:hint="eastAsia"/>
          <w:b/>
          <w:bCs/>
          <w:sz w:val="28"/>
          <w:szCs w:val="28"/>
        </w:rPr>
        <w:t xml:space="preserve">9</w:t>
      </w:r>
      <w:r>
        <w:rPr>
          <w:b/>
          <w:bCs/>
          <w:sz w:val="28"/>
          <w:szCs w:val="28"/>
        </w:rPr>
        <w:t xml:space="preserve"> </w:t>
      </w:r>
      <w:r>
        <w:rPr>
          <w:b/>
          <w:bCs/>
          <w:sz w:val="28"/>
          <w:szCs w:val="28"/>
        </w:rPr>
        <w:t xml:space="preserve">商务条件响应及偏离表</w:t>
      </w:r>
      <w:bookmarkEnd w:id="227"/>
      <w:r/>
      <w:bookmarkEnd w:id="228"/>
      <w:r/>
      <w:bookmarkEnd w:id="229"/>
      <w:r/>
      <w:r/>
    </w:p>
    <w:tbl>
      <w:tblPr>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rPr>
                <w:b/>
                <w:sz w:val="24"/>
                <w:szCs w:val="24"/>
              </w:rPr>
            </w:pPr>
            <w:r/>
            <w:bookmarkStart w:id="230" w:name="_Hlk183898584"/>
            <w:r>
              <w:rPr>
                <w:b/>
                <w:sz w:val="24"/>
                <w:szCs w:val="24"/>
              </w:rPr>
              <w:t xml:space="preserve">合同条款</w:t>
            </w:r>
            <w:r/>
          </w:p>
        </w:tc>
        <w:tc>
          <w:tcPr>
            <w:tcW w:w="2667" w:type="dxa"/>
            <w:vAlign w:val="center"/>
            <w:textDirection w:val="lrTb"/>
            <w:noWrap w:val="false"/>
          </w:tcPr>
          <w:p>
            <w:pPr>
              <w:ind w:firstLine="480"/>
              <w:jc w:val="center"/>
              <w:rPr>
                <w:b/>
                <w:sz w:val="24"/>
                <w:szCs w:val="24"/>
              </w:rPr>
            </w:pPr>
            <w:r>
              <w:rPr>
                <w:b/>
                <w:sz w:val="24"/>
                <w:szCs w:val="24"/>
              </w:rPr>
              <w:t xml:space="preserve">有无偏离</w:t>
            </w:r>
            <w:r/>
          </w:p>
        </w:tc>
        <w:tc>
          <w:tcPr>
            <w:tcW w:w="3080" w:type="dxa"/>
            <w:vAlign w:val="center"/>
            <w:textDirection w:val="lrTb"/>
            <w:noWrap w:val="false"/>
          </w:tcPr>
          <w:p>
            <w:pPr>
              <w:ind w:firstLine="480"/>
              <w:jc w:val="center"/>
              <w:rPr>
                <w:b/>
                <w:sz w:val="24"/>
                <w:szCs w:val="24"/>
              </w:rPr>
            </w:pPr>
            <w:r>
              <w:rPr>
                <w:b/>
                <w:sz w:val="24"/>
                <w:szCs w:val="24"/>
              </w:rPr>
              <w:t xml:space="preserve">偏离内容及原因</w:t>
            </w:r>
            <w:r/>
          </w:p>
        </w:tc>
      </w:tr>
      <w:tr>
        <w:trPr>
          <w:trHeight w:val="441"/>
        </w:trPr>
        <w:tc>
          <w:tcPr>
            <w:tcW w:w="3920" w:type="dxa"/>
            <w:vAlign w:val="center"/>
            <w:textDirection w:val="lrTb"/>
            <w:noWrap w:val="false"/>
          </w:tcPr>
          <w:p>
            <w:pPr>
              <w:rPr>
                <w:bCs/>
                <w:sz w:val="24"/>
                <w:szCs w:val="24"/>
              </w:rPr>
            </w:pPr>
            <w:r>
              <w:rPr>
                <w:sz w:val="24"/>
                <w:szCs w:val="24"/>
              </w:rPr>
              <w:t xml:space="preserve">第一条</w:t>
            </w:r>
            <w:r>
              <w:rPr>
                <w:sz w:val="24"/>
                <w:szCs w:val="24"/>
              </w:rPr>
              <w:t xml:space="preserve"> </w:t>
            </w:r>
            <w:r>
              <w:rPr>
                <w:sz w:val="24"/>
                <w:szCs w:val="24"/>
              </w:rPr>
              <w:t xml:space="preserve">定义</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第二条</w:t>
            </w:r>
            <w:r>
              <w:rPr>
                <w:sz w:val="24"/>
                <w:szCs w:val="24"/>
              </w:rPr>
              <w:t xml:space="preserve"> </w:t>
            </w:r>
            <w:r>
              <w:rPr>
                <w:sz w:val="24"/>
                <w:szCs w:val="24"/>
              </w:rPr>
              <w:t xml:space="preserve">组成本合同的文件</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第三条</w:t>
            </w:r>
            <w:r>
              <w:rPr>
                <w:sz w:val="24"/>
                <w:szCs w:val="24"/>
              </w:rPr>
              <w:t xml:space="preserve"> </w:t>
            </w:r>
            <w:r>
              <w:rPr>
                <w:sz w:val="24"/>
                <w:szCs w:val="24"/>
              </w:rPr>
              <w:t xml:space="preserve">合同内容</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rFonts w:hint="eastAsia"/>
                <w:sz w:val="24"/>
                <w:szCs w:val="24"/>
              </w:rPr>
              <w:t xml:space="preserve">第五条</w:t>
            </w:r>
            <w:r>
              <w:rPr>
                <w:rFonts w:hint="eastAsia"/>
                <w:sz w:val="24"/>
                <w:szCs w:val="24"/>
              </w:rPr>
              <w:t xml:space="preserve"> </w:t>
            </w:r>
            <w:r>
              <w:rPr>
                <w:rFonts w:hint="eastAsia"/>
                <w:sz w:val="24"/>
                <w:szCs w:val="24"/>
              </w:rPr>
              <w:t xml:space="preserve">付款方式</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六</w:t>
            </w:r>
            <w:r>
              <w:rPr>
                <w:sz w:val="24"/>
                <w:szCs w:val="24"/>
              </w:rPr>
              <w:t xml:space="preserve">条</w:t>
            </w:r>
            <w:r>
              <w:rPr>
                <w:sz w:val="24"/>
                <w:szCs w:val="24"/>
              </w:rPr>
              <w:t xml:space="preserve"> </w:t>
            </w:r>
            <w:r>
              <w:rPr>
                <w:rFonts w:hint="eastAsia"/>
                <w:sz w:val="24"/>
                <w:szCs w:val="24"/>
              </w:rPr>
              <w:t xml:space="preserve">验收办法</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七</w:t>
            </w:r>
            <w:r>
              <w:rPr>
                <w:sz w:val="24"/>
                <w:szCs w:val="24"/>
              </w:rPr>
              <w:t xml:space="preserve">条</w:t>
            </w:r>
            <w:r>
              <w:rPr>
                <w:sz w:val="24"/>
                <w:szCs w:val="24"/>
              </w:rPr>
              <w:t xml:space="preserve"> </w:t>
            </w:r>
            <w:r>
              <w:rPr>
                <w:rFonts w:hint="eastAsia"/>
                <w:sz w:val="24"/>
                <w:szCs w:val="24"/>
              </w:rPr>
              <w:t xml:space="preserve">权利保证</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八</w:t>
            </w:r>
            <w:r>
              <w:rPr>
                <w:sz w:val="24"/>
                <w:szCs w:val="24"/>
              </w:rPr>
              <w:t xml:space="preserve">条</w:t>
            </w:r>
            <w:r>
              <w:rPr>
                <w:sz w:val="24"/>
                <w:szCs w:val="24"/>
              </w:rPr>
              <w:t xml:space="preserve"> </w:t>
            </w:r>
            <w:r>
              <w:rPr>
                <w:sz w:val="24"/>
                <w:szCs w:val="24"/>
              </w:rPr>
              <w:t xml:space="preserve">人员变更</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九</w:t>
            </w:r>
            <w:r>
              <w:rPr>
                <w:sz w:val="24"/>
                <w:szCs w:val="24"/>
              </w:rPr>
              <w:t xml:space="preserve">条</w:t>
            </w:r>
            <w:r>
              <w:rPr>
                <w:sz w:val="24"/>
                <w:szCs w:val="24"/>
              </w:rPr>
              <w:t xml:space="preserve"> </w:t>
            </w:r>
            <w:r>
              <w:rPr>
                <w:sz w:val="24"/>
                <w:szCs w:val="24"/>
              </w:rPr>
              <w:t xml:space="preserve">双方权利义务</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十</w:t>
            </w:r>
            <w:r>
              <w:rPr>
                <w:sz w:val="24"/>
                <w:szCs w:val="24"/>
              </w:rPr>
              <w:t xml:space="preserve">条</w:t>
            </w:r>
            <w:r>
              <w:rPr>
                <w:sz w:val="24"/>
                <w:szCs w:val="24"/>
              </w:rPr>
              <w:t xml:space="preserve"> </w:t>
            </w:r>
            <w:r>
              <w:rPr>
                <w:sz w:val="24"/>
                <w:szCs w:val="24"/>
              </w:rPr>
              <w:t xml:space="preserve">质量保证</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十一</w:t>
            </w:r>
            <w:r>
              <w:rPr>
                <w:sz w:val="24"/>
                <w:szCs w:val="24"/>
              </w:rPr>
              <w:t xml:space="preserve">条</w:t>
            </w:r>
            <w:r>
              <w:rPr>
                <w:sz w:val="24"/>
                <w:szCs w:val="24"/>
              </w:rPr>
              <w:t xml:space="preserve"> </w:t>
            </w:r>
            <w:r>
              <w:rPr>
                <w:sz w:val="24"/>
                <w:szCs w:val="24"/>
              </w:rPr>
              <w:t xml:space="preserve">违约责任</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二</w:t>
            </w:r>
            <w:r>
              <w:rPr>
                <w:sz w:val="24"/>
                <w:szCs w:val="24"/>
              </w:rPr>
              <w:t xml:space="preserve">条</w:t>
            </w:r>
            <w:r>
              <w:rPr>
                <w:sz w:val="24"/>
                <w:szCs w:val="24"/>
              </w:rPr>
              <w:t xml:space="preserve"> </w:t>
            </w:r>
            <w:r>
              <w:rPr>
                <w:rFonts w:hint="eastAsia"/>
                <w:sz w:val="24"/>
                <w:szCs w:val="24"/>
              </w:rPr>
              <w:t xml:space="preserve">合同的解除</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三</w:t>
            </w:r>
            <w:r>
              <w:rPr>
                <w:sz w:val="24"/>
                <w:szCs w:val="24"/>
              </w:rPr>
              <w:t xml:space="preserve">条</w:t>
            </w:r>
            <w:r>
              <w:rPr>
                <w:sz w:val="24"/>
                <w:szCs w:val="24"/>
              </w:rPr>
              <w:t xml:space="preserve"> </w:t>
            </w:r>
            <w:r>
              <w:rPr>
                <w:sz w:val="24"/>
                <w:szCs w:val="24"/>
              </w:rPr>
              <w:t xml:space="preserve">不可抗力</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四</w:t>
            </w:r>
            <w:r>
              <w:rPr>
                <w:sz w:val="24"/>
                <w:szCs w:val="24"/>
              </w:rPr>
              <w:t xml:space="preserve">条</w:t>
            </w:r>
            <w:r>
              <w:rPr>
                <w:sz w:val="24"/>
                <w:szCs w:val="24"/>
              </w:rPr>
              <w:t xml:space="preserve"> </w:t>
            </w:r>
            <w:r>
              <w:rPr>
                <w:sz w:val="24"/>
                <w:szCs w:val="24"/>
              </w:rPr>
              <w:t xml:space="preserve">合同的补充</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五</w:t>
            </w:r>
            <w:r>
              <w:rPr>
                <w:sz w:val="24"/>
                <w:szCs w:val="24"/>
              </w:rPr>
              <w:t xml:space="preserve">条</w:t>
            </w:r>
            <w:r>
              <w:rPr>
                <w:sz w:val="24"/>
                <w:szCs w:val="24"/>
              </w:rPr>
              <w:t xml:space="preserve"> </w:t>
            </w:r>
            <w:r>
              <w:rPr>
                <w:sz w:val="24"/>
                <w:szCs w:val="24"/>
              </w:rPr>
              <w:t xml:space="preserve">合同的变更、中止</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六</w:t>
            </w:r>
            <w:r>
              <w:rPr>
                <w:sz w:val="24"/>
                <w:szCs w:val="24"/>
              </w:rPr>
              <w:t xml:space="preserve">条</w:t>
            </w:r>
            <w:r>
              <w:rPr>
                <w:sz w:val="24"/>
                <w:szCs w:val="24"/>
              </w:rPr>
              <w:t xml:space="preserve"> </w:t>
            </w:r>
            <w:r>
              <w:rPr>
                <w:sz w:val="24"/>
                <w:szCs w:val="24"/>
              </w:rPr>
              <w:t xml:space="preserve">合同的终止</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七</w:t>
            </w:r>
            <w:r>
              <w:rPr>
                <w:sz w:val="24"/>
                <w:szCs w:val="24"/>
              </w:rPr>
              <w:t xml:space="preserve">条</w:t>
            </w:r>
            <w:r>
              <w:rPr>
                <w:sz w:val="24"/>
                <w:szCs w:val="24"/>
              </w:rPr>
              <w:t xml:space="preserve"> </w:t>
            </w:r>
            <w:r>
              <w:rPr>
                <w:sz w:val="24"/>
                <w:szCs w:val="24"/>
              </w:rPr>
              <w:t xml:space="preserve">合同的转让</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rFonts w:hint="eastAsia"/>
                <w:sz w:val="24"/>
                <w:szCs w:val="24"/>
              </w:rPr>
              <w:t xml:space="preserve">第十八条履约保证金</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九</w:t>
            </w:r>
            <w:r>
              <w:rPr>
                <w:sz w:val="24"/>
                <w:szCs w:val="24"/>
              </w:rPr>
              <w:t xml:space="preserve">条</w:t>
            </w:r>
            <w:r>
              <w:rPr>
                <w:sz w:val="24"/>
                <w:szCs w:val="24"/>
              </w:rPr>
              <w:t xml:space="preserve"> </w:t>
            </w:r>
            <w:r>
              <w:rPr>
                <w:sz w:val="24"/>
                <w:szCs w:val="24"/>
              </w:rPr>
              <w:t xml:space="preserve">争议解决方式</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rFonts w:hint="eastAsia"/>
                <w:sz w:val="24"/>
                <w:szCs w:val="24"/>
              </w:rPr>
              <w:t xml:space="preserve">第二十条</w:t>
            </w:r>
            <w:r>
              <w:rPr>
                <w:rFonts w:hint="eastAsia"/>
                <w:sz w:val="24"/>
                <w:szCs w:val="24"/>
              </w:rPr>
              <w:t xml:space="preserve"> </w:t>
            </w:r>
            <w:r>
              <w:rPr>
                <w:rFonts w:hint="eastAsia"/>
                <w:sz w:val="24"/>
                <w:szCs w:val="24"/>
              </w:rPr>
              <w:t xml:space="preserve">通知与送达</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一</w:t>
            </w:r>
            <w:r>
              <w:rPr>
                <w:sz w:val="24"/>
                <w:szCs w:val="24"/>
              </w:rPr>
              <w:t xml:space="preserve">条</w:t>
            </w:r>
            <w:r>
              <w:rPr>
                <w:sz w:val="24"/>
                <w:szCs w:val="24"/>
              </w:rPr>
              <w:t xml:space="preserve"> </w:t>
            </w:r>
            <w:r>
              <w:rPr>
                <w:sz w:val="24"/>
                <w:szCs w:val="24"/>
              </w:rPr>
              <w:t xml:space="preserve">合同生效及其他</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textDirection w:val="lrTb"/>
            <w:noWrap w:val="false"/>
          </w:tcPr>
          <w:p>
            <w:pPr>
              <w:ind w:firstLine="482"/>
              <w:rPr>
                <w:bCs/>
                <w:sz w:val="24"/>
                <w:szCs w:val="24"/>
              </w:rPr>
            </w:pPr>
            <w:r>
              <w:rPr>
                <w:bCs/>
                <w:sz w:val="24"/>
                <w:szCs w:val="24"/>
              </w:rPr>
            </w:r>
            <w:bookmarkEnd w:id="230"/>
            <w:r/>
          </w:p>
        </w:tc>
      </w:tr>
    </w:tbl>
    <w:p>
      <w:pPr>
        <w:spacing w:line="440" w:lineRule="exact"/>
        <w:rPr>
          <w:sz w:val="24"/>
          <w:szCs w:val="24"/>
        </w:rPr>
      </w:pPr>
      <w:r>
        <w:rPr>
          <w:sz w:val="24"/>
          <w:szCs w:val="24"/>
        </w:rPr>
        <w:t xml:space="preserve">注：</w:t>
      </w:r>
      <w:r>
        <w:rPr>
          <w:sz w:val="24"/>
          <w:szCs w:val="24"/>
        </w:rPr>
        <w:t xml:space="preserve">1</w:t>
      </w:r>
      <w:r>
        <w:rPr>
          <w:sz w:val="24"/>
          <w:szCs w:val="24"/>
        </w:rPr>
        <w:t xml:space="preserve">、投标人应据实、详细填写上述表格，因表述含糊导致的评标风险将由投标人承担。</w:t>
      </w:r>
      <w:r/>
    </w:p>
    <w:p>
      <w:pPr>
        <w:ind w:firstLine="480"/>
        <w:spacing w:line="44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若无偏</w:t>
      </w:r>
      <w:r>
        <w:rPr>
          <w:rFonts w:hint="eastAsia" w:cs="宋体"/>
          <w:sz w:val="24"/>
          <w:szCs w:val="24"/>
        </w:rPr>
        <w:t xml:space="preserve">离，在“有无偏离”栏中填写“无”；若有偏离在“有无偏离”栏中填写“有”，并在“偏离内容及原因”栏中</w:t>
      </w:r>
      <w:r>
        <w:rPr>
          <w:sz w:val="24"/>
          <w:szCs w:val="24"/>
        </w:rPr>
        <w:t xml:space="preserve">作出</w:t>
      </w:r>
      <w:r>
        <w:rPr>
          <w:sz w:val="24"/>
          <w:szCs w:val="24"/>
        </w:rPr>
        <w:t xml:space="preserve">说明。</w:t>
      </w:r>
      <w:r/>
    </w:p>
    <w:p>
      <w:pPr>
        <w:ind w:firstLine="482"/>
        <w:spacing w:line="500" w:lineRule="exact"/>
        <w:rPr>
          <w:sz w:val="24"/>
          <w:szCs w:val="24"/>
          <w:lang w:val="zh-CN"/>
        </w:rPr>
      </w:pPr>
      <w:r>
        <w:rPr>
          <w:rFonts w:hint="eastAsia"/>
          <w:b/>
          <w:bCs/>
          <w:sz w:val="24"/>
          <w:szCs w:val="24"/>
        </w:rPr>
        <w:t xml:space="preserve">3</w:t>
      </w:r>
      <w:r>
        <w:rPr>
          <w:rFonts w:hint="eastAsia"/>
          <w:b/>
          <w:bCs/>
          <w:sz w:val="24"/>
          <w:szCs w:val="24"/>
        </w:rPr>
        <w:t xml:space="preserve">、投标人付款方式不响应的，将</w:t>
      </w:r>
      <w:r>
        <w:rPr>
          <w:b/>
          <w:bCs/>
          <w:sz w:val="24"/>
          <w:szCs w:val="24"/>
        </w:rPr>
        <w:t xml:space="preserve">按无效投标处理</w:t>
      </w:r>
      <w:r>
        <w:rPr>
          <w:rFonts w:hint="eastAsia"/>
          <w:b/>
          <w:bCs/>
          <w:sz w:val="24"/>
          <w:szCs w:val="24"/>
        </w:rPr>
        <w:t xml:space="preserve">。</w:t>
      </w:r>
      <w:r/>
    </w:p>
    <w:p>
      <w:r/>
      <w:bookmarkStart w:id="231" w:name="_Toc28475"/>
      <w:r/>
      <w:bookmarkEnd w:id="192"/>
      <w:r/>
      <w:bookmarkEnd w:id="193"/>
      <w:r/>
      <w:bookmarkEnd w:id="194"/>
      <w:r>
        <w:rPr>
          <w:rFonts w:hint="eastAsia"/>
        </w:rPr>
        <w:br w:type="page" w:clear="all"/>
      </w:r>
      <w:r/>
    </w:p>
    <w:p>
      <w:pPr>
        <w:pStyle w:val="724"/>
        <w:spacing w:line="360" w:lineRule="auto"/>
        <w:rPr>
          <w:sz w:val="24"/>
          <w:szCs w:val="24"/>
        </w:rPr>
      </w:pPr>
      <w:r/>
      <w:bookmarkStart w:id="232" w:name="OLE_LINK15"/>
      <w:r/>
      <w:bookmarkStart w:id="233" w:name="_Toc217553624"/>
      <w:r>
        <w:rPr>
          <w:rFonts w:hint="eastAsia"/>
        </w:rPr>
        <w:t xml:space="preserve">附件</w:t>
      </w:r>
      <w:r>
        <w:rPr>
          <w:rFonts w:hint="eastAsia"/>
        </w:rPr>
        <w:t xml:space="preserve">10</w:t>
      </w:r>
      <w:bookmarkEnd w:id="232"/>
      <w:r>
        <w:rPr>
          <w:rFonts w:hint="eastAsia"/>
        </w:rPr>
        <w:t xml:space="preserve"> </w:t>
      </w:r>
      <w:r>
        <w:rPr>
          <w:rFonts w:hint="eastAsia"/>
        </w:rPr>
        <w:t xml:space="preserve">项目服务方案</w:t>
      </w:r>
      <w:bookmarkEnd w:id="231"/>
      <w:r/>
      <w:bookmarkEnd w:id="233"/>
      <w:r/>
      <w:r/>
    </w:p>
    <w:p>
      <w:pPr>
        <w:pStyle w:val="743"/>
        <w:spacing w:line="360" w:lineRule="auto"/>
        <w:rPr>
          <w:rFonts w:ascii="Times New Roman" w:hAnsi="Times New Roman" w:eastAsia="宋体"/>
          <w:sz w:val="24"/>
          <w:szCs w:val="24"/>
        </w:rPr>
      </w:pPr>
      <w:r>
        <w:rPr>
          <w:rFonts w:ascii="Times New Roman" w:hAnsi="Times New Roman" w:eastAsia="宋体"/>
          <w:sz w:val="24"/>
          <w:szCs w:val="24"/>
        </w:rPr>
        <w:t xml:space="preserve">主要内容应包括但不限于以下方面：</w:t>
      </w:r>
      <w:r/>
    </w:p>
    <w:p>
      <w:pPr>
        <w:ind w:firstLine="480"/>
        <w:spacing w:line="360" w:lineRule="auto"/>
        <w:tabs>
          <w:tab w:val="left" w:pos="840" w:leader="none"/>
        </w:tabs>
        <w:rPr>
          <w:sz w:val="24"/>
        </w:rPr>
      </w:pPr>
      <w:r>
        <w:rPr>
          <w:rFonts w:hint="eastAsia"/>
          <w:sz w:val="24"/>
        </w:rPr>
        <w:t xml:space="preserve">1</w:t>
      </w:r>
      <w:r>
        <w:rPr>
          <w:rFonts w:hint="eastAsia"/>
          <w:sz w:val="24"/>
        </w:rPr>
        <w:t xml:space="preserve">、</w:t>
      </w:r>
      <w:r>
        <w:rPr>
          <w:rFonts w:hint="eastAsia"/>
          <w:sz w:val="24"/>
        </w:rPr>
        <w:t xml:space="preserve">整体设计</w:t>
      </w:r>
      <w:r>
        <w:rPr>
          <w:rFonts w:hint="eastAsia"/>
          <w:sz w:val="24"/>
        </w:rPr>
        <w:t xml:space="preserve">方案；</w:t>
      </w:r>
      <w:r/>
    </w:p>
    <w:p>
      <w:pPr>
        <w:ind w:firstLine="480"/>
        <w:spacing w:line="360" w:lineRule="auto"/>
        <w:tabs>
          <w:tab w:val="left" w:pos="840" w:leader="none"/>
        </w:tabs>
        <w:rPr>
          <w:sz w:val="24"/>
          <w:szCs w:val="24"/>
          <w:shd w:val="clear" w:color="auto" w:fill="ffffff"/>
        </w:rPr>
      </w:pPr>
      <w:r>
        <w:rPr>
          <w:rFonts w:hint="eastAsia"/>
          <w:sz w:val="24"/>
        </w:rPr>
        <w:t xml:space="preserve">2</w:t>
      </w:r>
      <w:r>
        <w:rPr>
          <w:rFonts w:hint="eastAsia"/>
          <w:sz w:val="24"/>
        </w:rPr>
        <w:t xml:space="preserve">、</w:t>
      </w:r>
      <w:r>
        <w:rPr>
          <w:rFonts w:hint="eastAsia"/>
          <w:sz w:val="24"/>
          <w:szCs w:val="24"/>
          <w:shd w:val="clear" w:color="auto" w:fill="ffffff"/>
        </w:rPr>
        <w:t xml:space="preserve">设备传输实施方案；</w:t>
      </w:r>
      <w:r/>
    </w:p>
    <w:p>
      <w:pPr>
        <w:ind w:firstLine="480"/>
        <w:spacing w:line="360" w:lineRule="auto"/>
        <w:tabs>
          <w:tab w:val="left" w:pos="840" w:leader="none"/>
        </w:tabs>
        <w:rPr>
          <w:sz w:val="24"/>
        </w:rPr>
      </w:pPr>
      <w:r>
        <w:rPr>
          <w:sz w:val="24"/>
          <w:szCs w:val="24"/>
          <w:shd w:val="clear" w:color="auto" w:fill="ffffff"/>
        </w:rPr>
        <w:t xml:space="preserve">3</w:t>
      </w:r>
      <w:r>
        <w:rPr>
          <w:rFonts w:hint="eastAsia"/>
          <w:sz w:val="24"/>
          <w:szCs w:val="24"/>
          <w:shd w:val="clear" w:color="auto" w:fill="ffffff"/>
        </w:rPr>
        <w:t xml:space="preserve">、</w:t>
      </w:r>
      <w:r>
        <w:rPr>
          <w:rFonts w:hint="eastAsia"/>
          <w:sz w:val="24"/>
        </w:rPr>
        <w:t xml:space="preserve">设备更新服务方案；</w:t>
      </w:r>
      <w:r/>
    </w:p>
    <w:p>
      <w:pPr>
        <w:ind w:firstLine="480"/>
        <w:spacing w:line="360" w:lineRule="auto"/>
        <w:tabs>
          <w:tab w:val="left" w:pos="840" w:leader="none"/>
        </w:tabs>
        <w:rPr>
          <w:sz w:val="24"/>
        </w:rPr>
      </w:pPr>
      <w:r>
        <w:rPr>
          <w:rFonts w:hint="eastAsia"/>
          <w:sz w:val="24"/>
        </w:rPr>
        <w:t xml:space="preserve">4</w:t>
      </w:r>
      <w:r>
        <w:rPr>
          <w:rFonts w:hint="eastAsia"/>
          <w:sz w:val="24"/>
        </w:rPr>
        <w:t xml:space="preserve">、</w:t>
      </w:r>
      <w:r>
        <w:rPr>
          <w:rFonts w:hint="eastAsia"/>
          <w:sz w:val="24"/>
        </w:rPr>
        <w:t xml:space="preserve">人员管理方案</w:t>
      </w:r>
      <w:r>
        <w:rPr>
          <w:rFonts w:hint="eastAsia"/>
          <w:sz w:val="24"/>
        </w:rPr>
        <w:t xml:space="preserve">；</w:t>
      </w:r>
      <w:r/>
    </w:p>
    <w:p>
      <w:pPr>
        <w:ind w:firstLine="480"/>
        <w:spacing w:line="360" w:lineRule="auto"/>
        <w:tabs>
          <w:tab w:val="left" w:pos="840" w:leader="none"/>
        </w:tabs>
        <w:rPr>
          <w:sz w:val="24"/>
        </w:rPr>
      </w:pPr>
      <w:r>
        <w:rPr>
          <w:rFonts w:hint="eastAsia"/>
          <w:sz w:val="24"/>
        </w:rPr>
        <w:t xml:space="preserve">5</w:t>
      </w:r>
      <w:r>
        <w:rPr>
          <w:rFonts w:hint="eastAsia"/>
          <w:sz w:val="24"/>
        </w:rPr>
        <w:t xml:space="preserve">、</w:t>
      </w:r>
      <w:r>
        <w:rPr>
          <w:rFonts w:hint="eastAsia"/>
          <w:sz w:val="24"/>
        </w:rPr>
        <w:t xml:space="preserve">运维服务方案</w:t>
      </w:r>
      <w:r>
        <w:rPr>
          <w:rFonts w:hint="eastAsia"/>
          <w:sz w:val="24"/>
        </w:rPr>
        <w:t xml:space="preserve">；</w:t>
      </w:r>
      <w:r/>
    </w:p>
    <w:p>
      <w:pPr>
        <w:ind w:firstLine="480"/>
        <w:spacing w:line="360" w:lineRule="auto"/>
        <w:tabs>
          <w:tab w:val="left" w:pos="840" w:leader="none"/>
        </w:tabs>
        <w:rPr>
          <w:sz w:val="24"/>
        </w:rPr>
      </w:pPr>
      <w:r>
        <w:rPr>
          <w:rFonts w:hint="eastAsia"/>
          <w:sz w:val="24"/>
        </w:rPr>
        <w:t xml:space="preserve">6</w:t>
      </w:r>
      <w:r>
        <w:rPr>
          <w:rFonts w:hint="eastAsia"/>
          <w:sz w:val="24"/>
        </w:rPr>
        <w:t xml:space="preserve">、</w:t>
      </w:r>
      <w:r>
        <w:rPr>
          <w:rFonts w:hint="eastAsia"/>
          <w:sz w:val="24"/>
          <w:szCs w:val="24"/>
          <w:shd w:val="clear" w:color="auto" w:fill="ffffff"/>
        </w:rPr>
        <w:t xml:space="preserve">运维服务质量保证措施</w:t>
      </w:r>
      <w:r>
        <w:rPr>
          <w:rFonts w:hint="eastAsia"/>
          <w:sz w:val="24"/>
        </w:rPr>
        <w:t xml:space="preserve">；</w:t>
      </w:r>
      <w:r/>
    </w:p>
    <w:p>
      <w:pPr>
        <w:ind w:firstLine="480"/>
        <w:spacing w:line="360" w:lineRule="auto"/>
        <w:tabs>
          <w:tab w:val="left" w:pos="840" w:leader="none"/>
        </w:tabs>
        <w:rPr>
          <w:sz w:val="24"/>
        </w:rPr>
      </w:pPr>
      <w:r>
        <w:rPr>
          <w:rFonts w:hint="eastAsia"/>
          <w:sz w:val="24"/>
        </w:rPr>
        <w:t xml:space="preserve">7</w:t>
      </w:r>
      <w:r>
        <w:rPr>
          <w:rFonts w:hint="eastAsia"/>
          <w:sz w:val="24"/>
        </w:rPr>
        <w:t xml:space="preserve">、</w:t>
      </w:r>
      <w:r>
        <w:rPr>
          <w:rFonts w:hint="eastAsia"/>
          <w:sz w:val="24"/>
          <w:szCs w:val="24"/>
          <w:shd w:val="clear" w:color="auto" w:fill="ffffff"/>
        </w:rPr>
        <w:t xml:space="preserve">项目应急预案</w:t>
      </w:r>
      <w:r>
        <w:rPr>
          <w:rFonts w:hint="eastAsia"/>
          <w:sz w:val="24"/>
        </w:rPr>
        <w:t xml:space="preserve">；</w:t>
      </w:r>
      <w:r/>
    </w:p>
    <w:p>
      <w:pPr>
        <w:ind w:firstLine="480"/>
        <w:spacing w:line="360" w:lineRule="auto"/>
        <w:tabs>
          <w:tab w:val="left" w:pos="840" w:leader="none"/>
        </w:tabs>
        <w:rPr>
          <w:sz w:val="24"/>
        </w:rPr>
      </w:pPr>
      <w:r>
        <w:rPr>
          <w:rFonts w:hint="eastAsia"/>
          <w:sz w:val="24"/>
        </w:rPr>
        <w:t xml:space="preserve">8</w:t>
      </w:r>
      <w:r>
        <w:rPr>
          <w:rFonts w:hint="eastAsia"/>
          <w:sz w:val="24"/>
        </w:rPr>
        <w:t xml:space="preserve">、</w:t>
      </w:r>
      <w:r>
        <w:rPr>
          <w:rFonts w:hint="eastAsia"/>
          <w:sz w:val="24"/>
          <w:szCs w:val="24"/>
          <w:shd w:val="clear" w:color="auto" w:fill="ffffff"/>
        </w:rPr>
        <w:t xml:space="preserve">与采购人的配合措施</w:t>
      </w:r>
      <w:r/>
    </w:p>
    <w:p>
      <w:pPr>
        <w:ind w:firstLine="480"/>
        <w:spacing w:line="360" w:lineRule="auto"/>
        <w:tabs>
          <w:tab w:val="left" w:pos="840" w:leader="none"/>
        </w:tabs>
        <w:rPr>
          <w:sz w:val="24"/>
        </w:rPr>
      </w:pPr>
      <w:r>
        <w:rPr>
          <w:sz w:val="24"/>
        </w:rPr>
        <w:t xml:space="preserve">9</w:t>
      </w:r>
      <w:r>
        <w:rPr>
          <w:rFonts w:hint="eastAsia"/>
          <w:sz w:val="24"/>
        </w:rPr>
        <w:t xml:space="preserve">、</w:t>
      </w:r>
      <w:r>
        <w:rPr>
          <w:rFonts w:hint="eastAsia"/>
          <w:sz w:val="24"/>
          <w:szCs w:val="24"/>
          <w:shd w:val="clear" w:color="auto" w:fill="ffffff"/>
        </w:rPr>
        <w:t xml:space="preserve">服务不中断方案</w:t>
      </w:r>
      <w:r/>
    </w:p>
    <w:p>
      <w:pPr>
        <w:ind w:firstLine="480"/>
        <w:spacing w:line="360" w:lineRule="auto"/>
        <w:rPr>
          <w:sz w:val="24"/>
          <w:szCs w:val="24"/>
        </w:rPr>
      </w:pPr>
      <w:r>
        <w:rPr>
          <w:sz w:val="24"/>
          <w:szCs w:val="24"/>
        </w:rPr>
        <w:t xml:space="preserve">10</w:t>
      </w:r>
      <w:r>
        <w:rPr>
          <w:rFonts w:hint="eastAsia"/>
          <w:sz w:val="24"/>
          <w:szCs w:val="24"/>
        </w:rPr>
        <w:t xml:space="preserve">、其他说明。</w:t>
      </w:r>
      <w:r/>
    </w:p>
    <w:p>
      <w:pPr>
        <w:jc w:val="left"/>
        <w:widowControl/>
        <w:rPr>
          <w:sz w:val="24"/>
          <w:szCs w:val="24"/>
        </w:rPr>
      </w:pPr>
      <w:r>
        <w:rPr>
          <w:sz w:val="24"/>
          <w:szCs w:val="24"/>
        </w:rPr>
        <w:br w:type="page" w:clear="all"/>
      </w:r>
      <w:r/>
    </w:p>
    <w:p>
      <w:pPr>
        <w:pStyle w:val="724"/>
      </w:pPr>
      <w:r/>
      <w:bookmarkStart w:id="234" w:name="_Toc217553625"/>
      <w:r/>
      <w:bookmarkStart w:id="235" w:name="_Toc32657"/>
      <w:r/>
      <w:bookmarkStart w:id="236" w:name="_Toc4576"/>
      <w:r/>
      <w:bookmarkStart w:id="237" w:name="_Toc30315"/>
      <w:r/>
      <w:bookmarkStart w:id="238" w:name="_Toc31128"/>
      <w:r/>
      <w:bookmarkStart w:id="239" w:name="_Toc15289"/>
      <w:r/>
      <w:bookmarkStart w:id="240" w:name="_Toc32570"/>
      <w:r/>
      <w:bookmarkStart w:id="241" w:name="_Toc27500"/>
      <w:r>
        <w:rPr>
          <w:rFonts w:hint="eastAsia"/>
        </w:rPr>
        <w:t xml:space="preserve">附件</w:t>
      </w:r>
      <w:r>
        <w:rPr>
          <w:rFonts w:hint="eastAsia"/>
        </w:rPr>
        <w:t xml:space="preserve">11 </w:t>
      </w:r>
      <w:r>
        <w:rPr>
          <w:rFonts w:hint="eastAsia"/>
        </w:rPr>
        <w:t xml:space="preserve">人员配备一览表</w:t>
      </w:r>
      <w:bookmarkEnd w:id="234"/>
      <w:r/>
      <w:bookmarkEnd w:id="235"/>
      <w:r/>
      <w:bookmarkEnd w:id="236"/>
      <w:r/>
      <w:bookmarkEnd w:id="237"/>
      <w:r/>
      <w:bookmarkEnd w:id="238"/>
      <w:r/>
      <w:bookmarkEnd w:id="239"/>
      <w:r/>
      <w:bookmarkEnd w:id="240"/>
      <w:r/>
      <w:bookmarkEnd w:id="2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5"/>
        <w:gridCol w:w="719"/>
        <w:gridCol w:w="713"/>
        <w:gridCol w:w="1128"/>
        <w:gridCol w:w="1128"/>
        <w:gridCol w:w="596"/>
        <w:gridCol w:w="648"/>
        <w:gridCol w:w="1129"/>
        <w:gridCol w:w="859"/>
        <w:gridCol w:w="1527"/>
        <w:gridCol w:w="615"/>
      </w:tblGrid>
      <w:tr>
        <w:trPr>
          <w:trHeight w:val="941"/>
        </w:trPr>
        <w:tc>
          <w:tcPr>
            <w:tcW w:w="347" w:type="pct"/>
            <w:vAlign w:val="center"/>
            <w:textDirection w:val="lrTb"/>
            <w:noWrap w:val="false"/>
          </w:tcPr>
          <w:p>
            <w:pPr>
              <w:jc w:val="center"/>
              <w:rPr>
                <w:rFonts w:cstheme="minorEastAsia"/>
                <w:bCs/>
                <w:sz w:val="22"/>
                <w:szCs w:val="22"/>
              </w:rPr>
            </w:pPr>
            <w:r>
              <w:rPr>
                <w:rFonts w:hint="eastAsia" w:cstheme="minorEastAsia"/>
                <w:bCs/>
                <w:sz w:val="22"/>
                <w:szCs w:val="22"/>
              </w:rPr>
              <w:t xml:space="preserve">序号</w:t>
            </w:r>
            <w:r/>
          </w:p>
        </w:tc>
        <w:tc>
          <w:tcPr>
            <w:tcW w:w="369" w:type="pct"/>
            <w:vAlign w:val="center"/>
            <w:textDirection w:val="lrTb"/>
            <w:noWrap w:val="false"/>
          </w:tcPr>
          <w:p>
            <w:pPr>
              <w:jc w:val="center"/>
              <w:rPr>
                <w:rFonts w:cstheme="minorEastAsia"/>
                <w:bCs/>
                <w:sz w:val="22"/>
                <w:szCs w:val="22"/>
              </w:rPr>
            </w:pPr>
            <w:r>
              <w:rPr>
                <w:rFonts w:hint="eastAsia" w:cstheme="minorEastAsia"/>
                <w:bCs/>
                <w:sz w:val="22"/>
                <w:szCs w:val="22"/>
              </w:rPr>
              <w:t xml:space="preserve">姓名</w:t>
            </w:r>
            <w:r/>
          </w:p>
        </w:tc>
        <w:tc>
          <w:tcPr>
            <w:tcW w:w="366" w:type="pct"/>
            <w:vAlign w:val="center"/>
            <w:textDirection w:val="lrTb"/>
            <w:noWrap w:val="false"/>
          </w:tcPr>
          <w:p>
            <w:pPr>
              <w:jc w:val="center"/>
              <w:rPr>
                <w:rFonts w:cstheme="minorEastAsia"/>
                <w:bCs/>
                <w:sz w:val="22"/>
                <w:szCs w:val="22"/>
              </w:rPr>
            </w:pPr>
            <w:r>
              <w:rPr>
                <w:rFonts w:hint="eastAsia" w:cstheme="minorEastAsia"/>
                <w:bCs/>
                <w:sz w:val="22"/>
                <w:szCs w:val="22"/>
              </w:rPr>
              <w:t xml:space="preserve">性别</w:t>
            </w:r>
            <w:r/>
          </w:p>
        </w:tc>
        <w:tc>
          <w:tcPr>
            <w:tcW w:w="579" w:type="pct"/>
            <w:vAlign w:val="center"/>
            <w:textDirection w:val="lrTb"/>
            <w:noWrap w:val="false"/>
          </w:tcPr>
          <w:p>
            <w:pPr>
              <w:jc w:val="center"/>
              <w:rPr>
                <w:rFonts w:cstheme="minorEastAsia"/>
                <w:bCs/>
                <w:sz w:val="22"/>
                <w:szCs w:val="22"/>
              </w:rPr>
            </w:pPr>
            <w:r>
              <w:rPr>
                <w:rFonts w:hint="eastAsia" w:cstheme="minorEastAsia"/>
                <w:bCs/>
                <w:sz w:val="22"/>
                <w:szCs w:val="22"/>
              </w:rPr>
              <w:t xml:space="preserve">本项目拟任职务</w:t>
            </w:r>
            <w:r/>
          </w:p>
        </w:tc>
        <w:tc>
          <w:tcPr>
            <w:tcW w:w="579" w:type="pct"/>
            <w:vAlign w:val="center"/>
            <w:textDirection w:val="lrTb"/>
            <w:noWrap w:val="false"/>
          </w:tcPr>
          <w:p>
            <w:pPr>
              <w:jc w:val="center"/>
              <w:rPr>
                <w:rFonts w:cstheme="minorEastAsia"/>
                <w:bCs/>
                <w:sz w:val="22"/>
                <w:szCs w:val="22"/>
              </w:rPr>
            </w:pPr>
            <w:r>
              <w:rPr>
                <w:rFonts w:hint="eastAsia" w:cstheme="minorEastAsia"/>
                <w:bCs/>
                <w:sz w:val="22"/>
                <w:szCs w:val="22"/>
              </w:rPr>
              <w:t xml:space="preserve">身份证号</w:t>
            </w:r>
            <w:r/>
          </w:p>
        </w:tc>
        <w:tc>
          <w:tcPr>
            <w:tcW w:w="306" w:type="pct"/>
            <w:vAlign w:val="center"/>
            <w:textDirection w:val="lrTb"/>
            <w:noWrap w:val="false"/>
          </w:tcPr>
          <w:p>
            <w:pPr>
              <w:jc w:val="center"/>
              <w:rPr>
                <w:rFonts w:cstheme="minorEastAsia"/>
                <w:bCs/>
                <w:sz w:val="22"/>
                <w:szCs w:val="22"/>
              </w:rPr>
            </w:pPr>
            <w:r>
              <w:rPr>
                <w:rFonts w:hint="eastAsia" w:cstheme="minorEastAsia"/>
                <w:bCs/>
                <w:sz w:val="22"/>
                <w:szCs w:val="22"/>
              </w:rPr>
              <w:t xml:space="preserve">专业</w:t>
            </w:r>
            <w:r/>
          </w:p>
        </w:tc>
        <w:tc>
          <w:tcPr>
            <w:tcW w:w="333" w:type="pct"/>
            <w:vAlign w:val="center"/>
            <w:textDirection w:val="lrTb"/>
            <w:noWrap w:val="false"/>
          </w:tcPr>
          <w:p>
            <w:pPr>
              <w:jc w:val="center"/>
              <w:rPr>
                <w:rFonts w:cstheme="minorEastAsia"/>
                <w:bCs/>
                <w:sz w:val="22"/>
                <w:szCs w:val="22"/>
              </w:rPr>
            </w:pPr>
            <w:r>
              <w:rPr>
                <w:rFonts w:hint="eastAsia" w:cstheme="minorEastAsia"/>
                <w:bCs/>
                <w:sz w:val="22"/>
                <w:szCs w:val="22"/>
              </w:rPr>
              <w:t xml:space="preserve">学历</w:t>
            </w:r>
            <w:r/>
          </w:p>
        </w:tc>
        <w:tc>
          <w:tcPr>
            <w:tcW w:w="580" w:type="pct"/>
            <w:vAlign w:val="center"/>
            <w:textDirection w:val="lrTb"/>
            <w:noWrap w:val="false"/>
          </w:tcPr>
          <w:p>
            <w:pPr>
              <w:jc w:val="center"/>
              <w:rPr>
                <w:rFonts w:cstheme="minorEastAsia"/>
                <w:bCs/>
                <w:sz w:val="22"/>
                <w:szCs w:val="22"/>
              </w:rPr>
            </w:pPr>
            <w:r>
              <w:rPr>
                <w:rFonts w:hint="eastAsia" w:cstheme="minorEastAsia"/>
                <w:bCs/>
                <w:sz w:val="22"/>
                <w:szCs w:val="22"/>
              </w:rPr>
              <w:t xml:space="preserve">职称</w:t>
            </w:r>
            <w:r>
              <w:rPr>
                <w:rFonts w:hint="eastAsia" w:cstheme="minorEastAsia"/>
                <w:bCs/>
                <w:sz w:val="22"/>
                <w:szCs w:val="22"/>
              </w:rPr>
              <w:t xml:space="preserve">/</w:t>
            </w:r>
            <w:r>
              <w:rPr>
                <w:rFonts w:hint="eastAsia" w:cstheme="minorEastAsia"/>
                <w:bCs/>
                <w:sz w:val="22"/>
                <w:szCs w:val="22"/>
              </w:rPr>
              <w:t xml:space="preserve">职业资格</w:t>
            </w:r>
            <w:r/>
          </w:p>
        </w:tc>
        <w:tc>
          <w:tcPr>
            <w:tcW w:w="441" w:type="pct"/>
            <w:vAlign w:val="center"/>
            <w:textDirection w:val="lrTb"/>
            <w:noWrap w:val="false"/>
          </w:tcPr>
          <w:p>
            <w:pPr>
              <w:jc w:val="center"/>
              <w:rPr>
                <w:rFonts w:cstheme="minorEastAsia"/>
                <w:bCs/>
                <w:sz w:val="22"/>
                <w:szCs w:val="22"/>
              </w:rPr>
            </w:pPr>
            <w:r>
              <w:rPr>
                <w:rFonts w:hint="eastAsia" w:cstheme="minorEastAsia"/>
                <w:sz w:val="22"/>
                <w:szCs w:val="22"/>
                <w:lang w:val="zh-CN"/>
              </w:rPr>
              <w:t xml:space="preserve">工作年限</w:t>
            </w:r>
            <w:r/>
          </w:p>
        </w:tc>
        <w:tc>
          <w:tcPr>
            <w:tcW w:w="784" w:type="pct"/>
            <w:vAlign w:val="center"/>
            <w:textDirection w:val="lrTb"/>
            <w:noWrap w:val="false"/>
          </w:tcPr>
          <w:p>
            <w:pPr>
              <w:jc w:val="center"/>
              <w:rPr>
                <w:rFonts w:cstheme="minorEastAsia"/>
                <w:bCs/>
                <w:sz w:val="22"/>
                <w:szCs w:val="22"/>
              </w:rPr>
            </w:pPr>
            <w:r>
              <w:rPr>
                <w:rFonts w:hint="eastAsia" w:cstheme="minorEastAsia"/>
                <w:bCs/>
                <w:sz w:val="22"/>
                <w:szCs w:val="22"/>
              </w:rPr>
              <w:t xml:space="preserve">主要资历、经验或承担过的项目</w:t>
            </w:r>
            <w:r/>
          </w:p>
        </w:tc>
        <w:tc>
          <w:tcPr>
            <w:tcW w:w="317" w:type="pct"/>
            <w:vAlign w:val="center"/>
            <w:textDirection w:val="lrTb"/>
            <w:noWrap w:val="false"/>
          </w:tcPr>
          <w:p>
            <w:pPr>
              <w:jc w:val="center"/>
              <w:rPr>
                <w:rFonts w:cstheme="minorEastAsia"/>
                <w:bCs/>
                <w:sz w:val="22"/>
                <w:szCs w:val="22"/>
              </w:rPr>
            </w:pPr>
            <w:r>
              <w:rPr>
                <w:rFonts w:hint="eastAsia" w:cstheme="minorEastAsia"/>
                <w:bCs/>
                <w:sz w:val="22"/>
                <w:szCs w:val="22"/>
              </w:rPr>
              <w:t xml:space="preserve">备注</w:t>
            </w:r>
            <w:r/>
          </w:p>
        </w:tc>
      </w:tr>
      <w:tr>
        <w:trPr>
          <w:trHeight w:val="425"/>
        </w:trPr>
        <w:tc>
          <w:tcPr>
            <w:tcW w:w="347" w:type="pct"/>
            <w:vAlign w:val="center"/>
            <w:textDirection w:val="lrTb"/>
            <w:noWrap w:val="false"/>
          </w:tcPr>
          <w:p>
            <w:pPr>
              <w:jc w:val="center"/>
              <w:rPr>
                <w:rFonts w:cstheme="minorEastAsia"/>
                <w:bCs/>
                <w:sz w:val="22"/>
                <w:szCs w:val="22"/>
              </w:rPr>
            </w:pPr>
            <w:r>
              <w:rPr>
                <w:rFonts w:hint="eastAsia" w:cstheme="minorEastAsia"/>
                <w:bCs/>
                <w:sz w:val="22"/>
                <w:szCs w:val="22"/>
              </w:rPr>
              <w:t xml:space="preserve">1</w:t>
            </w:r>
            <w:r/>
          </w:p>
        </w:tc>
        <w:tc>
          <w:tcPr>
            <w:tcW w:w="36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6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0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33"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80"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441"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784"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17"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r>
      <w:tr>
        <w:trPr>
          <w:trHeight w:val="425"/>
        </w:trPr>
        <w:tc>
          <w:tcPr>
            <w:tcW w:w="347" w:type="pct"/>
            <w:vAlign w:val="center"/>
            <w:textDirection w:val="lrTb"/>
            <w:noWrap w:val="false"/>
          </w:tcPr>
          <w:p>
            <w:pPr>
              <w:jc w:val="center"/>
              <w:rPr>
                <w:rFonts w:cstheme="minorEastAsia"/>
                <w:bCs/>
                <w:sz w:val="22"/>
                <w:szCs w:val="22"/>
              </w:rPr>
            </w:pPr>
            <w:r>
              <w:rPr>
                <w:rFonts w:hint="eastAsia" w:cstheme="minorEastAsia"/>
                <w:bCs/>
                <w:sz w:val="22"/>
                <w:szCs w:val="22"/>
              </w:rPr>
              <w:t xml:space="preserve">2</w:t>
            </w:r>
            <w:r/>
          </w:p>
        </w:tc>
        <w:tc>
          <w:tcPr>
            <w:tcW w:w="36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6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0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33"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80"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441"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784"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17"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r>
      <w:tr>
        <w:trPr>
          <w:trHeight w:val="425"/>
        </w:trPr>
        <w:tc>
          <w:tcPr>
            <w:tcW w:w="347" w:type="pct"/>
            <w:vAlign w:val="center"/>
            <w:textDirection w:val="lrTb"/>
            <w:noWrap w:val="false"/>
          </w:tcPr>
          <w:p>
            <w:pPr>
              <w:jc w:val="center"/>
              <w:rPr>
                <w:rFonts w:cstheme="minorEastAsia"/>
                <w:bCs/>
                <w:sz w:val="22"/>
                <w:szCs w:val="22"/>
              </w:rPr>
            </w:pPr>
            <w:r>
              <w:rPr>
                <w:rFonts w:hint="eastAsia" w:cstheme="minorEastAsia"/>
                <w:bCs/>
                <w:sz w:val="22"/>
                <w:szCs w:val="22"/>
              </w:rPr>
              <w:t xml:space="preserve">3</w:t>
            </w:r>
            <w:r/>
          </w:p>
        </w:tc>
        <w:tc>
          <w:tcPr>
            <w:tcW w:w="36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6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0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33"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80"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441"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784"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17"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r>
      <w:tr>
        <w:trPr>
          <w:trHeight w:val="425"/>
        </w:trPr>
        <w:tc>
          <w:tcPr>
            <w:tcW w:w="347" w:type="pct"/>
            <w:vAlign w:val="center"/>
            <w:textDirection w:val="lrTb"/>
            <w:noWrap w:val="false"/>
          </w:tcPr>
          <w:p>
            <w:pPr>
              <w:jc w:val="center"/>
              <w:rPr>
                <w:rFonts w:cstheme="minorEastAsia"/>
                <w:bCs/>
                <w:sz w:val="22"/>
                <w:szCs w:val="22"/>
              </w:rPr>
            </w:pPr>
            <w:r>
              <w:rPr>
                <w:rFonts w:cstheme="minorEastAsia"/>
                <w:bCs/>
                <w:sz w:val="22"/>
                <w:szCs w:val="22"/>
              </w:rPr>
            </w:r>
            <w:r/>
          </w:p>
        </w:tc>
        <w:tc>
          <w:tcPr>
            <w:tcW w:w="36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6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0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33"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80"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441"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784"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17"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r>
      <w:tr>
        <w:trPr>
          <w:trHeight w:val="425"/>
        </w:trPr>
        <w:tc>
          <w:tcPr>
            <w:tcW w:w="347" w:type="pct"/>
            <w:vAlign w:val="center"/>
            <w:textDirection w:val="lrTb"/>
            <w:noWrap w:val="false"/>
          </w:tcPr>
          <w:p>
            <w:pPr>
              <w:jc w:val="center"/>
              <w:rPr>
                <w:rFonts w:cstheme="minorEastAsia"/>
                <w:bCs/>
                <w:sz w:val="22"/>
                <w:szCs w:val="22"/>
              </w:rPr>
            </w:pPr>
            <w:r>
              <w:rPr>
                <w:rFonts w:cstheme="minorEastAsia"/>
                <w:bCs/>
                <w:sz w:val="22"/>
                <w:szCs w:val="22"/>
              </w:rPr>
            </w:r>
            <w:r/>
          </w:p>
        </w:tc>
        <w:tc>
          <w:tcPr>
            <w:tcW w:w="36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6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0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33"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80"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441"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784"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17"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r>
      <w:tr>
        <w:trPr>
          <w:trHeight w:val="425"/>
        </w:trPr>
        <w:tc>
          <w:tcPr>
            <w:tcW w:w="347" w:type="pct"/>
            <w:vAlign w:val="center"/>
            <w:textDirection w:val="lrTb"/>
            <w:noWrap w:val="false"/>
          </w:tcPr>
          <w:p>
            <w:pPr>
              <w:jc w:val="center"/>
              <w:rPr>
                <w:rFonts w:cstheme="minorEastAsia"/>
                <w:bCs/>
                <w:sz w:val="22"/>
                <w:szCs w:val="22"/>
              </w:rPr>
            </w:pPr>
            <w:r>
              <w:rPr>
                <w:rFonts w:hint="eastAsia" w:cstheme="minorEastAsia"/>
                <w:bCs/>
                <w:sz w:val="22"/>
                <w:szCs w:val="22"/>
              </w:rPr>
              <w:t xml:space="preserve">……</w:t>
            </w:r>
            <w:r/>
          </w:p>
        </w:tc>
        <w:tc>
          <w:tcPr>
            <w:tcW w:w="36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6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79"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06"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33"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580"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441"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784"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c>
          <w:tcPr>
            <w:tcW w:w="317" w:type="pct"/>
            <w:vAlign w:val="center"/>
            <w:textDirection w:val="lrTb"/>
            <w:noWrap w:val="false"/>
          </w:tcPr>
          <w:p>
            <w:pPr>
              <w:jc w:val="center"/>
              <w:rPr>
                <w:rFonts w:cstheme="minorEastAsia"/>
                <w:b/>
                <w:bCs/>
                <w:sz w:val="22"/>
                <w:szCs w:val="22"/>
                <w:lang w:val="zh-CN"/>
              </w:rPr>
            </w:pPr>
            <w:r>
              <w:rPr>
                <w:rFonts w:cstheme="minorEastAsia"/>
                <w:b/>
                <w:bCs/>
                <w:sz w:val="22"/>
                <w:szCs w:val="22"/>
                <w:lang w:val="zh-CN"/>
              </w:rPr>
            </w:r>
            <w:r/>
          </w:p>
        </w:tc>
      </w:tr>
    </w:tbl>
    <w:p>
      <w:pPr>
        <w:spacing w:line="520" w:lineRule="exact"/>
        <w:rPr>
          <w:sz w:val="24"/>
          <w:szCs w:val="24"/>
        </w:rPr>
      </w:pPr>
      <w:r>
        <w:rPr>
          <w:rFonts w:hint="eastAsia"/>
          <w:sz w:val="24"/>
          <w:szCs w:val="24"/>
        </w:rPr>
        <w:t xml:space="preserve">注：按“第五章</w:t>
      </w:r>
      <w:r>
        <w:rPr>
          <w:rFonts w:hint="eastAsia"/>
          <w:sz w:val="24"/>
          <w:szCs w:val="24"/>
        </w:rPr>
        <w:t xml:space="preserve"> </w:t>
      </w:r>
      <w:r>
        <w:rPr>
          <w:rFonts w:hint="eastAsia"/>
          <w:sz w:val="24"/>
          <w:szCs w:val="24"/>
        </w:rPr>
        <w:t xml:space="preserve">评审因素和评分标准”要求提供人员相关证书及证明材料。</w:t>
      </w:r>
      <w:r/>
    </w:p>
    <w:p>
      <w:pPr>
        <w:ind w:firstLine="480"/>
        <w:rPr>
          <w:sz w:val="24"/>
          <w:szCs w:val="24"/>
        </w:rPr>
      </w:pPr>
      <w:r>
        <w:rPr>
          <w:sz w:val="24"/>
          <w:szCs w:val="24"/>
        </w:rPr>
      </w:r>
      <w:r/>
    </w:p>
    <w:p>
      <w:pPr>
        <w:pStyle w:val="724"/>
      </w:pPr>
      <w:r>
        <w:br w:type="page" w:clear="all"/>
      </w:r>
      <w:bookmarkStart w:id="242" w:name="_Toc27528"/>
      <w:r/>
      <w:bookmarkStart w:id="243" w:name="_Toc217553626"/>
      <w:r/>
      <w:bookmarkStart w:id="244" w:name="_Toc20580"/>
      <w:r/>
      <w:bookmarkStart w:id="245" w:name="_Toc22250"/>
      <w:r/>
      <w:bookmarkStart w:id="246" w:name="_GoBack"/>
      <w:r/>
      <w:bookmarkEnd w:id="246"/>
      <w:r>
        <w:rPr>
          <w:rFonts w:hint="eastAsia"/>
        </w:rPr>
        <w:t xml:space="preserve">附件</w:t>
      </w:r>
      <w:r>
        <w:rPr>
          <w:rFonts w:hint="eastAsia"/>
        </w:rPr>
        <w:t xml:space="preserve">1</w:t>
      </w:r>
      <w:r>
        <w:t xml:space="preserve">2</w:t>
      </w:r>
      <w:r>
        <w:rPr>
          <w:rFonts w:hint="eastAsia"/>
        </w:rPr>
        <w:t xml:space="preserve"> </w:t>
      </w:r>
      <w:r>
        <w:rPr>
          <w:rFonts w:hint="eastAsia"/>
        </w:rPr>
        <w:t xml:space="preserve">业绩一览表</w:t>
      </w:r>
      <w:bookmarkEnd w:id="242"/>
      <w:r/>
      <w:bookmarkEnd w:id="243"/>
      <w:r/>
      <w:bookmarkEnd w:id="244"/>
      <w:r/>
      <w:bookmarkEnd w:id="245"/>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1817"/>
        <w:gridCol w:w="1530"/>
        <w:gridCol w:w="1575"/>
        <w:gridCol w:w="2400"/>
        <w:gridCol w:w="1245"/>
      </w:tblGrid>
      <w:tr>
        <w:trPr>
          <w:trHeight w:val="589"/>
        </w:trPr>
        <w:tc>
          <w:tcPr>
            <w:tcW w:w="945" w:type="dxa"/>
            <w:vAlign w:val="center"/>
            <w:textDirection w:val="lrTb"/>
            <w:noWrap w:val="false"/>
          </w:tcPr>
          <w:p>
            <w:pPr>
              <w:jc w:val="center"/>
              <w:rPr>
                <w:b/>
                <w:bCs/>
                <w:sz w:val="24"/>
                <w:szCs w:val="24"/>
              </w:rPr>
            </w:pPr>
            <w:r>
              <w:rPr>
                <w:b/>
                <w:bCs/>
                <w:sz w:val="24"/>
                <w:szCs w:val="24"/>
              </w:rPr>
              <w:t xml:space="preserve">序号</w:t>
            </w:r>
            <w:r/>
          </w:p>
        </w:tc>
        <w:tc>
          <w:tcPr>
            <w:tcW w:w="1817" w:type="dxa"/>
            <w:vAlign w:val="center"/>
            <w:textDirection w:val="lrTb"/>
            <w:noWrap w:val="false"/>
          </w:tcPr>
          <w:p>
            <w:pPr>
              <w:jc w:val="center"/>
              <w:rPr>
                <w:b/>
                <w:bCs/>
                <w:sz w:val="24"/>
                <w:szCs w:val="24"/>
              </w:rPr>
            </w:pPr>
            <w:r>
              <w:rPr>
                <w:b/>
                <w:bCs/>
                <w:sz w:val="24"/>
                <w:szCs w:val="24"/>
              </w:rPr>
              <w:t xml:space="preserve">项目名称</w:t>
            </w:r>
            <w:r>
              <w:rPr>
                <w:b/>
                <w:bCs/>
                <w:sz w:val="24"/>
                <w:szCs w:val="24"/>
              </w:rPr>
              <w:t xml:space="preserve">/</w:t>
            </w:r>
            <w:r>
              <w:rPr>
                <w:b/>
                <w:bCs/>
                <w:sz w:val="24"/>
                <w:szCs w:val="24"/>
              </w:rPr>
              <w:t xml:space="preserve">用户</w:t>
            </w:r>
            <w:r/>
          </w:p>
        </w:tc>
        <w:tc>
          <w:tcPr>
            <w:tcW w:w="1530" w:type="dxa"/>
            <w:vAlign w:val="center"/>
            <w:textDirection w:val="lrTb"/>
            <w:noWrap w:val="false"/>
          </w:tcPr>
          <w:p>
            <w:pPr>
              <w:jc w:val="center"/>
              <w:rPr>
                <w:b/>
                <w:bCs/>
                <w:sz w:val="24"/>
                <w:szCs w:val="24"/>
              </w:rPr>
            </w:pPr>
            <w:r>
              <w:rPr>
                <w:b/>
                <w:bCs/>
                <w:sz w:val="24"/>
                <w:szCs w:val="24"/>
              </w:rPr>
              <w:t xml:space="preserve">合同金额</w:t>
            </w:r>
            <w:r/>
          </w:p>
        </w:tc>
        <w:tc>
          <w:tcPr>
            <w:tcW w:w="1575" w:type="dxa"/>
            <w:vAlign w:val="center"/>
            <w:textDirection w:val="lrTb"/>
            <w:noWrap w:val="false"/>
          </w:tcPr>
          <w:p>
            <w:pPr>
              <w:jc w:val="center"/>
              <w:rPr>
                <w:b/>
                <w:bCs/>
                <w:sz w:val="24"/>
                <w:szCs w:val="24"/>
              </w:rPr>
            </w:pPr>
            <w:r>
              <w:rPr>
                <w:b/>
                <w:bCs/>
                <w:sz w:val="24"/>
                <w:szCs w:val="24"/>
              </w:rPr>
              <w:t xml:space="preserve">实施时间</w:t>
            </w:r>
            <w:r/>
          </w:p>
        </w:tc>
        <w:tc>
          <w:tcPr>
            <w:tcW w:w="2400" w:type="dxa"/>
            <w:vAlign w:val="center"/>
            <w:textDirection w:val="lrTb"/>
            <w:noWrap w:val="false"/>
          </w:tcPr>
          <w:p>
            <w:pPr>
              <w:jc w:val="center"/>
              <w:rPr>
                <w:b/>
                <w:bCs/>
                <w:sz w:val="24"/>
                <w:szCs w:val="24"/>
              </w:rPr>
            </w:pPr>
            <w:r>
              <w:rPr>
                <w:b/>
                <w:bCs/>
                <w:sz w:val="24"/>
                <w:szCs w:val="24"/>
              </w:rPr>
              <w:t xml:space="preserve">业主联系人及电话</w:t>
            </w:r>
            <w:r/>
          </w:p>
        </w:tc>
        <w:tc>
          <w:tcPr>
            <w:tcW w:w="1245" w:type="dxa"/>
            <w:vAlign w:val="center"/>
            <w:textDirection w:val="lrTb"/>
            <w:noWrap w:val="false"/>
          </w:tcPr>
          <w:p>
            <w:pPr>
              <w:jc w:val="center"/>
              <w:rPr>
                <w:b/>
                <w:bCs/>
                <w:sz w:val="24"/>
                <w:szCs w:val="24"/>
              </w:rPr>
            </w:pPr>
            <w:r>
              <w:rPr>
                <w:b/>
                <w:bCs/>
                <w:sz w:val="24"/>
                <w:szCs w:val="24"/>
              </w:rPr>
              <w:t xml:space="preserve">备注</w:t>
            </w:r>
            <w:r/>
          </w:p>
        </w:tc>
      </w:tr>
      <w:tr>
        <w:trPr>
          <w:trHeight w:val="567"/>
        </w:trPr>
        <w:tc>
          <w:tcPr>
            <w:tcW w:w="945" w:type="dxa"/>
            <w:vAlign w:val="center"/>
            <w:textDirection w:val="lrTb"/>
            <w:noWrap w:val="false"/>
          </w:tcPr>
          <w:p>
            <w:pPr>
              <w:jc w:val="center"/>
              <w:rPr>
                <w:sz w:val="24"/>
                <w:szCs w:val="24"/>
              </w:rPr>
            </w:pPr>
            <w:r>
              <w:rPr>
                <w:sz w:val="24"/>
                <w:szCs w:val="24"/>
              </w:rPr>
              <w:t xml:space="preserve">1</w:t>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t xml:space="preserve">2</w:t>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t xml:space="preserve">3</w:t>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t xml:space="preserve">……</w:t>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Borders>
              <w:bottom w:val="single" w:color="auto" w:sz="4" w:space="0"/>
            </w:tcBorders>
            <w:tcW w:w="1817" w:type="dxa"/>
            <w:vAlign w:val="center"/>
            <w:textDirection w:val="lrTb"/>
            <w:noWrap w:val="false"/>
          </w:tcPr>
          <w:p>
            <w:pPr>
              <w:jc w:val="center"/>
              <w:rPr>
                <w:sz w:val="24"/>
                <w:szCs w:val="24"/>
              </w:rPr>
            </w:pPr>
            <w:r>
              <w:rPr>
                <w:sz w:val="24"/>
                <w:szCs w:val="24"/>
              </w:rPr>
            </w:r>
            <w:r/>
          </w:p>
        </w:tc>
        <w:tc>
          <w:tcPr>
            <w:tcBorders>
              <w:bottom w:val="single" w:color="auto" w:sz="4" w:space="0"/>
            </w:tcBorders>
            <w:tcW w:w="1530" w:type="dxa"/>
            <w:vAlign w:val="center"/>
            <w:textDirection w:val="lrTb"/>
            <w:noWrap w:val="false"/>
          </w:tcPr>
          <w:p>
            <w:pPr>
              <w:jc w:val="center"/>
              <w:rPr>
                <w:sz w:val="24"/>
                <w:szCs w:val="24"/>
              </w:rPr>
            </w:pPr>
            <w:r>
              <w:rPr>
                <w:sz w:val="24"/>
                <w:szCs w:val="24"/>
              </w:rPr>
            </w:r>
            <w:r/>
          </w:p>
        </w:tc>
        <w:tc>
          <w:tcPr>
            <w:tcBorders>
              <w:bottom w:val="single" w:color="auto" w:sz="4" w:space="0"/>
            </w:tcBorders>
            <w:tcW w:w="1575" w:type="dxa"/>
            <w:vAlign w:val="center"/>
            <w:textDirection w:val="lrTb"/>
            <w:noWrap w:val="false"/>
          </w:tcPr>
          <w:p>
            <w:pPr>
              <w:jc w:val="center"/>
              <w:rPr>
                <w:sz w:val="24"/>
                <w:szCs w:val="24"/>
              </w:rPr>
            </w:pPr>
            <w:r>
              <w:rPr>
                <w:sz w:val="24"/>
                <w:szCs w:val="24"/>
              </w:rPr>
            </w:r>
            <w:r/>
          </w:p>
        </w:tc>
        <w:tc>
          <w:tcPr>
            <w:tcBorders>
              <w:bottom w:val="single" w:color="auto" w:sz="4" w:space="0"/>
            </w:tcBorders>
            <w:tcW w:w="2400" w:type="dxa"/>
            <w:vAlign w:val="center"/>
            <w:textDirection w:val="lrTb"/>
            <w:noWrap w:val="false"/>
          </w:tcPr>
          <w:p>
            <w:pPr>
              <w:jc w:val="center"/>
              <w:rPr>
                <w:sz w:val="24"/>
                <w:szCs w:val="24"/>
              </w:rPr>
            </w:pPr>
            <w:r>
              <w:rPr>
                <w:sz w:val="24"/>
                <w:szCs w:val="24"/>
              </w:rPr>
            </w:r>
            <w:r/>
          </w:p>
        </w:tc>
        <w:tc>
          <w:tcPr>
            <w:tcBorders>
              <w:bottom w:val="single" w:color="auto" w:sz="4" w:space="0"/>
            </w:tcBorders>
            <w:tcW w:w="1245" w:type="dxa"/>
            <w:vAlign w:val="center"/>
            <w:textDirection w:val="lrTb"/>
            <w:noWrap w:val="false"/>
          </w:tcPr>
          <w:p>
            <w:pPr>
              <w:jc w:val="center"/>
              <w:rPr>
                <w:sz w:val="24"/>
                <w:szCs w:val="24"/>
              </w:rPr>
            </w:pPr>
            <w:r>
              <w:rPr>
                <w:sz w:val="24"/>
                <w:szCs w:val="24"/>
              </w:rPr>
            </w:r>
            <w:r/>
          </w:p>
        </w:tc>
      </w:tr>
    </w:tbl>
    <w:p>
      <w:pPr>
        <w:spacing w:line="440" w:lineRule="exact"/>
        <w:rPr>
          <w:bCs/>
          <w:sz w:val="24"/>
          <w:szCs w:val="24"/>
        </w:rPr>
      </w:pPr>
      <w:r>
        <w:rPr>
          <w:sz w:val="24"/>
          <w:szCs w:val="24"/>
        </w:rPr>
        <w:t xml:space="preserve">注：</w:t>
      </w:r>
      <w:r>
        <w:rPr>
          <w:bCs/>
          <w:sz w:val="24"/>
          <w:szCs w:val="24"/>
        </w:rPr>
        <w:t xml:space="preserve">1</w:t>
      </w:r>
      <w:r>
        <w:rPr>
          <w:bCs/>
          <w:sz w:val="24"/>
          <w:szCs w:val="24"/>
        </w:rPr>
        <w:t xml:space="preserve">、</w:t>
      </w:r>
      <w:r>
        <w:rPr>
          <w:sz w:val="24"/>
          <w:szCs w:val="24"/>
        </w:rPr>
        <w:t xml:space="preserve">上述业绩应为</w:t>
      </w:r>
      <w:r>
        <w:rPr>
          <w:sz w:val="24"/>
          <w:szCs w:val="24"/>
          <w:lang w:val="zh-CN"/>
        </w:rPr>
        <w:t xml:space="preserve">投标人</w:t>
      </w:r>
      <w:r>
        <w:rPr>
          <w:rFonts w:hint="eastAsia"/>
          <w:sz w:val="24"/>
          <w:szCs w:val="24"/>
          <w:lang w:val="zh-CN"/>
        </w:rPr>
        <w:t xml:space="preserve">2</w:t>
      </w:r>
      <w:r>
        <w:rPr>
          <w:rFonts w:hint="eastAsia"/>
          <w:sz w:val="24"/>
          <w:szCs w:val="24"/>
          <w:shd w:val="clear" w:color="auto" w:fill="ffffff"/>
        </w:rPr>
        <w:t xml:space="preserve">022</w:t>
      </w:r>
      <w:r>
        <w:rPr>
          <w:rFonts w:hint="eastAsia"/>
          <w:sz w:val="24"/>
          <w:szCs w:val="24"/>
          <w:shd w:val="clear" w:color="auto" w:fill="ffffff"/>
        </w:rPr>
        <w:t xml:space="preserve">年</w:t>
      </w:r>
      <w:r>
        <w:rPr>
          <w:rFonts w:hint="eastAsia"/>
          <w:sz w:val="24"/>
          <w:szCs w:val="24"/>
          <w:shd w:val="clear" w:color="auto" w:fill="ffffff"/>
        </w:rPr>
        <w:t xml:space="preserve">1</w:t>
      </w:r>
      <w:r>
        <w:rPr>
          <w:rFonts w:hint="eastAsia"/>
          <w:sz w:val="24"/>
          <w:szCs w:val="24"/>
          <w:shd w:val="clear" w:color="auto" w:fill="ffffff"/>
        </w:rPr>
        <w:t xml:space="preserve">月</w:t>
      </w:r>
      <w:r>
        <w:rPr>
          <w:rFonts w:hint="eastAsia"/>
          <w:sz w:val="24"/>
          <w:szCs w:val="24"/>
          <w:shd w:val="clear" w:color="auto" w:fill="ffffff"/>
        </w:rPr>
        <w:t xml:space="preserve">1</w:t>
      </w:r>
      <w:r>
        <w:rPr>
          <w:rFonts w:hint="eastAsia"/>
          <w:sz w:val="24"/>
          <w:szCs w:val="24"/>
          <w:shd w:val="clear" w:color="auto" w:fill="ffffff"/>
        </w:rPr>
        <w:t xml:space="preserve">日（以合同签订时间为准）至今实施的通信线路服务或网络运维服务或智能交通维护服务</w:t>
      </w:r>
      <w:r>
        <w:rPr>
          <w:rFonts w:hint="eastAsia"/>
          <w:sz w:val="24"/>
          <w:szCs w:val="24"/>
          <w:shd w:val="clear" w:color="auto" w:fill="ffffff"/>
        </w:rPr>
        <w:t xml:space="preserve">项目</w:t>
      </w:r>
      <w:r>
        <w:rPr>
          <w:sz w:val="24"/>
          <w:szCs w:val="24"/>
        </w:rPr>
        <w:t xml:space="preserve">。</w:t>
      </w:r>
      <w:r/>
    </w:p>
    <w:p>
      <w:pPr>
        <w:ind w:firstLine="360"/>
        <w:spacing w:line="440" w:lineRule="exact"/>
        <w:rPr>
          <w:bCs/>
          <w:sz w:val="24"/>
          <w:szCs w:val="24"/>
        </w:rPr>
      </w:pPr>
      <w:r>
        <w:rPr>
          <w:bCs/>
          <w:sz w:val="24"/>
          <w:szCs w:val="24"/>
        </w:rPr>
        <w:t xml:space="preserve">2</w:t>
      </w:r>
      <w:r>
        <w:rPr>
          <w:bCs/>
          <w:sz w:val="24"/>
          <w:szCs w:val="24"/>
        </w:rPr>
        <w:t xml:space="preserve">、投标人</w:t>
      </w:r>
      <w:r>
        <w:rPr>
          <w:rFonts w:hint="eastAsia"/>
          <w:bCs/>
          <w:sz w:val="24"/>
          <w:szCs w:val="24"/>
        </w:rPr>
        <w:t xml:space="preserve">应</w:t>
      </w:r>
      <w:r>
        <w:rPr>
          <w:bCs/>
          <w:sz w:val="24"/>
          <w:szCs w:val="24"/>
        </w:rPr>
        <w:t xml:space="preserve">提供上述表格中主要业绩的合同（合同首页、标的金额所在页、签字盖章页）扫描件</w:t>
      </w:r>
      <w:r>
        <w:rPr>
          <w:rFonts w:hint="eastAsia"/>
          <w:bCs/>
          <w:sz w:val="24"/>
          <w:szCs w:val="24"/>
        </w:rPr>
        <w:t xml:space="preserve">，</w:t>
      </w:r>
      <w:r>
        <w:rPr>
          <w:rFonts w:hint="eastAsia"/>
          <w:sz w:val="24"/>
          <w:szCs w:val="24"/>
          <w:lang w:val="zh-CN"/>
        </w:rPr>
        <w:t xml:space="preserve">未提供的不得分。</w:t>
      </w:r>
      <w:r/>
    </w:p>
    <w:p>
      <w:pPr>
        <w:ind w:firstLine="360"/>
        <w:spacing w:line="440" w:lineRule="exact"/>
        <w:rPr>
          <w:bCs/>
          <w:sz w:val="24"/>
          <w:szCs w:val="24"/>
        </w:rPr>
      </w:pPr>
      <w:r>
        <w:rPr>
          <w:bCs/>
          <w:sz w:val="24"/>
          <w:szCs w:val="24"/>
        </w:rPr>
        <w:t xml:space="preserve">3</w:t>
      </w:r>
      <w:r>
        <w:rPr>
          <w:bCs/>
          <w:sz w:val="24"/>
          <w:szCs w:val="24"/>
        </w:rPr>
        <w:t xml:space="preserve">、如有需要说明的事项，请在备注中列明。</w:t>
      </w:r>
      <w:r/>
    </w:p>
    <w:p>
      <w:pPr>
        <w:pStyle w:val="743"/>
        <w:spacing w:line="460" w:lineRule="exact"/>
        <w:rPr>
          <w:rFonts w:ascii="Times New Roman" w:hAnsi="Times New Roman" w:eastAsia="宋体"/>
          <w:sz w:val="24"/>
          <w:szCs w:val="22"/>
        </w:rPr>
      </w:pPr>
      <w:r>
        <w:rPr>
          <w:rFonts w:hint="eastAsia" w:ascii="Times New Roman" w:hAnsi="Times New Roman" w:eastAsia="宋体"/>
          <w:b/>
          <w:bCs/>
          <w:szCs w:val="28"/>
        </w:rPr>
        <w:br w:type="page" w:clear="all"/>
      </w:r>
      <w:r/>
    </w:p>
    <w:p>
      <w:pPr>
        <w:pStyle w:val="724"/>
      </w:pPr>
      <w:r/>
      <w:bookmarkStart w:id="247" w:name="_Toc217553627"/>
      <w:r/>
      <w:bookmarkStart w:id="248" w:name="_Toc31484"/>
      <w:r/>
      <w:bookmarkStart w:id="249" w:name="_Toc30853"/>
      <w:r>
        <w:rPr>
          <w:rFonts w:hint="eastAsia"/>
        </w:rPr>
        <w:t xml:space="preserve">附件</w:t>
      </w:r>
      <w:r>
        <w:rPr>
          <w:rFonts w:hint="eastAsia"/>
        </w:rPr>
        <w:t xml:space="preserve">1</w:t>
      </w:r>
      <w:r>
        <w:t xml:space="preserve">3 </w:t>
      </w:r>
      <w:r>
        <w:t xml:space="preserve">中小企业声明函</w:t>
      </w:r>
      <w:bookmarkEnd w:id="247"/>
      <w:r/>
      <w:r/>
    </w:p>
    <w:p>
      <w:pPr>
        <w:pStyle w:val="979"/>
        <w:spacing w:line="400" w:lineRule="exact"/>
        <w:rPr>
          <w:rFonts w:ascii="Times New Roman" w:hAnsi="Times New Roman" w:eastAsia="宋体"/>
          <w:sz w:val="24"/>
          <w:szCs w:val="21"/>
          <w:lang w:val="zh-CN"/>
        </w:rPr>
      </w:pPr>
      <w:r>
        <w:rPr>
          <w:rFonts w:ascii="Times New Roman" w:hAnsi="Times New Roman" w:eastAsia="宋体"/>
          <w:sz w:val="24"/>
          <w:szCs w:val="21"/>
          <w:lang w:val="zh-CN"/>
        </w:rPr>
      </w:r>
      <w:r/>
    </w:p>
    <w:p>
      <w:pPr>
        <w:pStyle w:val="979"/>
        <w:spacing w:line="6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常熟市</w:t>
      </w:r>
      <w:r>
        <w:rPr>
          <w:rFonts w:hint="eastAsia" w:ascii="Times New Roman" w:hAnsi="Times New Roman" w:eastAsia="宋体"/>
          <w:sz w:val="24"/>
          <w:szCs w:val="24"/>
          <w:lang w:val="zh-CN"/>
        </w:rPr>
        <w:t xml:space="preserve">永拓工程</w:t>
      </w:r>
      <w:r>
        <w:rPr>
          <w:rFonts w:hint="eastAsia" w:ascii="Times New Roman" w:hAnsi="Times New Roman" w:eastAsia="宋体"/>
          <w:sz w:val="24"/>
          <w:szCs w:val="24"/>
          <w:lang w:val="zh-CN"/>
        </w:rPr>
        <w:t xml:space="preserve">咨询有限公司</w:t>
      </w:r>
      <w:r>
        <w:rPr>
          <w:rFonts w:ascii="Times New Roman" w:hAnsi="Times New Roman" w:eastAsia="宋体"/>
          <w:sz w:val="24"/>
          <w:szCs w:val="24"/>
          <w:lang w:val="zh-CN"/>
        </w:rPr>
        <w:t xml:space="preserve">：</w:t>
      </w:r>
      <w:r/>
    </w:p>
    <w:p>
      <w:pPr>
        <w:ind w:firstLine="360"/>
        <w:spacing w:line="600" w:lineRule="exact"/>
        <w:rPr>
          <w:sz w:val="24"/>
          <w:szCs w:val="21"/>
        </w:rPr>
      </w:pPr>
      <w:r>
        <w:rPr>
          <w:sz w:val="24"/>
          <w:szCs w:val="21"/>
        </w:rPr>
        <w:t xml:space="preserve">本公司郑重声明，根据《政府采购促进中小企业发展管理办法》（财库</w:t>
      </w:r>
      <w:r>
        <w:rPr>
          <w:sz w:val="24"/>
          <w:szCs w:val="21"/>
        </w:rPr>
        <w:t xml:space="preserve">[2020]46</w:t>
      </w:r>
      <w:r>
        <w:rPr>
          <w:sz w:val="24"/>
          <w:szCs w:val="21"/>
        </w:rPr>
        <w:t xml:space="preserve">号）的规定，本公司参加</w:t>
      </w:r>
      <w:r>
        <w:rPr>
          <w:rFonts w:hint="eastAsia"/>
          <w:sz w:val="24"/>
          <w:szCs w:val="21"/>
          <w:u w:val="single"/>
        </w:rPr>
        <w:t xml:space="preserve">常熟市公安局交通管理大队</w:t>
      </w:r>
      <w:r>
        <w:rPr>
          <w:sz w:val="24"/>
          <w:szCs w:val="21"/>
          <w:lang w:val="zh-CN"/>
        </w:rPr>
        <w:t xml:space="preserve">的</w:t>
      </w:r>
      <w:r>
        <w:rPr>
          <w:rFonts w:hint="eastAsia"/>
          <w:sz w:val="24"/>
          <w:szCs w:val="21"/>
          <w:u w:val="single"/>
        </w:rPr>
        <w:t xml:space="preserve">2026</w:t>
      </w:r>
      <w:r>
        <w:rPr>
          <w:rFonts w:hint="eastAsia"/>
          <w:sz w:val="24"/>
          <w:szCs w:val="21"/>
          <w:u w:val="single"/>
        </w:rPr>
        <w:t xml:space="preserve">年度智慧交通传输设备运维服务</w:t>
      </w:r>
      <w:r>
        <w:rPr>
          <w:sz w:val="24"/>
          <w:szCs w:val="21"/>
        </w:rPr>
        <w:t xml:space="preserve">采购活动，</w:t>
      </w:r>
      <w:r>
        <w:rPr>
          <w:rFonts w:hint="eastAsia"/>
          <w:sz w:val="24"/>
          <w:szCs w:val="22"/>
        </w:rPr>
        <w:t xml:space="preserve">服务全部由符合政策要求的中小企业承接。相关企业的具体情况如下</w:t>
      </w:r>
      <w:r>
        <w:rPr>
          <w:sz w:val="24"/>
          <w:szCs w:val="21"/>
        </w:rPr>
        <w:t xml:space="preserve">：</w:t>
      </w:r>
      <w:r/>
    </w:p>
    <w:p>
      <w:pPr>
        <w:ind w:firstLine="480"/>
        <w:jc w:val="left"/>
        <w:spacing w:line="600" w:lineRule="exact"/>
        <w:widowControl/>
        <w:rPr>
          <w:sz w:val="24"/>
          <w:szCs w:val="24"/>
        </w:rPr>
      </w:pPr>
      <w:r>
        <w:rPr>
          <w:rFonts w:hint="eastAsia"/>
          <w:sz w:val="24"/>
          <w:szCs w:val="21"/>
          <w:u w:val="single"/>
        </w:rPr>
        <w:t xml:space="preserve">2026</w:t>
      </w:r>
      <w:r>
        <w:rPr>
          <w:rFonts w:hint="eastAsia"/>
          <w:sz w:val="24"/>
          <w:szCs w:val="21"/>
          <w:u w:val="single"/>
        </w:rPr>
        <w:t xml:space="preserve">年度智慧交通传输设备运维服务</w:t>
      </w:r>
      <w:r>
        <w:rPr>
          <w:sz w:val="24"/>
          <w:szCs w:val="24"/>
        </w:rPr>
        <w:t xml:space="preserve">，属于</w:t>
      </w:r>
      <w:r>
        <w:rPr>
          <w:rFonts w:hint="eastAsia"/>
          <w:sz w:val="24"/>
          <w:szCs w:val="22"/>
          <w:u w:val="single"/>
        </w:rPr>
        <w:t xml:space="preserve">信息传输业</w:t>
      </w:r>
      <w:r>
        <w:rPr>
          <w:sz w:val="24"/>
          <w:szCs w:val="24"/>
        </w:rPr>
        <w:t xml:space="preserve">；</w:t>
      </w:r>
      <w:r>
        <w:rPr>
          <w:sz w:val="24"/>
          <w:szCs w:val="22"/>
        </w:rPr>
        <w:t xml:space="preserve">承接企业为</w:t>
      </w:r>
      <w:r>
        <w:rPr>
          <w:sz w:val="24"/>
          <w:szCs w:val="22"/>
          <w:u w:val="single"/>
        </w:rPr>
        <w:t xml:space="preserve">（企业名称）</w:t>
      </w:r>
      <w:r>
        <w:rPr>
          <w:sz w:val="24"/>
          <w:szCs w:val="22"/>
        </w:rPr>
        <w:t xml:space="preserve">，从业人员人，营业收入为万元，资产总额为万元，属于</w:t>
      </w:r>
      <w:r>
        <w:rPr>
          <w:sz w:val="24"/>
          <w:szCs w:val="22"/>
          <w:u w:val="single"/>
        </w:rPr>
        <w:t xml:space="preserve">（中型企业、小型企业、微型企业）</w:t>
      </w:r>
      <w:r>
        <w:rPr>
          <w:rFonts w:hint="eastAsia"/>
          <w:sz w:val="24"/>
          <w:szCs w:val="24"/>
        </w:rPr>
        <w:t xml:space="preserve">。</w:t>
      </w:r>
      <w:r/>
    </w:p>
    <w:p>
      <w:pPr>
        <w:ind w:firstLine="482"/>
        <w:jc w:val="left"/>
        <w:spacing w:line="480" w:lineRule="exact"/>
        <w:widowControl/>
        <w:rPr>
          <w:b/>
          <w:bCs/>
          <w:sz w:val="24"/>
          <w:szCs w:val="24"/>
        </w:rPr>
      </w:pPr>
      <w:r>
        <w:rPr>
          <w:b/>
          <w:bCs/>
          <w:sz w:val="24"/>
          <w:szCs w:val="24"/>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rPr>
      </w:pPr>
      <w:r>
        <w:rPr>
          <w:sz w:val="24"/>
          <w:szCs w:val="24"/>
        </w:rPr>
        <w:t xml:space="preserve">本企业对上述声明内容的真实性负责。如有虚假，将依法承担相应责任。</w:t>
      </w:r>
      <w:r/>
    </w:p>
    <w:p>
      <w:pPr>
        <w:ind w:firstLine="5760"/>
        <w:spacing w:line="520" w:lineRule="exact"/>
        <w:rPr>
          <w:sz w:val="24"/>
        </w:rPr>
      </w:pPr>
      <w:r>
        <w:rPr>
          <w:sz w:val="24"/>
        </w:rPr>
      </w:r>
      <w:r/>
    </w:p>
    <w:p>
      <w:pPr>
        <w:ind w:firstLine="5760"/>
        <w:spacing w:line="520" w:lineRule="exact"/>
        <w:rPr>
          <w:sz w:val="24"/>
        </w:rPr>
      </w:pPr>
      <w:r>
        <w:rPr>
          <w:sz w:val="24"/>
        </w:rPr>
        <w:t xml:space="preserve">企业名称：</w:t>
      </w:r>
      <w:r/>
    </w:p>
    <w:p>
      <w:pPr>
        <w:ind w:firstLine="5760"/>
        <w:spacing w:line="520" w:lineRule="exact"/>
        <w:rPr>
          <w:sz w:val="24"/>
        </w:rPr>
      </w:pPr>
      <w:r>
        <w:rPr>
          <w:sz w:val="24"/>
        </w:rPr>
        <w:t xml:space="preserve">日</w:t>
      </w:r>
      <w:r>
        <w:rPr>
          <w:sz w:val="24"/>
        </w:rPr>
        <w:t xml:space="preserve">  </w:t>
      </w:r>
      <w:r>
        <w:rPr>
          <w:sz w:val="24"/>
        </w:rPr>
        <w:t xml:space="preserve">期：</w:t>
      </w:r>
      <w:r/>
    </w:p>
    <w:p>
      <w:pPr>
        <w:spacing w:line="460" w:lineRule="exact"/>
        <w:rPr>
          <w:sz w:val="24"/>
          <w:szCs w:val="24"/>
          <w:lang w:val="zh-CN"/>
        </w:rPr>
      </w:pPr>
      <w:r>
        <w:rPr>
          <w:sz w:val="24"/>
          <w:szCs w:val="24"/>
          <w:lang w:val="zh-CN"/>
        </w:rPr>
        <w:t xml:space="preserve">备注：</w:t>
      </w:r>
      <w:r/>
    </w:p>
    <w:p>
      <w:pPr>
        <w:ind w:firstLine="600"/>
        <w:spacing w:line="460" w:lineRule="exact"/>
        <w:rPr>
          <w:sz w:val="24"/>
          <w:szCs w:val="24"/>
          <w:lang w:val="zh-CN"/>
        </w:rPr>
      </w:pPr>
      <w:r>
        <w:rPr>
          <w:sz w:val="24"/>
          <w:szCs w:val="24"/>
          <w:lang w:val="zh-CN"/>
        </w:rPr>
        <w:t xml:space="preserve">1</w:t>
      </w:r>
      <w:r>
        <w:rPr>
          <w:sz w:val="24"/>
          <w:szCs w:val="24"/>
          <w:lang w:val="zh-CN"/>
        </w:rPr>
        <w:t xml:space="preserve">、中小企业的认定：</w:t>
      </w:r>
      <w:r/>
    </w:p>
    <w:p>
      <w:pPr>
        <w:ind w:firstLine="843"/>
        <w:spacing w:line="460" w:lineRule="exact"/>
        <w:rPr>
          <w:b/>
          <w:bCs/>
          <w:sz w:val="24"/>
          <w:szCs w:val="24"/>
          <w:lang w:val="zh-CN"/>
        </w:rPr>
      </w:pPr>
      <w:r>
        <w:rPr>
          <w:b/>
          <w:bCs/>
          <w:sz w:val="24"/>
          <w:szCs w:val="24"/>
        </w:rPr>
        <w:t xml:space="preserve">1.1</w:t>
      </w:r>
      <w:r>
        <w:rPr>
          <w:b/>
          <w:bCs/>
          <w:sz w:val="24"/>
          <w:szCs w:val="24"/>
        </w:rPr>
        <w:t xml:space="preserve">投标人</w:t>
      </w:r>
      <w:r>
        <w:rPr>
          <w:rFonts w:hint="eastAsia"/>
          <w:b/>
          <w:bCs/>
          <w:sz w:val="24"/>
          <w:szCs w:val="24"/>
        </w:rPr>
        <w:t xml:space="preserve">应</w:t>
      </w:r>
      <w:r>
        <w:rPr>
          <w:b/>
          <w:bCs/>
          <w:sz w:val="24"/>
          <w:szCs w:val="24"/>
        </w:rPr>
        <w:t xml:space="preserve">在投标文件中提供中小企业声明函</w:t>
      </w:r>
      <w:r>
        <w:rPr>
          <w:b/>
          <w:bCs/>
          <w:sz w:val="24"/>
          <w:szCs w:val="22"/>
        </w:rPr>
        <w:t xml:space="preserve">。未按</w:t>
      </w:r>
      <w:r>
        <w:rPr>
          <w:b/>
          <w:bCs/>
          <w:sz w:val="24"/>
          <w:szCs w:val="24"/>
        </w:rPr>
        <w:t xml:space="preserve">招标</w:t>
      </w:r>
      <w:r>
        <w:rPr>
          <w:b/>
          <w:bCs/>
          <w:sz w:val="24"/>
          <w:szCs w:val="22"/>
        </w:rPr>
        <w:t xml:space="preserve">文件的规定在</w:t>
      </w:r>
      <w:r>
        <w:rPr>
          <w:b/>
          <w:bCs/>
          <w:sz w:val="24"/>
          <w:szCs w:val="24"/>
        </w:rPr>
        <w:t xml:space="preserve">投标文件</w:t>
      </w:r>
      <w:r>
        <w:rPr>
          <w:b/>
          <w:bCs/>
          <w:sz w:val="24"/>
          <w:szCs w:val="22"/>
        </w:rPr>
        <w:t xml:space="preserve">中提供有效的中小企业声明函的，</w:t>
      </w:r>
      <w:r>
        <w:rPr>
          <w:b/>
          <w:bCs/>
          <w:sz w:val="24"/>
          <w:szCs w:val="24"/>
        </w:rPr>
        <w:t xml:space="preserve">其投标将作无效投标处理</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p>
    <w:p>
      <w:pPr>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上述“中小企业声明函”格式原则上不得改动，因擅自改动引起的评审风险由投标人自行承担。</w:t>
      </w:r>
      <w:r/>
    </w:p>
    <w:p>
      <w:pPr>
        <w:ind w:firstLine="600"/>
        <w:spacing w:line="460" w:lineRule="exact"/>
        <w:rPr>
          <w:sz w:val="24"/>
          <w:szCs w:val="24"/>
          <w:lang w:val="zh-CN"/>
        </w:rPr>
      </w:pPr>
      <w:r>
        <w:rPr>
          <w:rFonts w:hint="eastAsia"/>
          <w:sz w:val="24"/>
          <w:szCs w:val="24"/>
        </w:rPr>
        <w:t xml:space="preserve">2</w:t>
      </w:r>
      <w:r>
        <w:rPr>
          <w:rFonts w:hint="eastAsia"/>
          <w:sz w:val="24"/>
          <w:szCs w:val="24"/>
        </w:rPr>
        <w:t xml:space="preserve">、</w:t>
      </w:r>
      <w:r>
        <w:rPr>
          <w:rFonts w:hint="eastAsia"/>
          <w:sz w:val="24"/>
          <w:szCs w:val="24"/>
          <w:lang w:val="zh-CN"/>
        </w:rPr>
        <w:t xml:space="preserve">从业人员、营业收入、资产总额填报上一年度数据，无上</w:t>
      </w:r>
      <w:r>
        <w:rPr>
          <w:rFonts w:hint="eastAsia"/>
          <w:sz w:val="24"/>
          <w:szCs w:val="24"/>
          <w:lang w:val="zh-CN"/>
        </w:rPr>
        <w:t xml:space="preserve">一</w:t>
      </w:r>
      <w:r>
        <w:rPr>
          <w:rFonts w:hint="eastAsia"/>
          <w:sz w:val="24"/>
          <w:szCs w:val="24"/>
          <w:lang w:val="zh-CN"/>
        </w:rPr>
        <w:t xml:space="preserve">年度数据的新成立企业可不填报。</w:t>
      </w:r>
      <w:r/>
    </w:p>
    <w:p>
      <w:pPr>
        <w:ind w:firstLine="602"/>
        <w:spacing w:line="460" w:lineRule="exact"/>
        <w:rPr>
          <w:b/>
          <w:bCs/>
          <w:sz w:val="24"/>
          <w:szCs w:val="24"/>
          <w:lang w:val="zh-CN"/>
        </w:rPr>
      </w:pPr>
      <w:r>
        <w:rPr>
          <w:rFonts w:hint="eastAsia"/>
          <w:b/>
          <w:bCs/>
          <w:sz w:val="24"/>
          <w:szCs w:val="24"/>
        </w:rPr>
        <w:t xml:space="preserve">3</w:t>
      </w:r>
      <w:r>
        <w:rPr>
          <w:rFonts w:hint="eastAsia"/>
          <w:b/>
          <w:bCs/>
          <w:sz w:val="24"/>
          <w:szCs w:val="24"/>
        </w:rPr>
        <w:t xml:space="preserve">、本项目所属行业为：信息传输业</w:t>
      </w:r>
      <w:r>
        <w:rPr>
          <w:rFonts w:hint="eastAsia"/>
          <w:b/>
          <w:bCs/>
          <w:sz w:val="24"/>
          <w:szCs w:val="24"/>
          <w:lang w:val="zh-CN"/>
        </w:rPr>
        <w:t xml:space="preserve">。</w:t>
      </w:r>
      <w:r/>
    </w:p>
    <w:p>
      <w:pPr>
        <w:jc w:val="left"/>
        <w:widowControl/>
        <w:rPr>
          <w:b/>
          <w:bCs/>
          <w:sz w:val="28"/>
          <w:szCs w:val="28"/>
        </w:rPr>
      </w:pPr>
      <w:r/>
      <w:bookmarkStart w:id="250" w:name="_Toc8704"/>
      <w:r>
        <w:br w:type="page" w:clear="all"/>
      </w:r>
      <w:r/>
    </w:p>
    <w:p>
      <w:pPr>
        <w:pStyle w:val="724"/>
      </w:pPr>
      <w:r/>
      <w:bookmarkStart w:id="251" w:name="_Toc217553628"/>
      <w:r>
        <w:rPr>
          <w:rFonts w:hint="eastAsia"/>
        </w:rPr>
        <w:t xml:space="preserve">附件</w:t>
      </w:r>
      <w:r>
        <w:rPr>
          <w:rFonts w:hint="eastAsia"/>
        </w:rPr>
        <w:t xml:space="preserve">1</w:t>
      </w:r>
      <w:r>
        <w:t xml:space="preserve">4 </w:t>
      </w:r>
      <w:r>
        <w:t xml:space="preserve">残疾人福利性单位声明函</w:t>
      </w:r>
      <w:bookmarkEnd w:id="250"/>
      <w:r/>
      <w:bookmarkEnd w:id="251"/>
      <w:r/>
      <w:r/>
    </w:p>
    <w:p>
      <w:r/>
      <w:r/>
    </w:p>
    <w:p>
      <w:pPr>
        <w:pStyle w:val="979"/>
        <w:spacing w:line="700" w:lineRule="exact"/>
        <w:rPr>
          <w:rFonts w:ascii="Times New Roman" w:hAnsi="Times New Roman" w:eastAsia="宋体"/>
          <w:sz w:val="24"/>
          <w:szCs w:val="21"/>
          <w:lang w:val="zh-CN"/>
        </w:rPr>
      </w:pPr>
      <w:r>
        <w:rPr>
          <w:rFonts w:hint="eastAsia" w:ascii="Times New Roman" w:hAnsi="Times New Roman" w:eastAsia="宋体"/>
          <w:sz w:val="24"/>
          <w:szCs w:val="21"/>
          <w:lang w:val="zh-CN"/>
        </w:rPr>
        <w:t xml:space="preserve">常熟市</w:t>
      </w:r>
      <w:r>
        <w:rPr>
          <w:rFonts w:hint="eastAsia" w:ascii="Times New Roman" w:hAnsi="Times New Roman" w:eastAsia="宋体"/>
          <w:sz w:val="24"/>
          <w:szCs w:val="21"/>
          <w:lang w:val="zh-CN"/>
        </w:rPr>
        <w:t xml:space="preserve">永拓工程</w:t>
      </w:r>
      <w:r>
        <w:rPr>
          <w:rFonts w:hint="eastAsia" w:ascii="Times New Roman" w:hAnsi="Times New Roman" w:eastAsia="宋体"/>
          <w:sz w:val="24"/>
          <w:szCs w:val="21"/>
          <w:lang w:val="zh-CN"/>
        </w:rPr>
        <w:t xml:space="preserve">咨询有限公司</w:t>
      </w:r>
      <w:r>
        <w:rPr>
          <w:rFonts w:ascii="Times New Roman" w:hAnsi="Times New Roman" w:eastAsia="宋体"/>
          <w:sz w:val="24"/>
          <w:szCs w:val="21"/>
          <w:lang w:val="zh-CN"/>
        </w:rPr>
        <w:t xml:space="preserve">：</w:t>
      </w:r>
      <w:r/>
    </w:p>
    <w:p>
      <w:pPr>
        <w:pStyle w:val="979"/>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民政部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中国残疾人联合会关于促进残疾人就业政府采购政策的通知》（财库〔</w:t>
      </w:r>
      <w:r>
        <w:rPr>
          <w:rFonts w:ascii="Times New Roman" w:hAnsi="Times New Roman" w:eastAsia="宋体"/>
          <w:sz w:val="24"/>
          <w:szCs w:val="21"/>
          <w:lang w:val="zh-CN"/>
        </w:rPr>
        <w:t xml:space="preserve">2017</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141</w:t>
      </w:r>
      <w:r>
        <w:rPr>
          <w:rFonts w:ascii="Times New Roman" w:hAnsi="Times New Roman" w:eastAsia="宋体"/>
          <w:sz w:val="24"/>
          <w:szCs w:val="21"/>
          <w:lang w:val="zh-CN"/>
        </w:rPr>
        <w:t xml:space="preserve">号）的规定，本单位为符合条件的残疾人福利性单位，且本单位参加</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单位的</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项目采购活动提供本单位制造的货物（由本单位承担工程</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提供服务），或者提供其他残疾人福利性单位制造的货物（不包括使用非残疾人福利性单位注册商标的货物）。</w:t>
      </w:r>
      <w:r/>
    </w:p>
    <w:p>
      <w:pPr>
        <w:pStyle w:val="979"/>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ind w:right="1248" w:firstLine="5760"/>
        <w:spacing w:line="588" w:lineRule="exact"/>
        <w:tabs>
          <w:tab w:val="left" w:pos="4860" w:leader="none"/>
        </w:tabs>
        <w:rPr>
          <w:spacing w:val="6"/>
          <w:sz w:val="24"/>
          <w:szCs w:val="24"/>
        </w:rPr>
      </w:pPr>
      <w:r>
        <w:rPr>
          <w:sz w:val="24"/>
        </w:rPr>
        <w:t xml:space="preserve">企业名称</w:t>
      </w:r>
      <w:r>
        <w:rPr>
          <w:spacing w:val="6"/>
          <w:sz w:val="24"/>
          <w:szCs w:val="24"/>
        </w:rPr>
        <w:t xml:space="preserve">：</w:t>
      </w:r>
      <w:r/>
    </w:p>
    <w:p>
      <w:pPr>
        <w:ind w:right="1248" w:firstLine="5796"/>
        <w:spacing w:line="588" w:lineRule="exact"/>
        <w:tabs>
          <w:tab w:val="left" w:pos="4860" w:leader="none"/>
        </w:tabs>
        <w:rPr>
          <w:spacing w:val="6"/>
          <w:sz w:val="24"/>
          <w:szCs w:val="24"/>
        </w:rPr>
      </w:pPr>
      <w:r>
        <w:rPr>
          <w:spacing w:val="6"/>
          <w:sz w:val="24"/>
          <w:szCs w:val="24"/>
        </w:rPr>
        <w:t xml:space="preserve">日</w:t>
      </w:r>
      <w:r>
        <w:rPr>
          <w:spacing w:val="6"/>
          <w:sz w:val="24"/>
          <w:szCs w:val="24"/>
        </w:rPr>
        <w:t xml:space="preserve">  </w:t>
      </w:r>
      <w:r>
        <w:rPr>
          <w:spacing w:val="6"/>
          <w:sz w:val="24"/>
          <w:szCs w:val="24"/>
        </w:rPr>
        <w:t xml:space="preserve">期：</w:t>
      </w:r>
      <w:r/>
    </w:p>
    <w:p>
      <w:pPr>
        <w:spacing w:line="420" w:lineRule="exact"/>
        <w:rPr>
          <w:b/>
          <w:bCs/>
          <w:sz w:val="24"/>
          <w:szCs w:val="24"/>
          <w:lang w:val="zh-CN"/>
        </w:rPr>
      </w:pPr>
      <w:r>
        <w:rPr>
          <w:b/>
          <w:bCs/>
          <w:sz w:val="24"/>
          <w:szCs w:val="24"/>
          <w:lang w:val="zh-CN"/>
        </w:rPr>
        <w:t xml:space="preserve">请</w:t>
      </w:r>
      <w:r>
        <w:rPr>
          <w:rFonts w:hint="eastAsia"/>
          <w:b/>
          <w:bCs/>
          <w:sz w:val="24"/>
          <w:szCs w:val="24"/>
        </w:rPr>
        <w:t xml:space="preserve">投标人</w:t>
      </w:r>
      <w:r>
        <w:rPr>
          <w:b/>
          <w:bCs/>
          <w:sz w:val="24"/>
          <w:szCs w:val="24"/>
          <w:lang w:val="zh-CN"/>
        </w:rPr>
        <w:t xml:space="preserve">认真阅读如下内容：</w:t>
      </w:r>
      <w:r/>
    </w:p>
    <w:p>
      <w:pPr>
        <w:spacing w:line="420" w:lineRule="exact"/>
        <w:rPr>
          <w:sz w:val="24"/>
          <w:szCs w:val="24"/>
          <w:lang w:val="zh-CN"/>
        </w:rPr>
      </w:pPr>
      <w:r>
        <w:rPr>
          <w:sz w:val="24"/>
          <w:szCs w:val="24"/>
          <w:lang w:val="zh-CN"/>
        </w:rPr>
        <w:t xml:space="preserve">注：根据《财政部、民政部、中国残疾人联合会关于促进残疾人就业政府采购政策的通知》（财库〔</w:t>
      </w:r>
      <w:r>
        <w:rPr>
          <w:sz w:val="24"/>
          <w:szCs w:val="24"/>
          <w:lang w:val="zh-CN"/>
        </w:rPr>
        <w:t xml:space="preserve">2017</w:t>
      </w:r>
      <w:r>
        <w:rPr>
          <w:sz w:val="24"/>
          <w:szCs w:val="24"/>
          <w:lang w:val="zh-CN"/>
        </w:rPr>
        <w:t xml:space="preserve">〕</w:t>
      </w:r>
      <w:r>
        <w:rPr>
          <w:sz w:val="24"/>
          <w:szCs w:val="24"/>
          <w:lang w:val="zh-CN"/>
        </w:rPr>
        <w:t xml:space="preserve">141</w:t>
      </w:r>
      <w:r>
        <w:rPr>
          <w:sz w:val="24"/>
          <w:szCs w:val="24"/>
          <w:lang w:val="zh-CN"/>
        </w:rPr>
        <w:t xml:space="preserve">号）的规定的划分标准，享受政府采购支持政策的残疾人福利性单位应当同时满足以下条件：</w:t>
      </w:r>
      <w:r/>
    </w:p>
    <w:p>
      <w:pPr>
        <w:ind w:firstLine="480"/>
        <w:spacing w:line="420" w:lineRule="exact"/>
        <w:rPr>
          <w:sz w:val="24"/>
          <w:szCs w:val="24"/>
          <w:lang w:val="zh-CN"/>
        </w:rPr>
      </w:pPr>
      <w:r>
        <w:rPr>
          <w:rFonts w:hint="eastAsia"/>
          <w:sz w:val="24"/>
          <w:szCs w:val="24"/>
        </w:rPr>
        <w:t xml:space="preserve">1</w:t>
      </w:r>
      <w:r>
        <w:rPr>
          <w:rFonts w:hint="eastAsia"/>
          <w:sz w:val="24"/>
          <w:szCs w:val="24"/>
        </w:rPr>
        <w:t xml:space="preserve">、</w:t>
      </w:r>
      <w:r>
        <w:rPr>
          <w:sz w:val="24"/>
          <w:szCs w:val="24"/>
          <w:lang w:val="zh-CN"/>
        </w:rPr>
        <w:t xml:space="preserve">安置的残疾人占本单位在职职工人数的比例不低于</w:t>
      </w:r>
      <w:r>
        <w:rPr>
          <w:sz w:val="24"/>
          <w:szCs w:val="24"/>
          <w:lang w:val="zh-CN"/>
        </w:rPr>
        <w:t xml:space="preserve">25%</w:t>
      </w:r>
      <w:r>
        <w:rPr>
          <w:sz w:val="24"/>
          <w:szCs w:val="24"/>
          <w:lang w:val="zh-CN"/>
        </w:rPr>
        <w:t xml:space="preserve">（含</w:t>
      </w:r>
      <w:r>
        <w:rPr>
          <w:sz w:val="24"/>
          <w:szCs w:val="24"/>
          <w:lang w:val="zh-CN"/>
        </w:rPr>
        <w:t xml:space="preserve">25%</w:t>
      </w:r>
      <w:r>
        <w:rPr>
          <w:sz w:val="24"/>
          <w:szCs w:val="24"/>
          <w:lang w:val="zh-CN"/>
        </w:rPr>
        <w:t xml:space="preserve">），并且安置的残疾人人数不少于</w:t>
      </w:r>
      <w:r>
        <w:rPr>
          <w:rFonts w:hint="eastAsia"/>
          <w:sz w:val="24"/>
          <w:szCs w:val="24"/>
          <w:lang w:val="zh-CN"/>
        </w:rPr>
        <w:t xml:space="preserve">10</w:t>
      </w:r>
      <w:r>
        <w:rPr>
          <w:rFonts w:hint="eastAsia"/>
          <w:sz w:val="24"/>
          <w:szCs w:val="24"/>
          <w:lang w:val="zh-CN"/>
        </w:rPr>
        <w:t xml:space="preserve">人（含</w:t>
      </w:r>
      <w:r>
        <w:rPr>
          <w:rFonts w:hint="eastAsia"/>
          <w:sz w:val="24"/>
          <w:szCs w:val="24"/>
          <w:lang w:val="zh-CN"/>
        </w:rPr>
        <w:t xml:space="preserve">10</w:t>
      </w:r>
      <w:r>
        <w:rPr>
          <w:rFonts w:hint="eastAsia"/>
          <w:sz w:val="24"/>
          <w:szCs w:val="24"/>
          <w:lang w:val="zh-CN"/>
        </w:rPr>
        <w:t xml:space="preserve">人）；</w:t>
      </w:r>
      <w:r/>
    </w:p>
    <w:p>
      <w:pPr>
        <w:ind w:firstLine="480"/>
        <w:spacing w:line="420" w:lineRule="exact"/>
        <w:rPr>
          <w:sz w:val="24"/>
          <w:szCs w:val="24"/>
        </w:rPr>
      </w:pPr>
      <w:r>
        <w:rPr>
          <w:rFonts w:hint="eastAsia"/>
          <w:sz w:val="24"/>
          <w:szCs w:val="24"/>
          <w:lang w:val="zh-CN"/>
        </w:rPr>
        <w:t xml:space="preserve">2</w:t>
      </w:r>
      <w:r>
        <w:rPr>
          <w:rFonts w:hint="eastAsia"/>
          <w:sz w:val="24"/>
          <w:szCs w:val="24"/>
          <w:lang w:val="zh-CN"/>
        </w:rPr>
        <w:t xml:space="preserve">、依法与安置的每位残疾人签订了一年以上（含一年）的劳动合同或服务协议；</w:t>
      </w:r>
      <w:r/>
    </w:p>
    <w:p>
      <w:pPr>
        <w:ind w:firstLine="480"/>
        <w:spacing w:line="420" w:lineRule="exact"/>
        <w:rPr>
          <w:sz w:val="24"/>
          <w:szCs w:val="24"/>
        </w:rPr>
      </w:pPr>
      <w:r>
        <w:rPr>
          <w:rFonts w:hint="eastAsia"/>
          <w:sz w:val="24"/>
          <w:szCs w:val="24"/>
          <w:lang w:val="zh-CN"/>
        </w:rPr>
        <w:t xml:space="preserve">3</w:t>
      </w:r>
      <w:r>
        <w:rPr>
          <w:rFonts w:hint="eastAsia"/>
          <w:sz w:val="24"/>
          <w:szCs w:val="24"/>
          <w:lang w:val="zh-CN"/>
        </w:rPr>
        <w:t xml:space="preserve">、为安置的每位残疾人按月足额缴纳了基本养老保险、基本医疗保险、失业保险、工伤保险和生育保险等社会保险费；</w:t>
      </w:r>
      <w:r>
        <w:rPr>
          <w:rFonts w:hint="eastAsia"/>
          <w:sz w:val="24"/>
          <w:szCs w:val="24"/>
          <w:lang w:val="zh-CN"/>
        </w:rPr>
        <w:br w:type="textWrapping" w:clear="all"/>
        <w:t xml:space="preserve">4</w:t>
      </w:r>
      <w:r>
        <w:rPr>
          <w:rFonts w:hint="eastAsia"/>
          <w:sz w:val="24"/>
          <w:szCs w:val="24"/>
          <w:lang w:val="zh-CN"/>
        </w:rPr>
        <w:t xml:space="preserve">、通过银行等金融机构向安置的每位残疾人，按月支付了不低于单位所在区县适用的经省级人民政府批准的月最低工资标准的工资；</w:t>
      </w:r>
      <w:r/>
    </w:p>
    <w:p>
      <w:pPr>
        <w:ind w:firstLine="480"/>
        <w:spacing w:line="420" w:lineRule="exact"/>
        <w:rPr>
          <w:sz w:val="24"/>
          <w:szCs w:val="24"/>
        </w:rPr>
      </w:pPr>
      <w:r>
        <w:rPr>
          <w:rFonts w:hint="eastAsia"/>
          <w:sz w:val="24"/>
          <w:szCs w:val="24"/>
          <w:lang w:val="zh-CN"/>
        </w:rPr>
        <w:t xml:space="preserve">5</w:t>
      </w:r>
      <w:r>
        <w:rPr>
          <w:rFonts w:hint="eastAsia"/>
          <w:sz w:val="24"/>
          <w:szCs w:val="24"/>
          <w:lang w:val="zh-CN"/>
        </w:rPr>
        <w:t xml:space="preserve">、提供本单位制造的货物、承担的工程或者服务（以下简称产品），或者提供其他残疾人福利性单位制造的货物（不包括使用非残疾人福利性单位注册商标的货物）。</w:t>
      </w:r>
      <w:r/>
    </w:p>
    <w:p>
      <w:pPr>
        <w:ind w:firstLine="480"/>
        <w:spacing w:line="420" w:lineRule="exact"/>
        <w:rPr>
          <w:sz w:val="24"/>
          <w:szCs w:val="24"/>
        </w:rPr>
      </w:pPr>
      <w:r>
        <w:rPr>
          <w:rFonts w:hint="eastAsia"/>
          <w:sz w:val="24"/>
          <w:szCs w:val="24"/>
          <w:lang w:val="zh-CN"/>
        </w:rPr>
        <w:t xml:space="preserve">前款所称残疾人是指法</w:t>
      </w:r>
      <w:r>
        <w:rPr>
          <w:rFonts w:hint="eastAsia"/>
          <w:sz w:val="24"/>
          <w:szCs w:val="24"/>
          <w:lang w:val="zh-CN"/>
        </w:rPr>
        <w:t xml:space="preserve">定劳动</w:t>
      </w:r>
      <w:r>
        <w:rPr>
          <w:rFonts w:hint="eastAsia"/>
          <w:sz w:val="24"/>
          <w:szCs w:val="24"/>
          <w:lang w:val="zh-CN"/>
        </w:rPr>
        <w:t xml:space="preserve">年龄内，持有《中华人民共和国残疾人证》或者《中华人民共和国残疾军人证（</w:t>
      </w:r>
      <w:r>
        <w:rPr>
          <w:rFonts w:hint="eastAsia"/>
          <w:sz w:val="24"/>
          <w:szCs w:val="24"/>
          <w:lang w:val="zh-CN"/>
        </w:rPr>
        <w:t xml:space="preserve">1</w:t>
      </w:r>
      <w:r>
        <w:rPr>
          <w:rFonts w:hint="eastAsia"/>
          <w:sz w:val="24"/>
          <w:szCs w:val="24"/>
          <w:lang w:val="zh-CN"/>
        </w:rPr>
        <w:t xml:space="preserve">至</w:t>
      </w:r>
      <w:r>
        <w:rPr>
          <w:rFonts w:hint="eastAsia"/>
          <w:sz w:val="24"/>
          <w:szCs w:val="24"/>
          <w:lang w:val="zh-CN"/>
        </w:rPr>
        <w:t xml:space="preserve">8</w:t>
      </w:r>
      <w:r>
        <w:rPr>
          <w:rFonts w:hint="eastAsia"/>
          <w:sz w:val="24"/>
          <w:szCs w:val="24"/>
          <w:lang w:val="zh-CN"/>
        </w:rPr>
        <w:t xml:space="preserve">级）》的自然人，包括具有劳动条件和劳动意愿的精神残疾人。在职职工人数是指与残疾人福利性单位建立劳动关系并依法签订劳动合同或者服务协议的雇员人数。</w:t>
      </w:r>
      <w:r/>
    </w:p>
    <w:p>
      <w:pPr>
        <w:jc w:val="center"/>
        <w:keepNext/>
        <w:spacing w:line="360" w:lineRule="auto"/>
        <w:rPr>
          <w:b/>
          <w:bCs/>
          <w:sz w:val="28"/>
          <w:szCs w:val="28"/>
        </w:rPr>
        <w:outlineLvl w:val="1"/>
      </w:pPr>
      <w:r/>
      <w:bookmarkStart w:id="252" w:name="_Toc217553629"/>
      <w:r>
        <w:rPr>
          <w:rFonts w:hint="eastAsia"/>
          <w:b/>
          <w:bCs/>
          <w:sz w:val="28"/>
          <w:szCs w:val="28"/>
        </w:rPr>
        <w:t xml:space="preserve">附件</w:t>
      </w:r>
      <w:r>
        <w:rPr>
          <w:rFonts w:hint="eastAsia"/>
          <w:b/>
          <w:bCs/>
          <w:sz w:val="28"/>
          <w:szCs w:val="28"/>
        </w:rPr>
        <w:t xml:space="preserve">1</w:t>
      </w:r>
      <w:r>
        <w:rPr>
          <w:b/>
          <w:bCs/>
          <w:sz w:val="28"/>
          <w:szCs w:val="28"/>
        </w:rPr>
        <w:t xml:space="preserve">5</w:t>
      </w:r>
      <w:r>
        <w:rPr>
          <w:rFonts w:hint="eastAsia"/>
          <w:b/>
          <w:bCs/>
          <w:sz w:val="28"/>
          <w:szCs w:val="28"/>
        </w:rPr>
        <w:t xml:space="preserve"> </w:t>
      </w:r>
      <w:r>
        <w:rPr>
          <w:rFonts w:hint="eastAsia"/>
          <w:b/>
          <w:bCs/>
          <w:sz w:val="28"/>
          <w:szCs w:val="28"/>
        </w:rPr>
        <w:t xml:space="preserve">其他</w:t>
      </w:r>
      <w:bookmarkEnd w:id="248"/>
      <w:r/>
      <w:bookmarkEnd w:id="249"/>
      <w:r/>
      <w:bookmarkEnd w:id="252"/>
      <w:r/>
      <w:r/>
    </w:p>
    <w:p>
      <w:pPr>
        <w:spacing w:line="360" w:lineRule="auto"/>
        <w:rPr>
          <w:sz w:val="24"/>
          <w:szCs w:val="24"/>
        </w:rPr>
      </w:pPr>
      <w:r>
        <w:rPr>
          <w:rFonts w:hint="eastAsia"/>
          <w:sz w:val="24"/>
          <w:szCs w:val="24"/>
        </w:rPr>
        <w:t xml:space="preserve">主要内容应包括但不限于以下方面：</w:t>
      </w:r>
      <w:r/>
    </w:p>
    <w:p>
      <w:pPr>
        <w:ind w:firstLine="480"/>
        <w:spacing w:line="360" w:lineRule="auto"/>
        <w:rPr>
          <w:sz w:val="24"/>
          <w:szCs w:val="24"/>
        </w:rPr>
      </w:pPr>
      <w:r>
        <w:rPr>
          <w:rFonts w:hint="eastAsia"/>
          <w:sz w:val="24"/>
          <w:szCs w:val="24"/>
        </w:rPr>
        <w:t xml:space="preserve">1</w:t>
      </w:r>
      <w:r>
        <w:rPr>
          <w:rFonts w:hint="eastAsia"/>
          <w:sz w:val="24"/>
          <w:szCs w:val="24"/>
        </w:rPr>
        <w:t xml:space="preserve">、投标人历史简介。</w:t>
      </w:r>
      <w:r/>
    </w:p>
    <w:p>
      <w:pPr>
        <w:ind w:firstLine="480"/>
        <w:spacing w:line="360" w:lineRule="auto"/>
        <w:rPr>
          <w:sz w:val="24"/>
          <w:szCs w:val="24"/>
        </w:rPr>
      </w:pPr>
      <w:r>
        <w:rPr>
          <w:rFonts w:hint="eastAsia"/>
          <w:sz w:val="24"/>
          <w:szCs w:val="24"/>
        </w:rPr>
        <w:t xml:space="preserve">2</w:t>
      </w:r>
      <w:r>
        <w:rPr>
          <w:rFonts w:hint="eastAsia"/>
          <w:sz w:val="24"/>
          <w:szCs w:val="24"/>
        </w:rPr>
        <w:t xml:space="preserve">、投标人可根据“第五章</w:t>
      </w:r>
      <w:r>
        <w:rPr>
          <w:rFonts w:hint="eastAsia"/>
          <w:sz w:val="24"/>
          <w:szCs w:val="24"/>
        </w:rPr>
        <w:t xml:space="preserve"> </w:t>
      </w:r>
      <w:r>
        <w:rPr>
          <w:rFonts w:hint="eastAsia"/>
          <w:sz w:val="24"/>
          <w:szCs w:val="24"/>
        </w:rPr>
        <w:t xml:space="preserve">评标方法与评标标准”提供相关其他证明材料（如果有的话）。</w:t>
      </w:r>
      <w:r/>
    </w:p>
    <w:p>
      <w:pPr>
        <w:pStyle w:val="746"/>
        <w:ind w:firstLine="0"/>
        <w:rPr>
          <w:rFonts w:ascii="Times New Roman"/>
        </w:rPr>
      </w:pPr>
      <w:r>
        <w:rPr>
          <w:rFonts w:ascii="Times New Roman"/>
        </w:rPr>
      </w:r>
      <w:r/>
    </w:p>
    <w:p>
      <w:pPr>
        <w:jc w:val="center"/>
        <w:rPr>
          <w:rFonts w:cs="仿宋"/>
          <w:b/>
          <w:bCs/>
          <w:sz w:val="32"/>
          <w:szCs w:val="32"/>
        </w:rPr>
      </w:pPr>
      <w:r/>
      <w:bookmarkStart w:id="253" w:name="_Toc315868076"/>
      <w:r/>
      <w:bookmarkStart w:id="254" w:name="_Toc158691788"/>
      <w:r/>
      <w:bookmarkStart w:id="255" w:name="_Toc315875338"/>
      <w:r>
        <w:rPr>
          <w:rFonts w:hint="eastAsia" w:cs="仿宋"/>
          <w:b/>
          <w:bCs/>
          <w:sz w:val="32"/>
          <w:szCs w:val="32"/>
        </w:rPr>
        <w:br w:type="page" w:clear="all"/>
      </w:r>
      <w:bookmarkEnd w:id="253"/>
      <w:r/>
      <w:bookmarkEnd w:id="254"/>
      <w:r/>
      <w:bookmarkEnd w:id="255"/>
      <w:r>
        <w:rPr>
          <w:rFonts w:hint="eastAsia" w:cs="仿宋"/>
          <w:b/>
          <w:bCs/>
          <w:sz w:val="32"/>
          <w:szCs w:val="32"/>
        </w:rPr>
        <w:t xml:space="preserve">质疑函范本</w:t>
      </w:r>
      <w:r/>
    </w:p>
    <w:p>
      <w:pPr>
        <w:spacing w:before="305"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p>
    <w:p>
      <w:pPr>
        <w:spacing w:line="360" w:lineRule="auto"/>
        <w:rPr>
          <w:sz w:val="24"/>
          <w:szCs w:val="24"/>
        </w:rPr>
      </w:pPr>
      <w:r>
        <w:rPr>
          <w:sz w:val="24"/>
          <w:szCs w:val="24"/>
        </w:rPr>
        <w:t xml:space="preserve">地址：邮编：</w:t>
      </w:r>
      <w:r/>
    </w:p>
    <w:p>
      <w:pPr>
        <w:spacing w:line="360" w:lineRule="auto"/>
        <w:rPr>
          <w:sz w:val="24"/>
          <w:szCs w:val="24"/>
        </w:rPr>
      </w:pPr>
      <w:r>
        <w:rPr>
          <w:sz w:val="24"/>
          <w:szCs w:val="24"/>
        </w:rPr>
        <w:t xml:space="preserve">联系人：联系电话：</w:t>
      </w:r>
      <w:r/>
    </w:p>
    <w:p>
      <w:pPr>
        <w:spacing w:line="360" w:lineRule="auto"/>
        <w:rPr>
          <w:sz w:val="24"/>
          <w:szCs w:val="24"/>
          <w:u w:val="single"/>
        </w:rPr>
      </w:pPr>
      <w:r>
        <w:rPr>
          <w:sz w:val="24"/>
          <w:szCs w:val="24"/>
        </w:rPr>
        <w:t xml:space="preserve">授权代表：</w:t>
      </w:r>
      <w:r/>
    </w:p>
    <w:p>
      <w:pPr>
        <w:spacing w:line="360" w:lineRule="auto"/>
        <w:rPr>
          <w:sz w:val="24"/>
          <w:szCs w:val="24"/>
        </w:rPr>
      </w:pPr>
      <w:r>
        <w:rPr>
          <w:sz w:val="24"/>
          <w:szCs w:val="24"/>
        </w:rPr>
        <w:t xml:space="preserve">联系电话：</w:t>
      </w:r>
      <w:r/>
    </w:p>
    <w:p>
      <w:pPr>
        <w:spacing w:line="360" w:lineRule="auto"/>
        <w:rPr>
          <w:sz w:val="24"/>
          <w:szCs w:val="24"/>
        </w:rPr>
      </w:pPr>
      <w:r>
        <w:rPr>
          <w:sz w:val="24"/>
          <w:szCs w:val="24"/>
        </w:rPr>
        <w:t xml:space="preserve">地址：</w:t>
      </w:r>
      <w:r>
        <w:rPr>
          <w:sz w:val="24"/>
          <w:szCs w:val="24"/>
        </w:rPr>
        <w:t xml:space="preserve"> </w:t>
      </w:r>
      <w:r>
        <w:rPr>
          <w:sz w:val="24"/>
          <w:szCs w:val="24"/>
        </w:rPr>
        <w:t xml:space="preserve">邮编：</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p>
    <w:p>
      <w:pPr>
        <w:spacing w:line="360" w:lineRule="auto"/>
        <w:rPr>
          <w:sz w:val="24"/>
          <w:szCs w:val="24"/>
        </w:rPr>
      </w:pPr>
      <w:r>
        <w:rPr>
          <w:sz w:val="24"/>
          <w:szCs w:val="24"/>
        </w:rPr>
        <w:t xml:space="preserve">质疑项目的编号：包号：</w:t>
      </w:r>
      <w:r/>
    </w:p>
    <w:p>
      <w:pPr>
        <w:spacing w:line="360" w:lineRule="auto"/>
        <w:rPr>
          <w:sz w:val="24"/>
          <w:szCs w:val="24"/>
          <w:u w:val="single"/>
        </w:rPr>
      </w:pPr>
      <w:r>
        <w:rPr>
          <w:sz w:val="24"/>
          <w:szCs w:val="24"/>
        </w:rPr>
        <w:t xml:space="preserve">采购人名称：</w:t>
      </w:r>
      <w:r/>
    </w:p>
    <w:p>
      <w:pPr>
        <w:spacing w:line="360" w:lineRule="auto"/>
        <w:rPr>
          <w:sz w:val="24"/>
          <w:szCs w:val="24"/>
        </w:rPr>
      </w:pPr>
      <w:r>
        <w:rPr>
          <w:sz w:val="24"/>
          <w:szCs w:val="24"/>
        </w:rPr>
        <w:t xml:space="preserve">采购文件获取日期：</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p>
    <w:p>
      <w:pPr>
        <w:spacing w:line="360" w:lineRule="auto"/>
        <w:rPr>
          <w:sz w:val="24"/>
          <w:szCs w:val="24"/>
          <w:u w:val="single"/>
        </w:rPr>
      </w:pPr>
      <w:r>
        <w:rPr>
          <w:sz w:val="24"/>
          <w:szCs w:val="24"/>
        </w:rPr>
        <w:t xml:space="preserve">事实依据：</w:t>
      </w:r>
      <w:r/>
    </w:p>
    <w:p>
      <w:pPr>
        <w:spacing w:line="360" w:lineRule="auto"/>
        <w:rPr>
          <w:sz w:val="24"/>
          <w:szCs w:val="24"/>
        </w:rPr>
      </w:pPr>
      <w:r>
        <w:rPr>
          <w:sz w:val="24"/>
          <w:szCs w:val="24"/>
        </w:rPr>
      </w:r>
      <w:r/>
    </w:p>
    <w:p>
      <w:pPr>
        <w:spacing w:line="360" w:lineRule="auto"/>
        <w:rPr>
          <w:sz w:val="24"/>
          <w:szCs w:val="24"/>
          <w:u w:val="single"/>
        </w:rPr>
      </w:pPr>
      <w:r>
        <w:rPr>
          <w:sz w:val="24"/>
          <w:szCs w:val="24"/>
        </w:rPr>
        <w:t xml:space="preserve">法律依据：</w:t>
      </w:r>
      <w:r/>
    </w:p>
    <w:p>
      <w:pPr>
        <w:spacing w:line="360" w:lineRule="auto"/>
        <w:rPr>
          <w:sz w:val="24"/>
          <w:szCs w:val="24"/>
          <w:u w:val="single"/>
        </w:rPr>
      </w:pPr>
      <w:r>
        <w:rPr>
          <w:sz w:val="24"/>
          <w:szCs w:val="24"/>
          <w:u w:val="single"/>
        </w:rPr>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p>
    <w:p>
      <w:pPr>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spacing w:line="440" w:lineRule="exact"/>
        <w:rPr>
          <w:b/>
          <w:sz w:val="24"/>
          <w:szCs w:val="24"/>
        </w:rPr>
      </w:pPr>
      <w:r>
        <w:rPr>
          <w:b/>
          <w:sz w:val="24"/>
          <w:szCs w:val="24"/>
        </w:rPr>
        <w:t xml:space="preserve">质疑函制作说明：</w:t>
      </w:r>
      <w:r/>
    </w:p>
    <w:p>
      <w:pPr>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w:t>
      </w:r>
      <w:r>
        <w:rPr>
          <w:sz w:val="24"/>
          <w:szCs w:val="24"/>
        </w:rPr>
        <w:t xml:space="preserve">质疑函应按</w:t>
      </w:r>
      <w:r>
        <w:rPr>
          <w:sz w:val="24"/>
          <w:szCs w:val="24"/>
        </w:rPr>
        <w:t xml:space="preserve">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4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w:t>
      </w:r>
      <w:r>
        <w:rPr>
          <w:sz w:val="24"/>
          <w:szCs w:val="24"/>
        </w:rPr>
        <w:t xml:space="preserve">质疑函应由</w:t>
      </w:r>
      <w:r>
        <w:rPr>
          <w:sz w:val="24"/>
          <w:szCs w:val="24"/>
        </w:rPr>
        <w:t xml:space="preserve">本人签字；质疑供应商为法人或者其他组织的，</w:t>
      </w:r>
      <w:r>
        <w:rPr>
          <w:sz w:val="24"/>
          <w:szCs w:val="24"/>
        </w:rPr>
        <w:t xml:space="preserve">质疑函应由</w:t>
      </w:r>
      <w:r>
        <w:rPr>
          <w:sz w:val="24"/>
          <w:szCs w:val="24"/>
        </w:rPr>
        <w:t xml:space="preserve">法定代表人、主要负责人，或者其授权代表签字或者盖章，并加盖公章。</w:t>
      </w:r>
      <w:r/>
    </w:p>
    <w:p>
      <w:pPr>
        <w:pStyle w:val="724"/>
        <w:jc w:val="both"/>
        <w:spacing w:line="480" w:lineRule="auto"/>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7" w:h="16840" w:orient="portrait"/>
      <w:pgMar w:top="1440" w:right="1080" w:bottom="1440" w:left="1080" w:header="68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Impact">
    <w:panose1 w:val="020B080603090205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right="360"/>
      <w:jc w:val="center"/>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58</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6</w:t>
    </w:r>
    <w:r>
      <w:rPr>
        <w:szCs w:val="21"/>
      </w:rPr>
      <w:t xml:space="preserve">3</w:t>
    </w:r>
    <w:r>
      <w:rPr>
        <w:szCs w:val="21"/>
      </w:rPr>
      <w:t xml:space="preserve"> </w:t>
    </w:r>
    <w:r>
      <w:rPr>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84"/>
      </w:rPr>
      <w:framePr w:wrap="around" w:vAnchor="text" w:hAnchor="margin" w:xAlign="right" w:y="1"/>
    </w:pPr>
    <w:r>
      <w:fldChar w:fldCharType="begin"/>
    </w:r>
    <w:r>
      <w:rPr>
        <w:rStyle w:val="784"/>
      </w:rPr>
      <w:instrText xml:space="preserve">PAGE  </w:instrText>
    </w:r>
    <w:r>
      <w:fldChar w:fldCharType="separate"/>
    </w:r>
    <w:r>
      <w:rPr>
        <w:rStyle w:val="784"/>
      </w:rPr>
      <w:t xml:space="preserve">16</w:t>
    </w:r>
    <w:r>
      <w:fldChar w:fldCharType="end"/>
    </w:r>
    <w:r/>
  </w:p>
  <w:p>
    <w:pPr>
      <w:pStyle w:val="75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right="36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pPr>
    <w:r>
      <w:rPr>
        <w:rFonts w:hint="eastAsia"/>
        <w:sz w:val="24"/>
        <w:szCs w:val="24"/>
      </w:rPr>
      <w:t xml:space="preserve">2026</w:t>
    </w:r>
    <w:r>
      <w:rPr>
        <w:rFonts w:hint="eastAsia"/>
        <w:sz w:val="24"/>
        <w:szCs w:val="24"/>
      </w:rPr>
      <w:t xml:space="preserve">年度智慧交通传输设备运维服务</w:t>
    </w:r>
    <w:r>
      <w:rPr>
        <w:rFonts w:hint="eastAsia"/>
        <w:sz w:val="24"/>
        <w:szCs w:val="24"/>
      </w:rPr>
      <w:t xml:space="preserve">招标文件</w:t>
    </w:r>
    <w:r>
      <w:rPr>
        <w:rFonts w:hint="eastAsia"/>
        <w:sz w:val="24"/>
        <w:szCs w:val="24"/>
      </w:rPr>
      <w:t xml:space="preserve"> </w:t>
    </w:r>
    <w:r>
      <w:rPr>
        <w:sz w:val="24"/>
        <w:szCs w:val="24"/>
      </w:rPr>
      <w:t xml:space="preserve">       </w:t>
    </w:r>
    <w:r>
      <w:rPr>
        <w:sz w:val="24"/>
        <w:szCs w:val="24"/>
      </w:rPr>
      <w:t xml:space="preserve">             </w:t>
    </w:r>
    <w:r>
      <w:rPr>
        <w:rFonts w:hint="eastAsia"/>
        <w:sz w:val="24"/>
        <w:szCs w:val="24"/>
      </w:rPr>
      <w:t xml:space="preserve"> </w:t>
    </w:r>
    <w:r>
      <mc:AlternateContent>
        <mc:Choice Requires="wpg">
          <w:drawing>
            <wp:inline xmlns:wp="http://schemas.openxmlformats.org/drawingml/2006/wordprocessingDrawing" distT="0" distB="0" distL="0" distR="0">
              <wp:extent cx="1356360" cy="434340"/>
              <wp:effectExtent l="0" t="0" r="0" b="381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
                      <a:stretch/>
                    </pic:blipFill>
                    <pic:spPr bwMode="auto">
                      <a:xfrm>
                        <a:off x="0" y="0"/>
                        <a:ext cx="1356360"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34.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7"/>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pStyle w:val="98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2" w:default="1">
    <w:name w:val="Normal"/>
    <w:qFormat/>
    <w:pPr>
      <w:jc w:val="both"/>
      <w:widowControl w:val="off"/>
    </w:pPr>
    <w:rPr>
      <w:sz w:val="21"/>
    </w:rPr>
  </w:style>
  <w:style w:type="paragraph" w:styleId="723">
    <w:name w:val="Heading 1"/>
    <w:basedOn w:val="722"/>
    <w:next w:val="722"/>
    <w:link w:val="833"/>
    <w:qFormat/>
    <w:pPr>
      <w:jc w:val="center"/>
      <w:keepNext/>
      <w:tabs>
        <w:tab w:val="left" w:pos="200" w:leader="none"/>
      </w:tabs>
      <w:outlineLvl w:val="0"/>
    </w:pPr>
    <w:rPr>
      <w:rFonts w:ascii="宋体" w:hAnsi="宋体"/>
      <w:b/>
      <w:sz w:val="36"/>
    </w:rPr>
  </w:style>
  <w:style w:type="paragraph" w:styleId="724">
    <w:name w:val="Heading 2"/>
    <w:basedOn w:val="722"/>
    <w:next w:val="722"/>
    <w:link w:val="959"/>
    <w:qFormat/>
    <w:pPr>
      <w:jc w:val="center"/>
      <w:keepNext/>
      <w:outlineLvl w:val="1"/>
    </w:pPr>
    <w:rPr>
      <w:b/>
      <w:bCs/>
      <w:sz w:val="28"/>
      <w:szCs w:val="28"/>
    </w:rPr>
  </w:style>
  <w:style w:type="paragraph" w:styleId="725">
    <w:name w:val="Heading 3"/>
    <w:basedOn w:val="722"/>
    <w:next w:val="722"/>
    <w:link w:val="799"/>
    <w:qFormat/>
    <w:pPr>
      <w:jc w:val="center"/>
      <w:keepNext/>
      <w:outlineLvl w:val="2"/>
    </w:pPr>
    <w:rPr>
      <w:rFonts w:ascii="宋体" w:hAnsi="宋体"/>
      <w:sz w:val="28"/>
    </w:rPr>
  </w:style>
  <w:style w:type="paragraph" w:styleId="726">
    <w:name w:val="Heading 4"/>
    <w:basedOn w:val="722"/>
    <w:next w:val="722"/>
    <w:link w:val="800"/>
    <w:qFormat/>
    <w:pPr>
      <w:keepNext/>
      <w:outlineLvl w:val="3"/>
    </w:pPr>
    <w:rPr>
      <w:b/>
      <w:bCs/>
      <w:sz w:val="18"/>
    </w:rPr>
  </w:style>
  <w:style w:type="paragraph" w:styleId="727">
    <w:name w:val="Heading 5"/>
    <w:basedOn w:val="722"/>
    <w:next w:val="722"/>
    <w:link w:val="801"/>
    <w:qFormat/>
    <w:pPr>
      <w:jc w:val="center"/>
      <w:keepNext/>
      <w:outlineLvl w:val="4"/>
    </w:pPr>
    <w:rPr>
      <w:b/>
      <w:bCs/>
      <w:sz w:val="18"/>
    </w:rPr>
  </w:style>
  <w:style w:type="paragraph" w:styleId="728">
    <w:name w:val="Heading 6"/>
    <w:basedOn w:val="722"/>
    <w:next w:val="722"/>
    <w:link w:val="80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98"/>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837"/>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name w:val="toc 7"/>
    <w:basedOn w:val="722"/>
    <w:next w:val="722"/>
    <w:qFormat/>
    <w:pPr>
      <w:ind w:left="1260"/>
      <w:jc w:val="left"/>
    </w:pPr>
    <w:rPr>
      <w:szCs w:val="21"/>
    </w:rPr>
  </w:style>
  <w:style w:type="paragraph" w:styleId="736">
    <w:name w:val="index 8"/>
    <w:basedOn w:val="722"/>
    <w:next w:val="722"/>
    <w:semiHidden/>
    <w:qFormat/>
    <w:pPr>
      <w:ind w:left="1400"/>
    </w:pPr>
  </w:style>
  <w:style w:type="paragraph" w:styleId="737">
    <w:name w:val="Normal Indent"/>
    <w:basedOn w:val="722"/>
    <w:link w:val="1006"/>
    <w:qFormat/>
    <w:pPr>
      <w:ind w:firstLine="420"/>
    </w:pPr>
  </w:style>
  <w:style w:type="paragraph" w:styleId="738">
    <w:name w:val="Caption"/>
    <w:basedOn w:val="722"/>
    <w:next w:val="722"/>
    <w:uiPriority w:val="35"/>
    <w:semiHidden/>
    <w:unhideWhenUsed/>
    <w:qFormat/>
    <w:pPr>
      <w:spacing w:line="276" w:lineRule="auto"/>
    </w:pPr>
    <w:rPr>
      <w:b/>
      <w:bCs/>
      <w:color w:val="4f81bd" w:themeColor="accent1"/>
      <w:sz w:val="18"/>
      <w:szCs w:val="18"/>
    </w:rPr>
  </w:style>
  <w:style w:type="paragraph" w:styleId="739">
    <w:name w:val="index 5"/>
    <w:basedOn w:val="722"/>
    <w:next w:val="722"/>
    <w:semiHidden/>
    <w:qFormat/>
    <w:pPr>
      <w:ind w:left="800"/>
    </w:pPr>
  </w:style>
  <w:style w:type="paragraph" w:styleId="740">
    <w:name w:val="Document Map"/>
    <w:basedOn w:val="722"/>
    <w:semiHidden/>
    <w:qFormat/>
    <w:pPr>
      <w:shd w:val="clear" w:color="auto" w:fill="000080"/>
    </w:pPr>
  </w:style>
  <w:style w:type="paragraph" w:styleId="741">
    <w:name w:val="annotation text"/>
    <w:basedOn w:val="722"/>
    <w:link w:val="960"/>
    <w:qFormat/>
    <w:pPr>
      <w:jc w:val="left"/>
    </w:pPr>
  </w:style>
  <w:style w:type="paragraph" w:styleId="742">
    <w:name w:val="index 6"/>
    <w:basedOn w:val="722"/>
    <w:next w:val="722"/>
    <w:semiHidden/>
    <w:qFormat/>
    <w:pPr>
      <w:ind w:left="1000"/>
    </w:pPr>
  </w:style>
  <w:style w:type="paragraph" w:styleId="743">
    <w:name w:val="Body Text"/>
    <w:basedOn w:val="722"/>
    <w:next w:val="744"/>
    <w:link w:val="957"/>
    <w:qFormat/>
    <w:rPr>
      <w:rFonts w:ascii="楷体_GB2312" w:hAnsi="Arial" w:eastAsia="楷体_GB2312"/>
      <w:sz w:val="28"/>
    </w:rPr>
  </w:style>
  <w:style w:type="paragraph" w:styleId="744">
    <w:name w:val="Body Text First Indent"/>
    <w:basedOn w:val="743"/>
    <w:next w:val="745"/>
    <w:uiPriority w:val="99"/>
    <w:unhideWhenUsed/>
    <w:qFormat/>
    <w:pPr>
      <w:ind w:firstLine="420"/>
    </w:pPr>
  </w:style>
  <w:style w:type="paragraph" w:styleId="745">
    <w:name w:val="Body Text First Indent 2"/>
    <w:basedOn w:val="746"/>
    <w:next w:val="744"/>
    <w:qFormat/>
    <w:pPr>
      <w:ind w:firstLine="420"/>
    </w:pPr>
  </w:style>
  <w:style w:type="paragraph" w:styleId="746">
    <w:name w:val="Body Text Indent"/>
    <w:basedOn w:val="722"/>
    <w:link w:val="958"/>
    <w:uiPriority w:val="99"/>
    <w:qFormat/>
    <w:pPr>
      <w:ind w:firstLine="574"/>
      <w:spacing w:line="312" w:lineRule="atLeast"/>
    </w:pPr>
    <w:rPr>
      <w:rFonts w:ascii="宋体"/>
      <w:sz w:val="28"/>
    </w:rPr>
  </w:style>
  <w:style w:type="paragraph" w:styleId="747">
    <w:name w:val="Block Text"/>
    <w:basedOn w:val="722"/>
    <w:qFormat/>
    <w:pPr>
      <w:ind w:left="1890" w:right="11" w:hanging="1409"/>
      <w:spacing w:before="89"/>
      <w:tabs>
        <w:tab w:val="left" w:pos="822" w:leader="none"/>
        <w:tab w:val="left" w:pos="2205" w:leader="none"/>
        <w:tab w:val="left" w:pos="9000" w:leader="none"/>
      </w:tabs>
    </w:pPr>
    <w:rPr>
      <w:sz w:val="24"/>
    </w:rPr>
  </w:style>
  <w:style w:type="paragraph" w:styleId="748">
    <w:name w:val="index 4"/>
    <w:basedOn w:val="722"/>
    <w:next w:val="722"/>
    <w:semiHidden/>
    <w:qFormat/>
    <w:pPr>
      <w:ind w:left="600"/>
    </w:pPr>
  </w:style>
  <w:style w:type="paragraph" w:styleId="749">
    <w:name w:val="toc 5"/>
    <w:basedOn w:val="722"/>
    <w:next w:val="722"/>
    <w:semiHidden/>
    <w:pPr>
      <w:ind w:left="840"/>
      <w:jc w:val="left"/>
    </w:pPr>
    <w:rPr>
      <w:szCs w:val="21"/>
    </w:rPr>
  </w:style>
  <w:style w:type="paragraph" w:styleId="750">
    <w:name w:val="toc 3"/>
    <w:basedOn w:val="722"/>
    <w:next w:val="722"/>
    <w:uiPriority w:val="39"/>
    <w:qFormat/>
    <w:pPr>
      <w:ind w:left="420"/>
      <w:jc w:val="left"/>
    </w:pPr>
    <w:rPr>
      <w:i/>
      <w:iCs/>
      <w:szCs w:val="24"/>
    </w:rPr>
  </w:style>
  <w:style w:type="paragraph" w:styleId="751">
    <w:name w:val="Plain Text"/>
    <w:basedOn w:val="722"/>
    <w:link w:val="961"/>
    <w:qFormat/>
    <w:rPr>
      <w:rFonts w:ascii="宋体" w:hAnsi="Courier New" w:eastAsia="楷体_GB2312"/>
      <w:sz w:val="28"/>
    </w:rPr>
  </w:style>
  <w:style w:type="paragraph" w:styleId="752">
    <w:name w:val="toc 8"/>
    <w:basedOn w:val="722"/>
    <w:next w:val="722"/>
    <w:semiHidden/>
    <w:qFormat/>
    <w:pPr>
      <w:ind w:left="1470"/>
      <w:jc w:val="left"/>
    </w:pPr>
    <w:rPr>
      <w:szCs w:val="21"/>
    </w:rPr>
  </w:style>
  <w:style w:type="paragraph" w:styleId="753">
    <w:name w:val="index 3"/>
    <w:basedOn w:val="722"/>
    <w:next w:val="722"/>
    <w:semiHidden/>
    <w:qFormat/>
    <w:pPr>
      <w:ind w:left="400"/>
    </w:pPr>
  </w:style>
  <w:style w:type="paragraph" w:styleId="754">
    <w:name w:val="Date"/>
    <w:basedOn w:val="722"/>
    <w:next w:val="722"/>
    <w:link w:val="962"/>
    <w:qFormat/>
    <w:pPr>
      <w:spacing w:line="312" w:lineRule="atLeast"/>
    </w:pPr>
    <w:rPr>
      <w:rFonts w:ascii="宋体"/>
      <w:sz w:val="28"/>
    </w:rPr>
  </w:style>
  <w:style w:type="paragraph" w:styleId="755">
    <w:name w:val="Body Text Indent 2"/>
    <w:basedOn w:val="722"/>
    <w:pPr>
      <w:ind w:left="1890" w:hanging="1409"/>
      <w:tabs>
        <w:tab w:val="left" w:pos="1785" w:leader="none"/>
        <w:tab w:val="left" w:pos="1887" w:leader="none"/>
        <w:tab w:val="left" w:pos="2112" w:leader="none"/>
        <w:tab w:val="left" w:pos="9000" w:leader="none"/>
      </w:tabs>
    </w:pPr>
    <w:rPr>
      <w:sz w:val="24"/>
    </w:rPr>
  </w:style>
  <w:style w:type="paragraph" w:styleId="756">
    <w:name w:val="endnote text"/>
    <w:basedOn w:val="722"/>
    <w:link w:val="955"/>
    <w:qFormat/>
    <w:pPr>
      <w:jc w:val="left"/>
    </w:pPr>
    <w:rPr>
      <w:szCs w:val="21"/>
    </w:rPr>
  </w:style>
  <w:style w:type="paragraph" w:styleId="757">
    <w:name w:val="Balloon Text"/>
    <w:basedOn w:val="722"/>
    <w:link w:val="963"/>
    <w:unhideWhenUsed/>
    <w:qFormat/>
    <w:rPr>
      <w:rFonts w:ascii="Calibri" w:hAnsi="Calibri"/>
      <w:sz w:val="18"/>
      <w:szCs w:val="18"/>
    </w:rPr>
  </w:style>
  <w:style w:type="paragraph" w:styleId="758">
    <w:name w:val="Footer"/>
    <w:basedOn w:val="722"/>
    <w:link w:val="964"/>
    <w:pPr>
      <w:jc w:val="left"/>
      <w:tabs>
        <w:tab w:val="center" w:pos="4153" w:leader="none"/>
        <w:tab w:val="right" w:pos="8306" w:leader="none"/>
      </w:tabs>
    </w:pPr>
    <w:rPr>
      <w:sz w:val="18"/>
    </w:rPr>
  </w:style>
  <w:style w:type="paragraph" w:styleId="759">
    <w:name w:val="envelope return"/>
    <w:basedOn w:val="722"/>
    <w:qFormat/>
    <w:rPr>
      <w:rFonts w:ascii="Arial" w:hAnsi="Arial"/>
    </w:rPr>
  </w:style>
  <w:style w:type="paragraph" w:styleId="760">
    <w:name w:val="Header"/>
    <w:basedOn w:val="722"/>
    <w:link w:val="965"/>
    <w:qFormat/>
    <w:pPr>
      <w:jc w:val="center"/>
      <w:tabs>
        <w:tab w:val="center" w:pos="4153" w:leader="none"/>
        <w:tab w:val="right" w:pos="8306" w:leader="none"/>
      </w:tabs>
      <w:pBdr>
        <w:bottom w:val="single" w:color="000000" w:sz="6" w:space="1"/>
      </w:pBdr>
    </w:pPr>
    <w:rPr>
      <w:sz w:val="18"/>
    </w:rPr>
  </w:style>
  <w:style w:type="paragraph" w:styleId="761">
    <w:name w:val="Signature"/>
    <w:basedOn w:val="722"/>
    <w:link w:val="966"/>
    <w:qFormat/>
    <w:pPr>
      <w:jc w:val="center"/>
      <w:spacing w:after="600" w:line="312" w:lineRule="atLeast"/>
    </w:pPr>
    <w:rPr>
      <w:rFonts w:eastAsia="仿宋_GB2312"/>
      <w:sz w:val="24"/>
    </w:rPr>
  </w:style>
  <w:style w:type="paragraph" w:styleId="762">
    <w:name w:val="toc 1"/>
    <w:basedOn w:val="722"/>
    <w:next w:val="722"/>
    <w:uiPriority w:val="39"/>
    <w:qFormat/>
    <w:pPr>
      <w:ind w:left="210"/>
      <w:spacing w:before="100" w:beforeAutospacing="1" w:after="100" w:afterAutospacing="1" w:line="360" w:lineRule="exact"/>
      <w:tabs>
        <w:tab w:val="right" w:pos="9450" w:leader="dot"/>
      </w:tabs>
    </w:pPr>
    <w:rPr>
      <w:b/>
      <w:bCs/>
      <w:caps/>
      <w:sz w:val="28"/>
      <w:szCs w:val="36"/>
    </w:rPr>
  </w:style>
  <w:style w:type="paragraph" w:styleId="763">
    <w:name w:val="toc 4"/>
    <w:basedOn w:val="722"/>
    <w:next w:val="722"/>
    <w:semiHidden/>
    <w:qFormat/>
    <w:pPr>
      <w:ind w:left="630"/>
      <w:jc w:val="left"/>
    </w:pPr>
    <w:rPr>
      <w:szCs w:val="21"/>
    </w:rPr>
  </w:style>
  <w:style w:type="paragraph" w:styleId="764">
    <w:name w:val="index heading"/>
    <w:basedOn w:val="722"/>
    <w:next w:val="765"/>
    <w:semiHidden/>
  </w:style>
  <w:style w:type="paragraph" w:styleId="765">
    <w:name w:val="index 1"/>
    <w:basedOn w:val="722"/>
    <w:next w:val="722"/>
    <w:semiHidden/>
    <w:qFormat/>
  </w:style>
  <w:style w:type="paragraph" w:styleId="766">
    <w:name w:val="Subtitle"/>
    <w:basedOn w:val="722"/>
    <w:next w:val="722"/>
    <w:link w:val="967"/>
    <w:qFormat/>
    <w:pPr>
      <w:jc w:val="center"/>
      <w:spacing w:before="240" w:after="60" w:line="312" w:lineRule="auto"/>
      <w:outlineLvl w:val="1"/>
    </w:pPr>
    <w:rPr>
      <w:rFonts w:ascii="Cambria" w:hAnsi="Cambria"/>
      <w:b/>
      <w:bCs/>
      <w:sz w:val="32"/>
      <w:szCs w:val="32"/>
    </w:rPr>
  </w:style>
  <w:style w:type="paragraph" w:styleId="767">
    <w:name w:val="footnote text"/>
    <w:basedOn w:val="722"/>
    <w:link w:val="954"/>
    <w:uiPriority w:val="99"/>
    <w:semiHidden/>
    <w:unhideWhenUsed/>
    <w:pPr>
      <w:spacing w:after="40"/>
    </w:pPr>
    <w:rPr>
      <w:sz w:val="18"/>
    </w:rPr>
  </w:style>
  <w:style w:type="paragraph" w:styleId="768">
    <w:name w:val="toc 6"/>
    <w:basedOn w:val="722"/>
    <w:next w:val="722"/>
    <w:semiHidden/>
    <w:qFormat/>
    <w:pPr>
      <w:ind w:left="1050"/>
      <w:jc w:val="left"/>
    </w:pPr>
    <w:rPr>
      <w:szCs w:val="21"/>
    </w:rPr>
  </w:style>
  <w:style w:type="paragraph" w:styleId="769">
    <w:name w:val="Body Text Indent 3"/>
    <w:basedOn w:val="722"/>
    <w:pPr>
      <w:ind w:firstLine="555"/>
    </w:pPr>
    <w:rPr>
      <w:b/>
      <w:bCs/>
      <w:sz w:val="28"/>
      <w:u w:val="single"/>
    </w:rPr>
  </w:style>
  <w:style w:type="paragraph" w:styleId="770">
    <w:name w:val="index 7"/>
    <w:basedOn w:val="722"/>
    <w:next w:val="722"/>
    <w:semiHidden/>
    <w:qFormat/>
    <w:pPr>
      <w:ind w:left="1200"/>
    </w:pPr>
  </w:style>
  <w:style w:type="paragraph" w:styleId="771">
    <w:name w:val="index 9"/>
    <w:basedOn w:val="722"/>
    <w:next w:val="722"/>
    <w:semiHidden/>
    <w:qFormat/>
    <w:pPr>
      <w:ind w:left="1600"/>
    </w:pPr>
  </w:style>
  <w:style w:type="paragraph" w:styleId="772">
    <w:name w:val="table of figures"/>
    <w:basedOn w:val="722"/>
    <w:next w:val="722"/>
    <w:semiHidden/>
    <w:pPr>
      <w:ind w:left="840" w:hanging="420"/>
    </w:pPr>
  </w:style>
  <w:style w:type="paragraph" w:styleId="773">
    <w:name w:val="toc 2"/>
    <w:basedOn w:val="722"/>
    <w:next w:val="722"/>
    <w:uiPriority w:val="39"/>
    <w:qFormat/>
    <w:pPr>
      <w:ind w:left="525"/>
      <w:jc w:val="left"/>
      <w:spacing w:line="400" w:lineRule="exact"/>
      <w:tabs>
        <w:tab w:val="right" w:pos="9450" w:leader="dot"/>
      </w:tabs>
    </w:pPr>
    <w:rPr>
      <w:rFonts w:ascii="宋体" w:hAnsi="宋体"/>
      <w:b/>
      <w:bCs/>
      <w:smallCaps/>
      <w:sz w:val="24"/>
      <w:szCs w:val="24"/>
    </w:rPr>
  </w:style>
  <w:style w:type="paragraph" w:styleId="774">
    <w:name w:val="toc 9"/>
    <w:basedOn w:val="722"/>
    <w:next w:val="722"/>
    <w:semiHidden/>
    <w:qFormat/>
    <w:pPr>
      <w:ind w:left="1680"/>
      <w:jc w:val="left"/>
    </w:pPr>
    <w:rPr>
      <w:szCs w:val="21"/>
    </w:rPr>
  </w:style>
  <w:style w:type="paragraph" w:styleId="775">
    <w:name w:val="Body Text 2"/>
    <w:basedOn w:val="722"/>
    <w:qFormat/>
    <w:pPr>
      <w:spacing w:after="120" w:line="480" w:lineRule="auto"/>
    </w:pPr>
  </w:style>
  <w:style w:type="paragraph" w:styleId="776">
    <w:name w:val="HTML Preformatted"/>
    <w:basedOn w:val="722"/>
    <w:link w:val="96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77">
    <w:name w:val="Normal (Web)"/>
    <w:basedOn w:val="722"/>
    <w:link w:val="1009"/>
    <w:qFormat/>
    <w:pPr>
      <w:jc w:val="left"/>
      <w:spacing w:before="100" w:beforeAutospacing="1" w:after="100" w:afterAutospacing="1"/>
    </w:pPr>
    <w:rPr>
      <w:sz w:val="24"/>
    </w:rPr>
  </w:style>
  <w:style w:type="paragraph" w:styleId="778">
    <w:name w:val="index 2"/>
    <w:basedOn w:val="722"/>
    <w:next w:val="722"/>
    <w:semiHidden/>
    <w:qFormat/>
    <w:pPr>
      <w:ind w:left="200"/>
    </w:pPr>
  </w:style>
  <w:style w:type="paragraph" w:styleId="779">
    <w:name w:val="Title"/>
    <w:basedOn w:val="722"/>
    <w:next w:val="722"/>
    <w:link w:val="969"/>
    <w:qFormat/>
    <w:pPr>
      <w:jc w:val="center"/>
      <w:spacing w:before="240" w:after="60"/>
      <w:outlineLvl w:val="0"/>
    </w:pPr>
    <w:rPr>
      <w:rFonts w:ascii="Cambria" w:hAnsi="Cambria"/>
      <w:b/>
      <w:bCs/>
      <w:sz w:val="32"/>
      <w:szCs w:val="32"/>
    </w:rPr>
  </w:style>
  <w:style w:type="paragraph" w:styleId="780">
    <w:name w:val="annotation subject"/>
    <w:basedOn w:val="741"/>
    <w:next w:val="741"/>
    <w:link w:val="970"/>
    <w:qFormat/>
    <w:rPr>
      <w:b/>
      <w:bCs/>
    </w:rPr>
  </w:style>
  <w:style w:type="table" w:styleId="781">
    <w:name w:val="Table Grid"/>
    <w:basedOn w:val="73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qFormat/>
    <w:rPr>
      <w:b/>
      <w:bCs/>
    </w:rPr>
  </w:style>
  <w:style w:type="character" w:styleId="783">
    <w:name w:val="endnote reference"/>
    <w:uiPriority w:val="99"/>
    <w:semiHidden/>
    <w:unhideWhenUsed/>
    <w:qFormat/>
    <w:rPr>
      <w:vertAlign w:val="superscript"/>
    </w:rPr>
  </w:style>
  <w:style w:type="character" w:styleId="784">
    <w:name w:val="page number"/>
    <w:qFormat/>
  </w:style>
  <w:style w:type="character" w:styleId="785">
    <w:name w:val="Emphasis"/>
    <w:qFormat/>
  </w:style>
  <w:style w:type="character" w:styleId="786">
    <w:name w:val="HTML Definition"/>
    <w:qFormat/>
  </w:style>
  <w:style w:type="character" w:styleId="787">
    <w:name w:val="HTML Typewriter"/>
    <w:qFormat/>
    <w:rPr>
      <w:rFonts w:ascii="Impact" w:hAnsi="Impact" w:eastAsia="Impact" w:cs="Impact"/>
      <w:sz w:val="20"/>
    </w:rPr>
  </w:style>
  <w:style w:type="character" w:styleId="788">
    <w:name w:val="HTML Acronym"/>
    <w:qFormat/>
  </w:style>
  <w:style w:type="character" w:styleId="789">
    <w:name w:val="HTML Variable"/>
    <w:qFormat/>
  </w:style>
  <w:style w:type="character" w:styleId="790">
    <w:name w:val="Hyperlink"/>
    <w:uiPriority w:val="99"/>
    <w:qFormat/>
    <w:rPr>
      <w:color w:val="0000ff"/>
      <w:u w:val="none"/>
    </w:rPr>
  </w:style>
  <w:style w:type="character" w:styleId="791">
    <w:name w:val="HTML Code"/>
    <w:qFormat/>
    <w:rPr>
      <w:rFonts w:ascii="Impact" w:hAnsi="Impact" w:eastAsia="Impact" w:cs="Impact"/>
      <w:sz w:val="20"/>
    </w:rPr>
  </w:style>
  <w:style w:type="character" w:styleId="792">
    <w:name w:val="annotation reference"/>
    <w:qFormat/>
    <w:rPr>
      <w:sz w:val="21"/>
      <w:szCs w:val="21"/>
    </w:rPr>
  </w:style>
  <w:style w:type="character" w:styleId="793">
    <w:name w:val="HTML Cite"/>
    <w:qFormat/>
  </w:style>
  <w:style w:type="character" w:styleId="794">
    <w:name w:val="footnote reference"/>
    <w:uiPriority w:val="99"/>
    <w:unhideWhenUsed/>
    <w:qFormat/>
    <w:rPr>
      <w:vertAlign w:val="superscript"/>
    </w:rPr>
  </w:style>
  <w:style w:type="character" w:styleId="795">
    <w:name w:val="HTML Keyboard"/>
    <w:qFormat/>
    <w:rPr>
      <w:rFonts w:ascii="Impact" w:hAnsi="Impact" w:eastAsia="Impact" w:cs="Impact"/>
      <w:sz w:val="20"/>
    </w:rPr>
  </w:style>
  <w:style w:type="character" w:styleId="796">
    <w:name w:val="HTML Sample"/>
    <w:qFormat/>
    <w:rPr>
      <w:rFonts w:ascii="Impact" w:hAnsi="Impact" w:eastAsia="Impact" w:cs="Impact"/>
    </w:rPr>
  </w:style>
  <w:style w:type="character" w:styleId="797" w:customStyle="1">
    <w:name w:val="标题 7 字符"/>
    <w:link w:val="729"/>
    <w:uiPriority w:val="9"/>
    <w:qFormat/>
    <w:rPr>
      <w:rFonts w:ascii="Arial" w:hAnsi="Arial" w:eastAsia="Arial" w:cs="Arial"/>
      <w:b/>
      <w:bCs/>
      <w:i/>
      <w:iCs/>
      <w:sz w:val="22"/>
      <w:szCs w:val="22"/>
    </w:rPr>
  </w:style>
  <w:style w:type="character" w:styleId="798" w:customStyle="1">
    <w:name w:val="标题 8 字符"/>
    <w:link w:val="730"/>
    <w:uiPriority w:val="9"/>
    <w:qFormat/>
    <w:rPr>
      <w:rFonts w:ascii="Arial" w:hAnsi="Arial" w:eastAsia="Arial" w:cs="Arial"/>
      <w:i/>
      <w:iCs/>
      <w:sz w:val="22"/>
      <w:szCs w:val="22"/>
    </w:rPr>
  </w:style>
  <w:style w:type="character" w:styleId="799" w:customStyle="1">
    <w:name w:val="标题 3 字符"/>
    <w:link w:val="725"/>
    <w:semiHidden/>
    <w:qFormat/>
    <w:rPr>
      <w:rFonts w:ascii="宋体" w:hAnsi="宋体" w:eastAsia="宋体"/>
      <w:sz w:val="28"/>
      <w:lang w:val="en-US" w:eastAsia="zh-CN" w:bidi="ar-SA"/>
    </w:rPr>
  </w:style>
  <w:style w:type="character" w:styleId="800" w:customStyle="1">
    <w:name w:val="标题 4 字符"/>
    <w:link w:val="726"/>
    <w:uiPriority w:val="9"/>
    <w:qFormat/>
    <w:rPr>
      <w:rFonts w:ascii="Arial" w:hAnsi="Arial" w:eastAsia="Arial" w:cs="Arial"/>
      <w:b/>
      <w:bCs/>
      <w:sz w:val="26"/>
      <w:szCs w:val="26"/>
    </w:rPr>
  </w:style>
  <w:style w:type="character" w:styleId="801" w:customStyle="1">
    <w:name w:val="标题 5 字符"/>
    <w:link w:val="727"/>
    <w:semiHidden/>
    <w:qFormat/>
    <w:rPr>
      <w:rFonts w:eastAsia="宋体"/>
      <w:b/>
      <w:bCs/>
      <w:sz w:val="18"/>
      <w:lang w:val="en-US" w:eastAsia="zh-CN" w:bidi="ar-SA"/>
    </w:rPr>
  </w:style>
  <w:style w:type="character" w:styleId="802" w:customStyle="1">
    <w:name w:val="标题 6 字符"/>
    <w:link w:val="728"/>
    <w:uiPriority w:val="9"/>
    <w:qFormat/>
    <w:rPr>
      <w:rFonts w:ascii="Arial" w:hAnsi="Arial" w:eastAsia="Arial" w:cs="Arial"/>
      <w:b/>
      <w:bCs/>
      <w:sz w:val="22"/>
      <w:szCs w:val="22"/>
    </w:rPr>
  </w:style>
  <w:style w:type="character" w:styleId="803" w:customStyle="1">
    <w:name w:val="Heading 1 Char"/>
    <w:basedOn w:val="732"/>
    <w:uiPriority w:val="9"/>
    <w:qFormat/>
    <w:rPr>
      <w:rFonts w:ascii="Arial" w:hAnsi="Arial" w:eastAsia="Arial" w:cs="Arial"/>
      <w:sz w:val="40"/>
      <w:szCs w:val="40"/>
    </w:rPr>
  </w:style>
  <w:style w:type="character" w:styleId="804" w:customStyle="1">
    <w:name w:val="Heading 4 Char"/>
    <w:basedOn w:val="732"/>
    <w:uiPriority w:val="9"/>
    <w:qFormat/>
    <w:rPr>
      <w:rFonts w:ascii="Arial" w:hAnsi="Arial" w:eastAsia="Arial" w:cs="Arial"/>
      <w:b/>
      <w:bCs/>
      <w:sz w:val="26"/>
      <w:szCs w:val="26"/>
    </w:rPr>
  </w:style>
  <w:style w:type="character" w:styleId="805" w:customStyle="1">
    <w:name w:val="Heading 6 Char"/>
    <w:basedOn w:val="732"/>
    <w:uiPriority w:val="9"/>
    <w:qFormat/>
    <w:rPr>
      <w:rFonts w:ascii="Arial" w:hAnsi="Arial" w:eastAsia="Arial" w:cs="Arial"/>
      <w:b/>
      <w:bCs/>
      <w:sz w:val="22"/>
      <w:szCs w:val="22"/>
    </w:rPr>
  </w:style>
  <w:style w:type="character" w:styleId="806" w:customStyle="1">
    <w:name w:val="Heading 7 Char"/>
    <w:basedOn w:val="732"/>
    <w:uiPriority w:val="9"/>
    <w:qFormat/>
    <w:rPr>
      <w:rFonts w:ascii="Arial" w:hAnsi="Arial" w:eastAsia="Arial" w:cs="Arial"/>
      <w:b/>
      <w:bCs/>
      <w:i/>
      <w:iCs/>
      <w:sz w:val="22"/>
      <w:szCs w:val="22"/>
    </w:rPr>
  </w:style>
  <w:style w:type="character" w:styleId="807" w:customStyle="1">
    <w:name w:val="Heading 8 Char"/>
    <w:basedOn w:val="732"/>
    <w:uiPriority w:val="9"/>
    <w:qFormat/>
    <w:rPr>
      <w:rFonts w:ascii="Arial" w:hAnsi="Arial" w:eastAsia="Arial" w:cs="Arial"/>
      <w:i/>
      <w:iCs/>
      <w:sz w:val="22"/>
      <w:szCs w:val="22"/>
    </w:rPr>
  </w:style>
  <w:style w:type="character" w:styleId="808" w:customStyle="1">
    <w:name w:val="Heading 9 Char"/>
    <w:basedOn w:val="732"/>
    <w:uiPriority w:val="9"/>
    <w:qFormat/>
    <w:rPr>
      <w:rFonts w:ascii="Arial" w:hAnsi="Arial" w:eastAsia="Arial" w:cs="Arial"/>
      <w:i/>
      <w:iCs/>
      <w:sz w:val="21"/>
      <w:szCs w:val="21"/>
    </w:rPr>
  </w:style>
  <w:style w:type="character" w:styleId="809" w:customStyle="1">
    <w:name w:val="Quote Char"/>
    <w:uiPriority w:val="29"/>
    <w:qFormat/>
    <w:rPr>
      <w:i/>
    </w:rPr>
  </w:style>
  <w:style w:type="character" w:styleId="810" w:customStyle="1">
    <w:name w:val="Intense Quote Char"/>
    <w:uiPriority w:val="30"/>
    <w:qFormat/>
    <w:rPr>
      <w:i/>
    </w:rPr>
  </w:style>
  <w:style w:type="table" w:styleId="811" w:customStyle="1">
    <w:name w:val="无格式表格 11"/>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3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3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3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8" w:customStyle="1">
    <w:name w:val="网格表 3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网格表 6 彩色1"/>
    <w:basedOn w:val="7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网格表 7 彩色1"/>
    <w:basedOn w:val="7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3" w:customStyle="1">
    <w:name w:val="清单表 1 浅色1"/>
    <w:basedOn w:val="73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清单表 21"/>
    <w:basedOn w:val="7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5"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5 深色1"/>
    <w:basedOn w:val="7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清单表 6 彩色1"/>
    <w:basedOn w:val="73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9" w:customStyle="1">
    <w:name w:val="清单表 7 彩色1"/>
    <w:basedOn w:val="73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0" w:customStyle="1">
    <w:name w:val="Footnote Text Char"/>
    <w:uiPriority w:val="99"/>
    <w:qFormat/>
    <w:rPr>
      <w:sz w:val="18"/>
    </w:rPr>
  </w:style>
  <w:style w:type="character" w:styleId="831" w:customStyle="1">
    <w:name w:val="Endnote Text Char"/>
    <w:uiPriority w:val="99"/>
    <w:qFormat/>
    <w:rPr>
      <w:sz w:val="20"/>
    </w:rPr>
  </w:style>
  <w:style w:type="paragraph" w:styleId="832" w:customStyle="1">
    <w:name w:val="TOC 标题1"/>
    <w:uiPriority w:val="39"/>
    <w:unhideWhenUsed/>
    <w:qFormat/>
  </w:style>
  <w:style w:type="character" w:styleId="833" w:customStyle="1">
    <w:name w:val="标题 1 字符"/>
    <w:link w:val="723"/>
    <w:uiPriority w:val="9"/>
    <w:qFormat/>
    <w:rPr>
      <w:rFonts w:ascii="Arial" w:hAnsi="Arial" w:eastAsia="Arial" w:cs="Arial"/>
      <w:sz w:val="40"/>
      <w:szCs w:val="40"/>
    </w:rPr>
  </w:style>
  <w:style w:type="character" w:styleId="834" w:customStyle="1">
    <w:name w:val="Heading 2 Char"/>
    <w:uiPriority w:val="9"/>
    <w:qFormat/>
    <w:rPr>
      <w:rFonts w:ascii="Arial" w:hAnsi="Arial" w:eastAsia="Arial" w:cs="Arial"/>
      <w:sz w:val="34"/>
    </w:rPr>
  </w:style>
  <w:style w:type="character" w:styleId="835" w:customStyle="1">
    <w:name w:val="Heading 3 Char"/>
    <w:uiPriority w:val="9"/>
    <w:qFormat/>
    <w:rPr>
      <w:rFonts w:ascii="Arial" w:hAnsi="Arial" w:eastAsia="Arial" w:cs="Arial"/>
      <w:sz w:val="30"/>
      <w:szCs w:val="30"/>
    </w:rPr>
  </w:style>
  <w:style w:type="character" w:styleId="836" w:customStyle="1">
    <w:name w:val="Heading 5 Char"/>
    <w:uiPriority w:val="9"/>
    <w:qFormat/>
    <w:rPr>
      <w:rFonts w:ascii="Arial" w:hAnsi="Arial" w:eastAsia="Arial" w:cs="Arial"/>
      <w:b/>
      <w:bCs/>
      <w:sz w:val="24"/>
      <w:szCs w:val="24"/>
    </w:rPr>
  </w:style>
  <w:style w:type="character" w:styleId="837" w:customStyle="1">
    <w:name w:val="标题 9 字符"/>
    <w:link w:val="731"/>
    <w:uiPriority w:val="9"/>
    <w:qFormat/>
    <w:rPr>
      <w:rFonts w:ascii="Arial" w:hAnsi="Arial" w:eastAsia="Arial" w:cs="Arial"/>
      <w:i/>
      <w:iCs/>
      <w:sz w:val="21"/>
      <w:szCs w:val="21"/>
    </w:rPr>
  </w:style>
  <w:style w:type="paragraph" w:styleId="838">
    <w:name w:val="No Spacing"/>
    <w:link w:val="976"/>
    <w:qFormat/>
    <w:rPr>
      <w:rFonts w:ascii="Calibri" w:hAnsi="Calibri"/>
      <w:sz w:val="22"/>
      <w:szCs w:val="22"/>
    </w:rPr>
  </w:style>
  <w:style w:type="character" w:styleId="839" w:customStyle="1">
    <w:name w:val="Title Char"/>
    <w:uiPriority w:val="10"/>
    <w:qFormat/>
    <w:rPr>
      <w:sz w:val="48"/>
      <w:szCs w:val="48"/>
    </w:rPr>
  </w:style>
  <w:style w:type="character" w:styleId="840" w:customStyle="1">
    <w:name w:val="Subtitle Char"/>
    <w:uiPriority w:val="11"/>
    <w:qFormat/>
    <w:rPr>
      <w:sz w:val="24"/>
      <w:szCs w:val="24"/>
    </w:rPr>
  </w:style>
  <w:style w:type="paragraph" w:styleId="841">
    <w:name w:val="Quote"/>
    <w:basedOn w:val="722"/>
    <w:next w:val="722"/>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22"/>
    <w:next w:val="722"/>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Header Char"/>
    <w:uiPriority w:val="99"/>
    <w:qFormat/>
  </w:style>
  <w:style w:type="character" w:styleId="846" w:customStyle="1">
    <w:name w:val="Footer Char"/>
    <w:uiPriority w:val="99"/>
    <w:qFormat/>
  </w:style>
  <w:style w:type="character" w:styleId="847" w:customStyle="1">
    <w:name w:val="Caption Char"/>
    <w:uiPriority w:val="99"/>
    <w:qFormat/>
  </w:style>
  <w:style w:type="table" w:styleId="84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字符"/>
    <w:link w:val="767"/>
    <w:uiPriority w:val="99"/>
    <w:qFormat/>
    <w:rPr>
      <w:sz w:val="18"/>
    </w:rPr>
  </w:style>
  <w:style w:type="character" w:styleId="955" w:customStyle="1">
    <w:name w:val="尾注文本 字符"/>
    <w:link w:val="756"/>
    <w:uiPriority w:val="99"/>
    <w:qFormat/>
    <w:rPr>
      <w:sz w:val="20"/>
    </w:rPr>
  </w:style>
  <w:style w:type="paragraph" w:styleId="956" w:customStyle="1">
    <w:name w:val="TOC 标题11"/>
    <w:uiPriority w:val="39"/>
    <w:unhideWhenUsed/>
    <w:qFormat/>
  </w:style>
  <w:style w:type="character" w:styleId="957" w:customStyle="1">
    <w:name w:val="正文文本 字符"/>
    <w:link w:val="743"/>
    <w:qFormat/>
    <w:rPr>
      <w:rFonts w:ascii="楷体_GB2312" w:hAnsi="Arial" w:eastAsia="楷体_GB2312"/>
      <w:sz w:val="28"/>
    </w:rPr>
  </w:style>
  <w:style w:type="character" w:styleId="958" w:customStyle="1">
    <w:name w:val="正文文本缩进 字符"/>
    <w:link w:val="746"/>
    <w:qFormat/>
    <w:rPr>
      <w:rFonts w:ascii="宋体" w:eastAsia="宋体"/>
      <w:sz w:val="28"/>
      <w:lang w:val="en-US" w:eastAsia="zh-CN" w:bidi="ar-SA"/>
    </w:rPr>
  </w:style>
  <w:style w:type="character" w:styleId="959" w:customStyle="1">
    <w:name w:val="标题 2 字符"/>
    <w:link w:val="724"/>
    <w:qFormat/>
    <w:rPr>
      <w:b/>
      <w:bCs/>
      <w:sz w:val="28"/>
      <w:szCs w:val="28"/>
    </w:rPr>
  </w:style>
  <w:style w:type="character" w:styleId="960" w:customStyle="1">
    <w:name w:val="批注文字 字符"/>
    <w:link w:val="741"/>
    <w:qFormat/>
    <w:rPr>
      <w:sz w:val="21"/>
    </w:rPr>
  </w:style>
  <w:style w:type="character" w:styleId="961" w:customStyle="1">
    <w:name w:val="纯文本 字符"/>
    <w:link w:val="751"/>
    <w:qFormat/>
    <w:rPr>
      <w:rFonts w:ascii="宋体" w:hAnsi="Courier New" w:eastAsia="宋体"/>
      <w:sz w:val="21"/>
      <w:lang w:val="en-US" w:eastAsia="zh-CN" w:bidi="ar-SA"/>
    </w:rPr>
  </w:style>
  <w:style w:type="character" w:styleId="962" w:customStyle="1">
    <w:name w:val="日期 字符"/>
    <w:link w:val="754"/>
    <w:qFormat/>
    <w:rPr>
      <w:rFonts w:ascii="宋体"/>
      <w:sz w:val="28"/>
    </w:rPr>
  </w:style>
  <w:style w:type="character" w:styleId="963" w:customStyle="1">
    <w:name w:val="批注框文本 字符"/>
    <w:link w:val="757"/>
    <w:qFormat/>
    <w:rPr>
      <w:rFonts w:ascii="Calibri" w:hAnsi="Calibri" w:eastAsia="宋体"/>
      <w:sz w:val="18"/>
      <w:szCs w:val="18"/>
      <w:lang w:val="en-US" w:eastAsia="zh-CN" w:bidi="ar-SA"/>
    </w:rPr>
  </w:style>
  <w:style w:type="character" w:styleId="964" w:customStyle="1">
    <w:name w:val="页脚 字符"/>
    <w:link w:val="758"/>
    <w:qFormat/>
    <w:rPr>
      <w:rFonts w:eastAsia="宋体"/>
      <w:sz w:val="18"/>
      <w:lang w:val="en-US" w:eastAsia="zh-CN" w:bidi="ar-SA"/>
    </w:rPr>
  </w:style>
  <w:style w:type="character" w:styleId="965" w:customStyle="1">
    <w:name w:val="页眉 字符"/>
    <w:link w:val="760"/>
    <w:qFormat/>
    <w:rPr>
      <w:rFonts w:eastAsia="宋体"/>
      <w:sz w:val="18"/>
      <w:lang w:val="en-US" w:eastAsia="zh-CN" w:bidi="ar-SA"/>
    </w:rPr>
  </w:style>
  <w:style w:type="character" w:styleId="966" w:customStyle="1">
    <w:name w:val="签名 字符"/>
    <w:link w:val="761"/>
    <w:qFormat/>
    <w:rPr>
      <w:rFonts w:eastAsia="仿宋_GB2312"/>
      <w:sz w:val="24"/>
    </w:rPr>
  </w:style>
  <w:style w:type="character" w:styleId="967" w:customStyle="1">
    <w:name w:val="副标题 字符"/>
    <w:link w:val="766"/>
    <w:qFormat/>
    <w:rPr>
      <w:rFonts w:ascii="Cambria" w:hAnsi="Cambria" w:eastAsia="宋体"/>
      <w:b/>
      <w:bCs/>
      <w:sz w:val="32"/>
      <w:szCs w:val="32"/>
      <w:lang w:val="en-US" w:eastAsia="zh-CN" w:bidi="ar-SA"/>
    </w:rPr>
  </w:style>
  <w:style w:type="character" w:styleId="968" w:customStyle="1">
    <w:name w:val="HTML 预设格式 字符"/>
    <w:link w:val="776"/>
    <w:uiPriority w:val="99"/>
    <w:qFormat/>
    <w:rPr>
      <w:rFonts w:ascii="宋体" w:hAnsi="宋体" w:cs="宋体"/>
      <w:sz w:val="24"/>
      <w:szCs w:val="24"/>
    </w:rPr>
  </w:style>
  <w:style w:type="character" w:styleId="969" w:customStyle="1">
    <w:name w:val="标题 字符"/>
    <w:link w:val="779"/>
    <w:qFormat/>
    <w:rPr>
      <w:rFonts w:ascii="Cambria" w:hAnsi="Cambria" w:eastAsia="宋体"/>
      <w:b/>
      <w:bCs/>
      <w:sz w:val="32"/>
      <w:szCs w:val="32"/>
      <w:lang w:val="en-US" w:eastAsia="zh-CN" w:bidi="ar-SA"/>
    </w:rPr>
  </w:style>
  <w:style w:type="character" w:styleId="970" w:customStyle="1">
    <w:name w:val="批注主题 字符"/>
    <w:link w:val="780"/>
    <w:qFormat/>
    <w:rPr>
      <w:b/>
      <w:bCs/>
      <w:sz w:val="21"/>
    </w:rPr>
  </w:style>
  <w:style w:type="character" w:styleId="971" w:customStyle="1">
    <w:name w:val="已访问的超链接1"/>
    <w:qFormat/>
    <w:rPr>
      <w:color w:val="800080"/>
      <w:u w:val="none"/>
    </w:rPr>
  </w:style>
  <w:style w:type="paragraph" w:styleId="972" w:customStyle="1">
    <w:name w:val="段"/>
    <w:next w:val="722"/>
    <w:qFormat/>
    <w:pPr>
      <w:ind w:firstLine="200"/>
      <w:jc w:val="both"/>
      <w:spacing w:line="360" w:lineRule="auto"/>
    </w:pPr>
    <w:rPr>
      <w:rFonts w:ascii="宋体"/>
      <w:sz w:val="24"/>
      <w:szCs w:val="22"/>
    </w:rPr>
  </w:style>
  <w:style w:type="character" w:styleId="973" w:customStyle="1">
    <w:name w:val="font31"/>
    <w:qFormat/>
    <w:rPr>
      <w:rFonts w:ascii="Arial" w:hAnsi="Arial" w:cs="Arial"/>
      <w:color w:val="000000"/>
      <w:sz w:val="20"/>
      <w:szCs w:val="20"/>
      <w:u w:val="none"/>
    </w:rPr>
  </w:style>
  <w:style w:type="character" w:styleId="974" w:customStyle="1">
    <w:name w:val="王兴华的论文正文 Char"/>
    <w:link w:val="975"/>
    <w:qFormat/>
    <w:rPr>
      <w:rFonts w:eastAsia="宋体"/>
      <w:sz w:val="24"/>
      <w:szCs w:val="24"/>
      <w:lang w:val="en-US" w:eastAsia="zh-CN" w:bidi="ar-SA"/>
    </w:rPr>
  </w:style>
  <w:style w:type="paragraph" w:styleId="975" w:customStyle="1">
    <w:name w:val="王兴华的论文正文"/>
    <w:basedOn w:val="737"/>
    <w:link w:val="974"/>
    <w:qFormat/>
    <w:pPr>
      <w:ind w:firstLine="200"/>
      <w:spacing w:line="360" w:lineRule="auto"/>
    </w:pPr>
    <w:rPr>
      <w:sz w:val="24"/>
      <w:szCs w:val="24"/>
    </w:rPr>
  </w:style>
  <w:style w:type="character" w:styleId="976" w:customStyle="1">
    <w:name w:val="无间隔 字符"/>
    <w:link w:val="838"/>
    <w:qFormat/>
    <w:rPr>
      <w:rFonts w:ascii="Calibri" w:hAnsi="Calibri"/>
      <w:sz w:val="22"/>
      <w:szCs w:val="22"/>
      <w:lang w:val="en-US" w:eastAsia="zh-CN" w:bidi="ar-SA"/>
    </w:rPr>
  </w:style>
  <w:style w:type="character" w:styleId="977" w:customStyle="1">
    <w:name w:val="font41"/>
    <w:qFormat/>
    <w:rPr>
      <w:rFonts w:hint="eastAsia" w:ascii="宋体" w:hAnsi="宋体" w:eastAsia="宋体" w:cs="宋体"/>
      <w:color w:val="000000"/>
      <w:sz w:val="20"/>
      <w:szCs w:val="20"/>
      <w:u w:val="none"/>
    </w:rPr>
  </w:style>
  <w:style w:type="paragraph" w:styleId="978" w:customStyle="1">
    <w:name w:val="正文序号 3"/>
    <w:basedOn w:val="722"/>
    <w:qFormat/>
    <w:pPr>
      <w:ind w:left="1259" w:hanging="420"/>
      <w:spacing w:before="60"/>
      <w:tabs>
        <w:tab w:val="left" w:pos="1259" w:leader="none"/>
      </w:tabs>
    </w:pPr>
    <w:rPr>
      <w:szCs w:val="24"/>
    </w:rPr>
  </w:style>
  <w:style w:type="paragraph" w:styleId="979" w:customStyle="1">
    <w:name w:val="纯文本2"/>
    <w:basedOn w:val="722"/>
    <w:qFormat/>
    <w:pPr>
      <w:jc w:val="left"/>
      <w:widowControl/>
    </w:pPr>
    <w:rPr>
      <w:rFonts w:ascii="宋体" w:hAnsi="Courier New" w:eastAsia="楷体_GB2312"/>
      <w:sz w:val="26"/>
    </w:rPr>
  </w:style>
  <w:style w:type="paragraph" w:styleId="980" w:customStyle="1">
    <w:name w:val="正文序号 1"/>
    <w:basedOn w:val="722"/>
    <w:qFormat/>
    <w:pPr>
      <w:ind w:left="839" w:hanging="419"/>
      <w:spacing w:before="60"/>
      <w:tabs>
        <w:tab w:val="left" w:pos="839" w:leader="none"/>
      </w:tabs>
    </w:pPr>
    <w:rPr>
      <w:szCs w:val="24"/>
    </w:rPr>
  </w:style>
  <w:style w:type="paragraph" w:styleId="981" w:customStyle="1">
    <w:name w:val="列出段落1"/>
    <w:basedOn w:val="722"/>
    <w:next w:val="756"/>
    <w:qFormat/>
    <w:pPr>
      <w:ind w:firstLine="200"/>
      <w:spacing w:line="360" w:lineRule="auto"/>
    </w:pPr>
    <w:rPr>
      <w:rFonts w:ascii="Calibri" w:hAnsi="Calibri"/>
    </w:rPr>
  </w:style>
  <w:style w:type="paragraph" w:styleId="982" w:customStyle="1">
    <w:name w:val="Char Char Char"/>
    <w:basedOn w:val="722"/>
    <w:qFormat/>
    <w:pPr>
      <w:numPr>
        <w:numId w:val="1"/>
      </w:numPr>
      <w:tabs>
        <w:tab w:val="left" w:pos="1545" w:leader="none"/>
      </w:tabs>
    </w:pPr>
  </w:style>
  <w:style w:type="paragraph" w:styleId="983" w:customStyle="1">
    <w:name w:val="Char Char Char Char"/>
    <w:basedOn w:val="740"/>
    <w:qFormat/>
    <w:pPr>
      <w:spacing w:line="360" w:lineRule="auto"/>
    </w:pPr>
    <w:rPr>
      <w:rFonts w:ascii="Tahoma" w:hAnsi="Tahoma"/>
      <w:sz w:val="24"/>
      <w:szCs w:val="24"/>
    </w:rPr>
  </w:style>
  <w:style w:type="paragraph" w:styleId="984" w:customStyle="1">
    <w:name w:val="Char Char1 Char Char Char Char Char Char Char"/>
    <w:basedOn w:val="722"/>
    <w:qFormat/>
    <w:rPr>
      <w:rFonts w:ascii="Tahoma" w:hAnsi="Tahoma"/>
      <w:sz w:val="24"/>
    </w:rPr>
  </w:style>
  <w:style w:type="paragraph" w:styleId="985" w:customStyle="1">
    <w:name w:val="正文缩进1"/>
    <w:basedOn w:val="722"/>
    <w:qFormat/>
    <w:pPr>
      <w:ind w:firstLine="420"/>
      <w:jc w:val="left"/>
    </w:pPr>
    <w:rPr>
      <w:rFonts w:ascii="宋体" w:hAnsi="Calibri"/>
      <w:sz w:val="24"/>
      <w:szCs w:val="22"/>
    </w:rPr>
  </w:style>
  <w:style w:type="paragraph" w:styleId="986" w:customStyle="1">
    <w:name w:val="索引 11"/>
    <w:basedOn w:val="722"/>
    <w:next w:val="722"/>
    <w:qFormat/>
    <w:pPr>
      <w:spacing w:line="360" w:lineRule="auto"/>
    </w:pPr>
    <w:rPr>
      <w:rFonts w:ascii="仿宋_GB2312" w:eastAsia="仿宋_GB2312"/>
      <w:sz w:val="24"/>
    </w:rPr>
  </w:style>
  <w:style w:type="paragraph" w:styleId="987" w:customStyle="1">
    <w:name w:val="Char"/>
    <w:basedOn w:val="722"/>
    <w:qFormat/>
    <w:pPr>
      <w:numPr>
        <w:numId w:val="2"/>
      </w:numPr>
    </w:pPr>
    <w:rPr>
      <w:sz w:val="24"/>
      <w:szCs w:val="24"/>
    </w:rPr>
  </w:style>
  <w:style w:type="paragraph" w:styleId="988" w:customStyle="1">
    <w:name w:val="列出段落2"/>
    <w:basedOn w:val="722"/>
    <w:qFormat/>
    <w:pPr>
      <w:ind w:firstLine="420"/>
      <w:spacing w:line="360" w:lineRule="auto"/>
    </w:pPr>
    <w:rPr>
      <w:rFonts w:ascii="Calibri" w:hAnsi="Calibri"/>
      <w:sz w:val="24"/>
      <w:szCs w:val="22"/>
    </w:rPr>
  </w:style>
  <w:style w:type="paragraph" w:styleId="989" w:customStyle="1">
    <w:name w:val="+正文"/>
    <w:basedOn w:val="722"/>
    <w:qFormat/>
    <w:pPr>
      <w:ind w:firstLine="200"/>
      <w:spacing w:line="360" w:lineRule="auto"/>
    </w:pPr>
    <w:rPr>
      <w:sz w:val="24"/>
      <w:szCs w:val="28"/>
    </w:rPr>
  </w:style>
  <w:style w:type="paragraph" w:styleId="990" w:customStyle="1">
    <w:name w:val="正文序号 2"/>
    <w:basedOn w:val="722"/>
    <w:qFormat/>
    <w:pPr>
      <w:ind w:left="1049" w:hanging="420"/>
      <w:spacing w:before="60"/>
      <w:tabs>
        <w:tab w:val="left" w:pos="1049" w:leader="none"/>
      </w:tabs>
    </w:pPr>
    <w:rPr>
      <w:szCs w:val="24"/>
    </w:rPr>
  </w:style>
  <w:style w:type="paragraph" w:styleId="991" w:customStyle="1">
    <w:name w:val="纯文本1"/>
    <w:basedOn w:val="722"/>
    <w:qFormat/>
    <w:rPr>
      <w:rFonts w:ascii="宋体" w:hAnsi="Courier New"/>
      <w:szCs w:val="22"/>
    </w:rPr>
  </w:style>
  <w:style w:type="paragraph" w:styleId="992" w:customStyle="1">
    <w:name w:val="Char1 Char Char Char"/>
    <w:basedOn w:val="722"/>
    <w:qFormat/>
    <w:rPr>
      <w:rFonts w:ascii="Tahoma" w:hAnsi="Tahoma"/>
      <w:sz w:val="24"/>
    </w:rPr>
  </w:style>
  <w:style w:type="paragraph" w:styleId="993" w:customStyle="1">
    <w:name w:val="样式1"/>
    <w:basedOn w:val="722"/>
    <w:qFormat/>
    <w:pPr>
      <w:numPr>
        <w:numId w:val="3"/>
      </w:numPr>
    </w:pPr>
    <w:rPr>
      <w:rFonts w:ascii="宋体" w:hAnsi="宋体"/>
      <w:szCs w:val="21"/>
    </w:rPr>
  </w:style>
  <w:style w:type="paragraph" w:styleId="994" w:customStyle="1">
    <w:name w:val="Char Char1 Char Char Char Char Char Char Char11"/>
    <w:basedOn w:val="722"/>
    <w:qFormat/>
    <w:rPr>
      <w:rFonts w:ascii="Tahoma" w:hAnsi="Tahoma"/>
      <w:sz w:val="24"/>
    </w:rPr>
  </w:style>
  <w:style w:type="paragraph" w:styleId="995" w:customStyle="1">
    <w:name w:val="_Style 20"/>
    <w:basedOn w:val="722"/>
    <w:next w:val="996"/>
    <w:uiPriority w:val="34"/>
    <w:qFormat/>
    <w:pPr>
      <w:ind w:firstLine="420"/>
    </w:pPr>
    <w:rPr>
      <w:szCs w:val="22"/>
    </w:rPr>
  </w:style>
  <w:style w:type="paragraph" w:styleId="996">
    <w:name w:val="List Paragraph"/>
    <w:basedOn w:val="722"/>
    <w:uiPriority w:val="34"/>
    <w:qFormat/>
    <w:pPr>
      <w:ind w:firstLine="420"/>
    </w:pPr>
    <w:rPr>
      <w:rFonts w:ascii="Calibri" w:hAnsi="Calibri"/>
    </w:rPr>
  </w:style>
  <w:style w:type="paragraph" w:styleId="997" w:customStyle="1">
    <w:name w:val="表名称"/>
    <w:basedOn w:val="737"/>
    <w:next w:val="722"/>
    <w:qFormat/>
    <w:pPr>
      <w:numPr>
        <w:numId w:val="4"/>
      </w:numPr>
      <w:ind w:firstLine="0"/>
      <w:jc w:val="center"/>
    </w:pPr>
  </w:style>
  <w:style w:type="character" w:styleId="998" w:customStyle="1">
    <w:name w:val="hover"/>
    <w:qFormat/>
    <w:rPr>
      <w:color w:val="5fb878"/>
    </w:rPr>
  </w:style>
  <w:style w:type="character" w:styleId="999" w:customStyle="1">
    <w:name w:val="hover1"/>
    <w:qFormat/>
    <w:rPr>
      <w:color w:val="ffffff"/>
    </w:rPr>
  </w:style>
  <w:style w:type="character" w:styleId="1000" w:customStyle="1">
    <w:name w:val="hover2"/>
    <w:qFormat/>
    <w:rPr>
      <w:color w:val="5fb878"/>
    </w:rPr>
  </w:style>
  <w:style w:type="character" w:styleId="1001" w:customStyle="1">
    <w:name w:val="hover3"/>
    <w:qFormat/>
    <w:rPr>
      <w:color w:val="5fb878"/>
    </w:rPr>
  </w:style>
  <w:style w:type="paragraph" w:styleId="1002" w:customStyle="1">
    <w:name w:val="Char Char1 Char Char Char Char Char Char Char1"/>
    <w:basedOn w:val="722"/>
    <w:qFormat/>
    <w:rPr>
      <w:rFonts w:ascii="Tahoma" w:hAnsi="Tahoma"/>
      <w:sz w:val="24"/>
    </w:rPr>
  </w:style>
  <w:style w:type="paragraph" w:styleId="1003" w:customStyle="1">
    <w:name w:val="修订1"/>
    <w:uiPriority w:val="99"/>
    <w:unhideWhenUsed/>
    <w:qFormat/>
    <w:rPr>
      <w:sz w:val="21"/>
    </w:rPr>
  </w:style>
  <w:style w:type="paragraph" w:styleId="1004" w:customStyle="1">
    <w:name w:val="普通正文"/>
    <w:basedOn w:val="722"/>
    <w:qFormat/>
    <w:pPr>
      <w:ind w:firstLine="480"/>
      <w:jc w:val="left"/>
      <w:spacing w:before="120" w:after="120" w:line="360" w:lineRule="auto"/>
    </w:pPr>
    <w:rPr>
      <w:rFonts w:ascii="Arial" w:hAnsi="Arial"/>
      <w:sz w:val="24"/>
      <w:szCs w:val="24"/>
    </w:rPr>
  </w:style>
  <w:style w:type="paragraph" w:styleId="1005" w:customStyle="1">
    <w:name w:val="正文首行缩进1"/>
    <w:basedOn w:val="743"/>
    <w:next w:val="722"/>
    <w:uiPriority w:val="99"/>
    <w:unhideWhenUsed/>
    <w:qFormat/>
    <w:pPr>
      <w:ind w:firstLine="420"/>
    </w:pPr>
  </w:style>
  <w:style w:type="character" w:styleId="1006" w:customStyle="1">
    <w:name w:val="正文缩进 字符"/>
    <w:link w:val="737"/>
    <w:qFormat/>
    <w:rPr>
      <w:sz w:val="21"/>
    </w:rPr>
  </w:style>
  <w:style w:type="paragraph" w:styleId="1007" w:customStyle="1">
    <w:name w:val="Table Text"/>
    <w:basedOn w:val="722"/>
    <w:semiHidden/>
    <w:qFormat/>
    <w:pPr>
      <w:jc w:val="left"/>
      <w:widowControl/>
    </w:pPr>
    <w:rPr>
      <w:rFonts w:ascii="宋体" w:hAnsi="宋体" w:cs="宋体"/>
      <w:color w:val="000000"/>
      <w:sz w:val="24"/>
      <w:szCs w:val="24"/>
      <w:lang w:eastAsia="en-US"/>
    </w:rPr>
  </w:style>
  <w:style w:type="table" w:styleId="1008" w:customStyle="1">
    <w:name w:val="Table Normal"/>
    <w:semiHidden/>
    <w:qFormat/>
    <w:rPr>
      <w:rFonts w:ascii="Arial" w:hAnsi="Arial" w:cs="Arial" w:eastAsiaTheme="minorEastAsia"/>
      <w:color w:val="000000"/>
      <w:sz w:val="21"/>
      <w:szCs w:val="21"/>
      <w:lang w:eastAsia="en-US"/>
    </w:rPr>
    <w:tblPr>
      <w:tblCellMar>
        <w:left w:w="0" w:type="dxa"/>
        <w:top w:w="0" w:type="dxa"/>
        <w:right w:w="0" w:type="dxa"/>
        <w:bottom w:w="0" w:type="dxa"/>
      </w:tblCellMar>
    </w:tblPr>
  </w:style>
  <w:style w:type="character" w:styleId="1009" w:customStyle="1">
    <w:name w:val="普通(网站) 字符"/>
    <w:link w:val="777"/>
    <w:qFormat/>
    <w:rPr>
      <w:sz w:val="24"/>
    </w:rPr>
  </w:style>
  <w:style w:type="paragraph" w:styleId="1010" w:customStyle="1">
    <w:name w:val="Char Char1 Char Char Char Char Char Char Char2"/>
    <w:basedOn w:val="722"/>
    <w:qFormat/>
    <w:rPr>
      <w:rFonts w:ascii="Tahoma" w:hAnsi="Tahoma"/>
      <w:sz w:val="24"/>
    </w:rPr>
  </w:style>
  <w:style w:type="paragraph" w:styleId="1011" w:customStyle="1">
    <w:name w:val="标题 21"/>
    <w:basedOn w:val="722"/>
    <w:next w:val="722"/>
    <w:qFormat/>
    <w:pPr>
      <w:jc w:val="center"/>
      <w:keepNext/>
      <w:outlineLvl w:val="1"/>
    </w:pPr>
    <w:rPr>
      <w:b/>
      <w:bCs/>
      <w:sz w:val="28"/>
      <w:szCs w:val="28"/>
    </w:rPr>
  </w:style>
  <w:style w:type="paragraph" w:styleId="1012" w:customStyle="1">
    <w:name w:val="列表段落1"/>
    <w:basedOn w:val="722"/>
    <w:qFormat/>
    <w:pPr>
      <w:ind w:firstLine="420"/>
      <w:spacing w:line="360" w:lineRule="auto"/>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25</cp:revision>
  <dcterms:created xsi:type="dcterms:W3CDTF">2026-01-19T02:31:00Z</dcterms:created>
  <dcterms:modified xsi:type="dcterms:W3CDTF">2026-01-21T08:14:21Z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C86CB04E868E46C098FE54629287D999_13</vt:lpwstr>
  </property>
  <property fmtid="{D5CDD505-2E9C-101B-9397-08002B2CF9AE}" pid="4" name="KSOTemplateDocerSaveRecord">
    <vt:lpwstr>eyJoZGlkIjoiNzk4MWY4YTI3MzgxMDNhZGQ3NzlkNjRiYjc4NTI1ODgiLCJ1c2VySWQiOiIxMzI1MjkwMjc0In0=</vt:lpwstr>
  </property>
</Properties>
</file>